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04" w:rsidRPr="002B1C67" w:rsidRDefault="007A4204" w:rsidP="007A4204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2B1C67">
        <w:rPr>
          <w:rFonts w:ascii="Arial" w:hAnsi="Arial" w:cs="Arial"/>
          <w:b/>
          <w:smallCaps/>
          <w:sz w:val="20"/>
          <w:szCs w:val="20"/>
        </w:rPr>
        <w:t>Nowości na lotnisku</w:t>
      </w:r>
    </w:p>
    <w:p w:rsidR="007A4204" w:rsidRPr="002B1C67" w:rsidRDefault="007A4204" w:rsidP="007A4204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1EBE">
        <w:rPr>
          <w:rFonts w:ascii="Arial" w:hAnsi="Arial" w:cs="Arial"/>
          <w:b/>
          <w:sz w:val="20"/>
          <w:szCs w:val="20"/>
          <w:lang w:eastAsia="pl-PL"/>
        </w:rPr>
        <w:t>Marzec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–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zainstalowa</w:t>
      </w:r>
      <w:r>
        <w:rPr>
          <w:rFonts w:ascii="Arial" w:hAnsi="Arial" w:cs="Arial"/>
          <w:sz w:val="20"/>
          <w:szCs w:val="20"/>
          <w:lang w:eastAsia="pl-PL"/>
        </w:rPr>
        <w:t>nie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czterech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dodatkow</w:t>
      </w:r>
      <w:r>
        <w:rPr>
          <w:rFonts w:ascii="Arial" w:hAnsi="Arial" w:cs="Arial"/>
          <w:sz w:val="20"/>
          <w:szCs w:val="20"/>
          <w:lang w:eastAsia="pl-PL"/>
        </w:rPr>
        <w:t>ych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automat</w:t>
      </w:r>
      <w:r>
        <w:rPr>
          <w:rFonts w:ascii="Arial" w:hAnsi="Arial" w:cs="Arial"/>
          <w:sz w:val="20"/>
          <w:szCs w:val="20"/>
          <w:lang w:eastAsia="pl-PL"/>
        </w:rPr>
        <w:t>ów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ze zdrowymi przekąskami, napojami i sokami oraz produktami żywieniowymi i akcesoriami dla dzieci – dania w słoiczkach, smoczki, pieluszki, chusteczki itp. 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1EBE">
        <w:rPr>
          <w:rFonts w:ascii="Arial" w:hAnsi="Arial" w:cs="Arial"/>
          <w:b/>
          <w:sz w:val="20"/>
          <w:szCs w:val="20"/>
          <w:lang w:eastAsia="pl-PL"/>
        </w:rPr>
        <w:t>Kwiecień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–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rozpoczę</w:t>
      </w:r>
      <w:r>
        <w:rPr>
          <w:rFonts w:ascii="Arial" w:hAnsi="Arial" w:cs="Arial"/>
          <w:sz w:val="20"/>
          <w:szCs w:val="20"/>
          <w:lang w:eastAsia="pl-PL"/>
        </w:rPr>
        <w:t>cie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współprac</w:t>
      </w:r>
      <w:r>
        <w:rPr>
          <w:rFonts w:ascii="Arial" w:hAnsi="Arial" w:cs="Arial"/>
          <w:sz w:val="20"/>
          <w:szCs w:val="20"/>
          <w:lang w:eastAsia="pl-PL"/>
        </w:rPr>
        <w:t xml:space="preserve">y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In</w:t>
      </w:r>
      <w:r w:rsidRPr="00351EBE">
        <w:rPr>
          <w:rFonts w:ascii="Arial" w:hAnsi="Arial" w:cs="Arial"/>
          <w:sz w:val="20"/>
          <w:szCs w:val="20"/>
          <w:lang w:eastAsia="pl-PL"/>
        </w:rPr>
        <w:t>Post</w:t>
      </w:r>
      <w:proofErr w:type="spellEnd"/>
      <w:r w:rsidRPr="00351EBE">
        <w:rPr>
          <w:rFonts w:ascii="Arial" w:hAnsi="Arial" w:cs="Arial"/>
          <w:sz w:val="20"/>
          <w:szCs w:val="20"/>
          <w:lang w:eastAsia="pl-PL"/>
        </w:rPr>
        <w:t xml:space="preserve"> – powstał punkt obsługi klienta w strefie ogólnodostępnej, obok stanowisk </w:t>
      </w:r>
      <w:proofErr w:type="spellStart"/>
      <w:r w:rsidRPr="00351EBE">
        <w:rPr>
          <w:rFonts w:ascii="Arial" w:hAnsi="Arial" w:cs="Arial"/>
          <w:sz w:val="20"/>
          <w:szCs w:val="20"/>
          <w:lang w:eastAsia="pl-PL"/>
        </w:rPr>
        <w:t>check</w:t>
      </w:r>
      <w:proofErr w:type="spellEnd"/>
      <w:r w:rsidRPr="00351EBE">
        <w:rPr>
          <w:rFonts w:ascii="Arial" w:hAnsi="Arial" w:cs="Arial"/>
          <w:sz w:val="20"/>
          <w:szCs w:val="20"/>
          <w:lang w:eastAsia="pl-PL"/>
        </w:rPr>
        <w:t>-in; oferowane są usługi pocztowe, ubezpieczeniowe i finansowe – przekazy pieniężne</w:t>
      </w:r>
      <w:r w:rsidR="00B74C73">
        <w:rPr>
          <w:rFonts w:ascii="Arial" w:hAnsi="Arial" w:cs="Arial"/>
          <w:sz w:val="20"/>
          <w:szCs w:val="20"/>
          <w:lang w:eastAsia="pl-PL"/>
        </w:rPr>
        <w:t>,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EBE">
        <w:rPr>
          <w:rFonts w:ascii="Arial" w:hAnsi="Arial" w:cs="Arial"/>
          <w:sz w:val="20"/>
          <w:szCs w:val="20"/>
          <w:lang w:eastAsia="pl-PL"/>
        </w:rPr>
        <w:t>– rozpoczęcie działalności na stanowisku z biżuterią, zegarkami i dodatkami w strefie zastrzeżonej hali odlotów</w:t>
      </w:r>
      <w:r w:rsidR="00B74C73">
        <w:rPr>
          <w:rFonts w:ascii="Arial" w:hAnsi="Arial" w:cs="Arial"/>
          <w:sz w:val="20"/>
          <w:szCs w:val="20"/>
          <w:lang w:eastAsia="pl-PL"/>
        </w:rPr>
        <w:t>,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1EBE">
        <w:rPr>
          <w:rFonts w:ascii="Arial" w:hAnsi="Arial" w:cs="Arial"/>
          <w:b/>
          <w:sz w:val="20"/>
          <w:szCs w:val="20"/>
          <w:lang w:eastAsia="pl-PL"/>
        </w:rPr>
        <w:t>Maj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–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start działalności biura podróży na antresoli </w:t>
      </w:r>
      <w:r>
        <w:rPr>
          <w:rFonts w:ascii="Arial" w:hAnsi="Arial" w:cs="Arial"/>
          <w:sz w:val="20"/>
          <w:szCs w:val="20"/>
          <w:lang w:eastAsia="pl-PL"/>
        </w:rPr>
        <w:t>–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oferta wczasów i wycieczek wiodących tour-operatorów oraz rezerwacji hoteli i sprzedaży ubezpieczeń, 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EBE">
        <w:rPr>
          <w:rFonts w:ascii="Arial" w:hAnsi="Arial" w:cs="Arial"/>
          <w:sz w:val="20"/>
          <w:szCs w:val="20"/>
          <w:lang w:eastAsia="pl-PL"/>
        </w:rPr>
        <w:t xml:space="preserve">– instalacja maszyny do foliowania bagażu dla pasażerów </w:t>
      </w:r>
      <w:r w:rsidR="006D47E0">
        <w:rPr>
          <w:rFonts w:ascii="Arial" w:hAnsi="Arial" w:cs="Arial"/>
          <w:sz w:val="20"/>
          <w:szCs w:val="20"/>
          <w:lang w:eastAsia="pl-PL"/>
        </w:rPr>
        <w:t>–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przy wejściu do terminalu,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EBE">
        <w:rPr>
          <w:rFonts w:ascii="Arial" w:hAnsi="Arial" w:cs="Arial"/>
          <w:sz w:val="20"/>
          <w:szCs w:val="20"/>
          <w:lang w:eastAsia="pl-PL"/>
        </w:rPr>
        <w:t>– rozpoczęcie funkcjonowania ogródka letniego przed terminalem – ok 200 m² strefy relaksu pod parasolami ze stolikami i leżakami dla pasażerów z ciekawą ofertą gastronomiczną,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EBE">
        <w:rPr>
          <w:rFonts w:ascii="Arial" w:hAnsi="Arial" w:cs="Arial"/>
          <w:sz w:val="20"/>
          <w:szCs w:val="20"/>
          <w:lang w:eastAsia="pl-PL"/>
        </w:rPr>
        <w:t xml:space="preserve">– rozpoczęcie nowej działalności przy kawiarni </w:t>
      </w:r>
      <w:proofErr w:type="spellStart"/>
      <w:r w:rsidRPr="00351EBE">
        <w:rPr>
          <w:rFonts w:ascii="Arial" w:hAnsi="Arial" w:cs="Arial"/>
          <w:sz w:val="20"/>
          <w:szCs w:val="20"/>
          <w:lang w:eastAsia="pl-PL"/>
        </w:rPr>
        <w:t>Coffee</w:t>
      </w:r>
      <w:proofErr w:type="spellEnd"/>
      <w:r w:rsidRPr="00351EBE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351EBE">
        <w:rPr>
          <w:rFonts w:ascii="Arial" w:hAnsi="Arial" w:cs="Arial"/>
          <w:sz w:val="20"/>
          <w:szCs w:val="20"/>
          <w:lang w:eastAsia="pl-PL"/>
        </w:rPr>
        <w:t>Corner</w:t>
      </w:r>
      <w:proofErr w:type="spellEnd"/>
      <w:r w:rsidRPr="00351EBE">
        <w:rPr>
          <w:rFonts w:ascii="Arial" w:hAnsi="Arial" w:cs="Arial"/>
          <w:sz w:val="20"/>
          <w:szCs w:val="20"/>
          <w:lang w:eastAsia="pl-PL"/>
        </w:rPr>
        <w:t xml:space="preserve">, w postaci ogródka z wygodnymi fotelami i kanapami oraz profesjonalnego placu zabaw dla dzieci o </w:t>
      </w:r>
      <w:r>
        <w:rPr>
          <w:rFonts w:ascii="Arial" w:hAnsi="Arial" w:cs="Arial"/>
          <w:sz w:val="20"/>
          <w:szCs w:val="20"/>
          <w:lang w:eastAsia="pl-PL"/>
        </w:rPr>
        <w:t xml:space="preserve">łącznej powierzchni ok. 50 m² w 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strefie ogólnodostępnej (hala przylotów); </w:t>
      </w:r>
      <w:r w:rsidR="006D47E0">
        <w:rPr>
          <w:rFonts w:ascii="Arial" w:hAnsi="Arial" w:cs="Arial"/>
          <w:sz w:val="20"/>
          <w:szCs w:val="20"/>
          <w:lang w:eastAsia="pl-PL"/>
        </w:rPr>
        <w:t>d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odatkowo ogródek przy kawiarni </w:t>
      </w:r>
      <w:proofErr w:type="spellStart"/>
      <w:r w:rsidRPr="00351EBE">
        <w:rPr>
          <w:rFonts w:ascii="Arial" w:hAnsi="Arial" w:cs="Arial"/>
          <w:sz w:val="20"/>
          <w:szCs w:val="20"/>
          <w:lang w:eastAsia="pl-PL"/>
        </w:rPr>
        <w:t>Coffee</w:t>
      </w:r>
      <w:proofErr w:type="spellEnd"/>
      <w:r w:rsidRPr="00351EBE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351EBE">
        <w:rPr>
          <w:rFonts w:ascii="Arial" w:hAnsi="Arial" w:cs="Arial"/>
          <w:sz w:val="20"/>
          <w:szCs w:val="20"/>
          <w:lang w:eastAsia="pl-PL"/>
        </w:rPr>
        <w:t>Corner</w:t>
      </w:r>
      <w:proofErr w:type="spellEnd"/>
      <w:r w:rsidRPr="00351EBE">
        <w:rPr>
          <w:rFonts w:ascii="Arial" w:hAnsi="Arial" w:cs="Arial"/>
          <w:sz w:val="20"/>
          <w:szCs w:val="20"/>
          <w:lang w:eastAsia="pl-PL"/>
        </w:rPr>
        <w:t xml:space="preserve"> w stre</w:t>
      </w:r>
      <w:r w:rsidR="006D47E0">
        <w:rPr>
          <w:rFonts w:ascii="Arial" w:hAnsi="Arial" w:cs="Arial"/>
          <w:sz w:val="20"/>
          <w:szCs w:val="20"/>
          <w:lang w:eastAsia="pl-PL"/>
        </w:rPr>
        <w:t>fie zastrzeżonej (hala odlotów)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1EBE">
        <w:rPr>
          <w:rFonts w:ascii="Arial" w:hAnsi="Arial" w:cs="Arial"/>
          <w:b/>
          <w:sz w:val="20"/>
          <w:szCs w:val="20"/>
          <w:lang w:eastAsia="pl-PL"/>
        </w:rPr>
        <w:t>Lipiec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351EBE">
        <w:rPr>
          <w:rFonts w:ascii="Arial" w:hAnsi="Arial" w:cs="Arial"/>
          <w:sz w:val="20"/>
          <w:szCs w:val="20"/>
          <w:lang w:eastAsia="pl-PL"/>
        </w:rPr>
        <w:t>rozpoczęcie działalności nowego rodzaju lokalu gastronomicznego</w:t>
      </w:r>
      <w:r>
        <w:rPr>
          <w:rFonts w:ascii="Arial" w:hAnsi="Arial" w:cs="Arial"/>
          <w:sz w:val="20"/>
          <w:szCs w:val="20"/>
          <w:lang w:eastAsia="pl-PL"/>
        </w:rPr>
        <w:t xml:space="preserve"> zlokalizowanego na antresoli w </w:t>
      </w:r>
      <w:r w:rsidRPr="00351EBE">
        <w:rPr>
          <w:rFonts w:ascii="Arial" w:hAnsi="Arial" w:cs="Arial"/>
          <w:sz w:val="20"/>
          <w:szCs w:val="20"/>
          <w:lang w:eastAsia="pl-PL"/>
        </w:rPr>
        <w:t>strefie ogólnodostępnej, oferującego wyśmienity wybór win i innych alkoholi oraz dań i deser</w:t>
      </w:r>
      <w:r>
        <w:rPr>
          <w:rFonts w:ascii="Arial" w:hAnsi="Arial" w:cs="Arial"/>
          <w:sz w:val="20"/>
          <w:szCs w:val="20"/>
          <w:lang w:eastAsia="pl-PL"/>
        </w:rPr>
        <w:t xml:space="preserve">ów w </w:t>
      </w:r>
      <w:r w:rsidRPr="00351EBE">
        <w:rPr>
          <w:rFonts w:ascii="Arial" w:hAnsi="Arial" w:cs="Arial"/>
          <w:sz w:val="20"/>
          <w:szCs w:val="20"/>
          <w:lang w:eastAsia="pl-PL"/>
        </w:rPr>
        <w:t>przystępnej cenie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EBE">
        <w:rPr>
          <w:rFonts w:ascii="Arial" w:hAnsi="Arial" w:cs="Arial"/>
          <w:sz w:val="20"/>
          <w:szCs w:val="20"/>
          <w:lang w:eastAsia="pl-PL"/>
        </w:rPr>
        <w:t xml:space="preserve">Obecnie trwają konkursy ofert na </w:t>
      </w:r>
      <w:r>
        <w:rPr>
          <w:rFonts w:ascii="Arial" w:hAnsi="Arial" w:cs="Arial"/>
          <w:sz w:val="20"/>
          <w:szCs w:val="20"/>
          <w:lang w:eastAsia="pl-PL"/>
        </w:rPr>
        <w:t>dwa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 mniejsze lokale handlowo-usługowe, zna</w:t>
      </w:r>
      <w:r>
        <w:rPr>
          <w:rFonts w:ascii="Arial" w:hAnsi="Arial" w:cs="Arial"/>
          <w:sz w:val="20"/>
          <w:szCs w:val="20"/>
          <w:lang w:eastAsia="pl-PL"/>
        </w:rPr>
        <w:t xml:space="preserve">jdujące się na antresoli w 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strefie ogólnodostępnej. </w:t>
      </w:r>
      <w:r w:rsidR="006D47E0">
        <w:rPr>
          <w:rFonts w:ascii="Arial" w:hAnsi="Arial" w:cs="Arial"/>
          <w:sz w:val="20"/>
          <w:szCs w:val="20"/>
          <w:lang w:eastAsia="pl-PL"/>
        </w:rPr>
        <w:t>B</w:t>
      </w:r>
      <w:r w:rsidRPr="00351EBE">
        <w:rPr>
          <w:rFonts w:ascii="Arial" w:hAnsi="Arial" w:cs="Arial"/>
          <w:sz w:val="20"/>
          <w:szCs w:val="20"/>
          <w:lang w:eastAsia="pl-PL"/>
        </w:rPr>
        <w:t xml:space="preserve">ędą </w:t>
      </w:r>
      <w:r w:rsidR="006D47E0">
        <w:rPr>
          <w:rFonts w:ascii="Arial" w:hAnsi="Arial" w:cs="Arial"/>
          <w:sz w:val="20"/>
          <w:szCs w:val="20"/>
          <w:lang w:eastAsia="pl-PL"/>
        </w:rPr>
        <w:t xml:space="preserve">one </w:t>
      </w:r>
      <w:r w:rsidRPr="00351EBE">
        <w:rPr>
          <w:rFonts w:ascii="Arial" w:hAnsi="Arial" w:cs="Arial"/>
          <w:sz w:val="20"/>
          <w:szCs w:val="20"/>
          <w:lang w:eastAsia="pl-PL"/>
        </w:rPr>
        <w:t>przeznaczon</w:t>
      </w:r>
      <w:r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351EBE">
        <w:rPr>
          <w:rFonts w:ascii="Arial" w:hAnsi="Arial" w:cs="Arial"/>
          <w:sz w:val="20"/>
          <w:szCs w:val="20"/>
          <w:lang w:eastAsia="pl-PL"/>
        </w:rPr>
        <w:t>na ogólną działalność handlową oraz na punkt apteczny.</w:t>
      </w:r>
    </w:p>
    <w:p w:rsidR="007A4204" w:rsidRPr="00351EBE" w:rsidRDefault="007A4204" w:rsidP="007A42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85982" w:rsidRDefault="00685982"/>
    <w:sectPr w:rsidR="0068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4"/>
    <w:rsid w:val="00685982"/>
    <w:rsid w:val="006D47E0"/>
    <w:rsid w:val="007A4204"/>
    <w:rsid w:val="00B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Guzowska Monika</dc:creator>
  <cp:lastModifiedBy>Guzowska Monika</cp:lastModifiedBy>
  <cp:revision>1</cp:revision>
  <cp:lastPrinted>2014-05-06T12:16:00Z</cp:lastPrinted>
  <dcterms:created xsi:type="dcterms:W3CDTF">2014-05-06T12:16:00Z</dcterms:created>
  <dcterms:modified xsi:type="dcterms:W3CDTF">2014-05-06T13:10:00Z</dcterms:modified>
</cp:coreProperties>
</file>