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48" w:rsidRPr="009A26C3" w:rsidRDefault="009A26C3" w:rsidP="008734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ED7FBB">
        <w:rPr>
          <w:rFonts w:ascii="Arial" w:hAnsi="Arial" w:cs="Arial"/>
          <w:b/>
        </w:rPr>
        <w:t>241/</w:t>
      </w:r>
      <w:r>
        <w:rPr>
          <w:rFonts w:ascii="Arial" w:hAnsi="Arial" w:cs="Arial"/>
          <w:b/>
        </w:rPr>
        <w:t>12</w:t>
      </w:r>
    </w:p>
    <w:p w:rsidR="00873448" w:rsidRPr="009A26C3" w:rsidRDefault="00873448" w:rsidP="00873448">
      <w:pPr>
        <w:jc w:val="center"/>
        <w:rPr>
          <w:rFonts w:ascii="Arial" w:hAnsi="Arial" w:cs="Arial"/>
          <w:b/>
        </w:rPr>
      </w:pPr>
      <w:r w:rsidRPr="009A26C3">
        <w:rPr>
          <w:rFonts w:ascii="Arial" w:hAnsi="Arial" w:cs="Arial"/>
          <w:b/>
        </w:rPr>
        <w:t>Sejmiku Województwa Mazowieckiego</w:t>
      </w:r>
    </w:p>
    <w:p w:rsidR="00873448" w:rsidRPr="009A26C3" w:rsidRDefault="009A26C3" w:rsidP="008734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23 listopada 2012 r.</w:t>
      </w:r>
    </w:p>
    <w:p w:rsidR="00873448" w:rsidRPr="009A26C3" w:rsidRDefault="00873448" w:rsidP="00873448">
      <w:pPr>
        <w:jc w:val="both"/>
        <w:rPr>
          <w:rFonts w:ascii="Arial" w:hAnsi="Arial" w:cs="Arial"/>
          <w:b/>
        </w:rPr>
      </w:pPr>
    </w:p>
    <w:p w:rsidR="00873448" w:rsidRPr="009A26C3" w:rsidRDefault="00873448" w:rsidP="00873448">
      <w:pPr>
        <w:jc w:val="both"/>
        <w:rPr>
          <w:rFonts w:ascii="Arial" w:hAnsi="Arial" w:cs="Arial"/>
          <w:b/>
        </w:rPr>
      </w:pPr>
      <w:r w:rsidRPr="009A26C3">
        <w:rPr>
          <w:rFonts w:ascii="Arial" w:hAnsi="Arial" w:cs="Arial"/>
          <w:b/>
        </w:rPr>
        <w:t xml:space="preserve">w sprawie przekazania Miastu i Gminie Kosów Lacki w formie pomocy rzeczowej prefabrykatów betonowych pochodzących z rozbiórki chodnika </w:t>
      </w:r>
      <w:r w:rsidR="009A26C3">
        <w:rPr>
          <w:rFonts w:ascii="Arial" w:hAnsi="Arial" w:cs="Arial"/>
          <w:b/>
        </w:rPr>
        <w:br/>
      </w:r>
      <w:r w:rsidRPr="009A26C3">
        <w:rPr>
          <w:rFonts w:ascii="Arial" w:hAnsi="Arial" w:cs="Arial"/>
          <w:b/>
        </w:rPr>
        <w:t>w ciągu drogi wojewódzkiej nr 695 w miejscowoś</w:t>
      </w:r>
      <w:r w:rsidR="009A26C3">
        <w:rPr>
          <w:rFonts w:ascii="Arial" w:hAnsi="Arial" w:cs="Arial"/>
          <w:b/>
        </w:rPr>
        <w:t>ci Kosów Lacki – ulicy Nurskiej</w:t>
      </w:r>
    </w:p>
    <w:p w:rsidR="00873448" w:rsidRDefault="00873448" w:rsidP="00873448">
      <w:pPr>
        <w:jc w:val="both"/>
        <w:rPr>
          <w:rFonts w:ascii="Arial" w:hAnsi="Arial" w:cs="Arial"/>
          <w:b/>
        </w:rPr>
      </w:pPr>
    </w:p>
    <w:p w:rsidR="009A26C3" w:rsidRPr="009A26C3" w:rsidRDefault="009A26C3" w:rsidP="00873448">
      <w:pPr>
        <w:jc w:val="both"/>
        <w:rPr>
          <w:rFonts w:ascii="Arial" w:hAnsi="Arial" w:cs="Arial"/>
          <w:b/>
        </w:rPr>
      </w:pPr>
    </w:p>
    <w:p w:rsidR="00873448" w:rsidRPr="009A26C3" w:rsidRDefault="00873448" w:rsidP="00873448">
      <w:pPr>
        <w:ind w:firstLine="708"/>
        <w:jc w:val="both"/>
        <w:rPr>
          <w:rFonts w:ascii="Arial" w:hAnsi="Arial" w:cs="Arial"/>
        </w:rPr>
      </w:pPr>
      <w:r w:rsidRPr="009A26C3">
        <w:rPr>
          <w:rFonts w:ascii="Arial" w:hAnsi="Arial" w:cs="Arial"/>
        </w:rPr>
        <w:t xml:space="preserve">Na podstawie art. 18 pkt 20 w związku z art. 8a ustawy z dnia 5 czerwca </w:t>
      </w:r>
      <w:r w:rsidR="009C2CF7">
        <w:rPr>
          <w:rFonts w:ascii="Arial" w:hAnsi="Arial" w:cs="Arial"/>
        </w:rPr>
        <w:br/>
      </w:r>
      <w:r w:rsidRPr="009A26C3">
        <w:rPr>
          <w:rFonts w:ascii="Arial" w:hAnsi="Arial" w:cs="Arial"/>
        </w:rPr>
        <w:t xml:space="preserve">1998 r. o samorządzie województwa (Dz. U. z 2001 r. Nr 142, poz. 1590, z </w:t>
      </w:r>
      <w:proofErr w:type="spellStart"/>
      <w:r w:rsidRPr="009A26C3">
        <w:rPr>
          <w:rFonts w:ascii="Arial" w:hAnsi="Arial" w:cs="Arial"/>
        </w:rPr>
        <w:t>późn</w:t>
      </w:r>
      <w:proofErr w:type="spellEnd"/>
      <w:r w:rsidRPr="009A26C3">
        <w:rPr>
          <w:rFonts w:ascii="Arial" w:hAnsi="Arial" w:cs="Arial"/>
        </w:rPr>
        <w:t>. zm.</w:t>
      </w:r>
      <w:r w:rsidR="009A26C3" w:rsidRPr="009A26C3">
        <w:rPr>
          <w:rStyle w:val="Odwoanieprzypisudolnego"/>
          <w:rFonts w:ascii="Arial" w:hAnsi="Arial" w:cs="Arial"/>
        </w:rPr>
        <w:footnoteReference w:id="1"/>
      </w:r>
      <w:r w:rsidR="009A26C3">
        <w:rPr>
          <w:rFonts w:ascii="Arial" w:hAnsi="Arial" w:cs="Arial"/>
          <w:vertAlign w:val="superscript"/>
        </w:rPr>
        <w:t>)</w:t>
      </w:r>
      <w:r w:rsidRPr="009A26C3">
        <w:rPr>
          <w:rFonts w:ascii="Arial" w:hAnsi="Arial" w:cs="Arial"/>
        </w:rPr>
        <w:t>), art. 216 ust. 2 </w:t>
      </w:r>
      <w:proofErr w:type="spellStart"/>
      <w:r w:rsidRPr="009A26C3">
        <w:rPr>
          <w:rFonts w:ascii="Arial" w:hAnsi="Arial" w:cs="Arial"/>
        </w:rPr>
        <w:t>pkt</w:t>
      </w:r>
      <w:proofErr w:type="spellEnd"/>
      <w:r w:rsidRPr="009A26C3">
        <w:rPr>
          <w:rFonts w:ascii="Arial" w:hAnsi="Arial" w:cs="Arial"/>
        </w:rPr>
        <w:t xml:space="preserve"> 5 oraz art. 220 ustawy z dnia 27 sierpnia 2009 r. </w:t>
      </w:r>
      <w:r w:rsidR="009C2CF7">
        <w:rPr>
          <w:rFonts w:ascii="Arial" w:hAnsi="Arial" w:cs="Arial"/>
        </w:rPr>
        <w:br/>
      </w:r>
      <w:r w:rsidRPr="009A26C3">
        <w:rPr>
          <w:rFonts w:ascii="Arial" w:hAnsi="Arial" w:cs="Arial"/>
        </w:rPr>
        <w:t xml:space="preserve">o finansach publicznych (Dz. U. Nr 157, poz. 1240, z </w:t>
      </w:r>
      <w:proofErr w:type="spellStart"/>
      <w:r w:rsidRPr="009A26C3">
        <w:rPr>
          <w:rFonts w:ascii="Arial" w:hAnsi="Arial" w:cs="Arial"/>
        </w:rPr>
        <w:t>późn</w:t>
      </w:r>
      <w:proofErr w:type="spellEnd"/>
      <w:r w:rsidRPr="009A26C3">
        <w:rPr>
          <w:rFonts w:ascii="Arial" w:hAnsi="Arial" w:cs="Arial"/>
        </w:rPr>
        <w:t>. zm.</w:t>
      </w:r>
      <w:r w:rsidR="009A26C3" w:rsidRPr="009A26C3">
        <w:rPr>
          <w:rStyle w:val="Odwoanieprzypisudolnego"/>
          <w:rFonts w:ascii="Arial" w:hAnsi="Arial" w:cs="Arial"/>
        </w:rPr>
        <w:footnoteReference w:id="2"/>
      </w:r>
      <w:r w:rsidR="009A26C3">
        <w:rPr>
          <w:rFonts w:ascii="Arial" w:hAnsi="Arial" w:cs="Arial"/>
          <w:vertAlign w:val="superscript"/>
        </w:rPr>
        <w:t>)</w:t>
      </w:r>
      <w:r w:rsidRPr="009A26C3">
        <w:rPr>
          <w:rFonts w:ascii="Arial" w:hAnsi="Arial" w:cs="Arial"/>
        </w:rPr>
        <w:t>) – uchwala się, co następuje:</w:t>
      </w:r>
    </w:p>
    <w:p w:rsidR="00873448" w:rsidRPr="009A26C3" w:rsidRDefault="00873448" w:rsidP="00873448">
      <w:pPr>
        <w:jc w:val="both"/>
        <w:rPr>
          <w:rFonts w:ascii="Arial" w:hAnsi="Arial" w:cs="Arial"/>
        </w:rPr>
      </w:pPr>
      <w:r w:rsidRPr="009A26C3">
        <w:rPr>
          <w:rFonts w:ascii="Arial" w:hAnsi="Arial" w:cs="Arial"/>
        </w:rPr>
        <w:t xml:space="preserve">                                                                  </w:t>
      </w:r>
    </w:p>
    <w:p w:rsidR="00873448" w:rsidRPr="009A26C3" w:rsidRDefault="00873448" w:rsidP="00873448">
      <w:pPr>
        <w:jc w:val="both"/>
        <w:rPr>
          <w:rFonts w:ascii="Arial" w:hAnsi="Arial" w:cs="Arial"/>
        </w:rPr>
      </w:pPr>
      <w:r w:rsidRPr="009A26C3">
        <w:rPr>
          <w:rFonts w:ascii="Arial" w:hAnsi="Arial" w:cs="Arial"/>
        </w:rPr>
        <w:t xml:space="preserve">                                                                 </w:t>
      </w:r>
    </w:p>
    <w:p w:rsidR="00873448" w:rsidRPr="009A26C3" w:rsidRDefault="00873448" w:rsidP="00873448">
      <w:pPr>
        <w:jc w:val="center"/>
        <w:rPr>
          <w:rFonts w:ascii="Arial" w:hAnsi="Arial" w:cs="Arial"/>
          <w:b/>
        </w:rPr>
      </w:pPr>
      <w:r w:rsidRPr="009A26C3">
        <w:rPr>
          <w:rFonts w:ascii="Arial" w:hAnsi="Arial" w:cs="Arial"/>
          <w:b/>
        </w:rPr>
        <w:t>§ 1.</w:t>
      </w:r>
    </w:p>
    <w:p w:rsidR="00873448" w:rsidRPr="009A26C3" w:rsidRDefault="00873448" w:rsidP="00873448">
      <w:pPr>
        <w:jc w:val="both"/>
        <w:rPr>
          <w:rFonts w:ascii="Arial" w:hAnsi="Arial" w:cs="Arial"/>
        </w:rPr>
      </w:pPr>
    </w:p>
    <w:p w:rsidR="00873448" w:rsidRPr="009A26C3" w:rsidRDefault="00873448" w:rsidP="009A26C3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9A26C3">
        <w:rPr>
          <w:rFonts w:ascii="Arial" w:hAnsi="Arial" w:cs="Arial"/>
        </w:rPr>
        <w:t>Przekazuje się Miastu i Gminie Kosów Lacki w formie pomocy rzeczowej prefabrykaty betonowe pochodzące z rozbiórki chodnika w ciągu drogi wojewódzkiej nr 695 w miejscowości Kosów Lacki – ulicy Nurskiej.</w:t>
      </w:r>
    </w:p>
    <w:p w:rsidR="00873448" w:rsidRPr="009A26C3" w:rsidRDefault="00873448" w:rsidP="009A26C3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9A26C3">
        <w:rPr>
          <w:rFonts w:ascii="Arial" w:hAnsi="Arial" w:cs="Arial"/>
        </w:rPr>
        <w:t>Przekazanie, o którym mowa w ust. 1, nastąpi na podstawie umowy.</w:t>
      </w:r>
    </w:p>
    <w:p w:rsidR="00873448" w:rsidRPr="009A26C3" w:rsidRDefault="00873448" w:rsidP="009A26C3">
      <w:pPr>
        <w:jc w:val="both"/>
        <w:rPr>
          <w:rFonts w:ascii="Arial" w:hAnsi="Arial" w:cs="Arial"/>
        </w:rPr>
      </w:pPr>
    </w:p>
    <w:p w:rsidR="00873448" w:rsidRPr="009A26C3" w:rsidRDefault="00873448" w:rsidP="00873448">
      <w:pPr>
        <w:jc w:val="center"/>
        <w:rPr>
          <w:rFonts w:ascii="Arial" w:hAnsi="Arial" w:cs="Arial"/>
          <w:b/>
        </w:rPr>
      </w:pPr>
      <w:r w:rsidRPr="009A26C3">
        <w:rPr>
          <w:rFonts w:ascii="Arial" w:hAnsi="Arial" w:cs="Arial"/>
          <w:b/>
        </w:rPr>
        <w:t>§ 2.</w:t>
      </w:r>
    </w:p>
    <w:p w:rsidR="00873448" w:rsidRPr="009A26C3" w:rsidRDefault="00873448" w:rsidP="00873448">
      <w:pPr>
        <w:jc w:val="both"/>
        <w:rPr>
          <w:rFonts w:ascii="Arial" w:hAnsi="Arial" w:cs="Arial"/>
          <w:b/>
        </w:rPr>
      </w:pPr>
    </w:p>
    <w:p w:rsidR="00873448" w:rsidRPr="009A26C3" w:rsidRDefault="00873448" w:rsidP="00873448">
      <w:pPr>
        <w:jc w:val="both"/>
        <w:rPr>
          <w:rFonts w:ascii="Arial" w:hAnsi="Arial" w:cs="Arial"/>
        </w:rPr>
      </w:pPr>
      <w:r w:rsidRPr="009A26C3">
        <w:rPr>
          <w:rFonts w:ascii="Arial" w:hAnsi="Arial" w:cs="Arial"/>
        </w:rPr>
        <w:t>Wykonanie uchwały powierza się Zarządowi Województwa Mazowieckiego.</w:t>
      </w:r>
    </w:p>
    <w:p w:rsidR="00873448" w:rsidRPr="009A26C3" w:rsidRDefault="00873448" w:rsidP="00873448">
      <w:pPr>
        <w:jc w:val="both"/>
        <w:rPr>
          <w:rFonts w:ascii="Arial" w:hAnsi="Arial" w:cs="Arial"/>
        </w:rPr>
      </w:pPr>
    </w:p>
    <w:p w:rsidR="00873448" w:rsidRPr="009A26C3" w:rsidRDefault="00873448" w:rsidP="00873448">
      <w:pPr>
        <w:jc w:val="center"/>
        <w:rPr>
          <w:rFonts w:ascii="Arial" w:hAnsi="Arial" w:cs="Arial"/>
          <w:b/>
        </w:rPr>
      </w:pPr>
      <w:r w:rsidRPr="009A26C3">
        <w:rPr>
          <w:rFonts w:ascii="Arial" w:hAnsi="Arial" w:cs="Arial"/>
          <w:b/>
        </w:rPr>
        <w:t>§ 3.</w:t>
      </w:r>
    </w:p>
    <w:p w:rsidR="00873448" w:rsidRPr="009A26C3" w:rsidRDefault="00873448" w:rsidP="00873448">
      <w:pPr>
        <w:jc w:val="both"/>
        <w:rPr>
          <w:rFonts w:ascii="Arial" w:hAnsi="Arial" w:cs="Arial"/>
          <w:b/>
        </w:rPr>
      </w:pPr>
    </w:p>
    <w:p w:rsidR="00873448" w:rsidRPr="009A26C3" w:rsidRDefault="00873448" w:rsidP="00873448">
      <w:pPr>
        <w:jc w:val="both"/>
        <w:rPr>
          <w:rFonts w:ascii="Arial" w:hAnsi="Arial" w:cs="Arial"/>
        </w:rPr>
      </w:pPr>
      <w:r w:rsidRPr="009A26C3">
        <w:rPr>
          <w:rFonts w:ascii="Arial" w:hAnsi="Arial" w:cs="Arial"/>
        </w:rPr>
        <w:t>Uchwała wchodzi w życie z dniem podjęcia.</w:t>
      </w:r>
    </w:p>
    <w:p w:rsidR="00873448" w:rsidRPr="009A26C3" w:rsidRDefault="00873448" w:rsidP="00873448">
      <w:pPr>
        <w:jc w:val="both"/>
        <w:rPr>
          <w:rFonts w:ascii="Arial" w:hAnsi="Arial" w:cs="Arial"/>
        </w:rPr>
      </w:pPr>
    </w:p>
    <w:p w:rsidR="00873448" w:rsidRPr="009A26C3" w:rsidRDefault="00873448" w:rsidP="00873448">
      <w:pPr>
        <w:jc w:val="both"/>
        <w:rPr>
          <w:rFonts w:ascii="Arial" w:hAnsi="Arial" w:cs="Arial"/>
        </w:rPr>
      </w:pPr>
    </w:p>
    <w:p w:rsidR="00873448" w:rsidRPr="00ED7FBB" w:rsidRDefault="00873448" w:rsidP="00873448">
      <w:pPr>
        <w:jc w:val="both"/>
        <w:rPr>
          <w:rFonts w:ascii="Arial" w:hAnsi="Arial" w:cs="Arial"/>
        </w:rPr>
      </w:pPr>
    </w:p>
    <w:p w:rsidR="00ED7FBB" w:rsidRPr="00ED7FBB" w:rsidRDefault="00ED7FBB" w:rsidP="00ED7FBB">
      <w:pPr>
        <w:ind w:left="4253"/>
        <w:jc w:val="center"/>
        <w:rPr>
          <w:rFonts w:ascii="Arial" w:hAnsi="Arial" w:cs="Arial"/>
        </w:rPr>
      </w:pPr>
      <w:r w:rsidRPr="00ED7FBB">
        <w:rPr>
          <w:rFonts w:ascii="Arial" w:hAnsi="Arial" w:cs="Arial"/>
        </w:rPr>
        <w:t>Wiceprzewodnicząca Sejmiku</w:t>
      </w:r>
    </w:p>
    <w:p w:rsidR="00ED7FBB" w:rsidRPr="00ED7FBB" w:rsidRDefault="00ED7FBB" w:rsidP="00ED7FBB">
      <w:pPr>
        <w:ind w:left="4253"/>
        <w:jc w:val="center"/>
        <w:rPr>
          <w:rFonts w:ascii="Arial" w:hAnsi="Arial" w:cs="Arial"/>
        </w:rPr>
      </w:pPr>
      <w:r w:rsidRPr="00ED7FBB">
        <w:rPr>
          <w:rFonts w:ascii="Arial" w:hAnsi="Arial" w:cs="Arial"/>
        </w:rPr>
        <w:t>Województwa Mazowieckiego</w:t>
      </w:r>
    </w:p>
    <w:p w:rsidR="00ED7FBB" w:rsidRPr="00ED7FBB" w:rsidRDefault="00ED7FBB" w:rsidP="00ED7FBB">
      <w:pPr>
        <w:ind w:left="4253"/>
        <w:jc w:val="center"/>
        <w:rPr>
          <w:rFonts w:ascii="Arial" w:hAnsi="Arial" w:cs="Arial"/>
        </w:rPr>
      </w:pPr>
    </w:p>
    <w:p w:rsidR="00ED7FBB" w:rsidRPr="00ED7FBB" w:rsidRDefault="00ED7FBB" w:rsidP="00ED7FBB">
      <w:pPr>
        <w:ind w:left="4253"/>
        <w:jc w:val="center"/>
        <w:rPr>
          <w:rFonts w:ascii="Arial" w:hAnsi="Arial" w:cs="Arial"/>
        </w:rPr>
      </w:pPr>
    </w:p>
    <w:p w:rsidR="00ED7FBB" w:rsidRPr="00ED7FBB" w:rsidRDefault="00ED7FBB" w:rsidP="00ED7FBB">
      <w:pPr>
        <w:ind w:left="4253"/>
        <w:jc w:val="center"/>
        <w:rPr>
          <w:rFonts w:ascii="Arial" w:hAnsi="Arial" w:cs="Arial"/>
        </w:rPr>
      </w:pPr>
      <w:r w:rsidRPr="00ED7FBB">
        <w:rPr>
          <w:rFonts w:ascii="Arial" w:hAnsi="Arial" w:cs="Arial"/>
        </w:rPr>
        <w:t xml:space="preserve">Bożenna </w:t>
      </w:r>
      <w:proofErr w:type="spellStart"/>
      <w:r w:rsidRPr="00ED7FBB">
        <w:rPr>
          <w:rFonts w:ascii="Arial" w:hAnsi="Arial" w:cs="Arial"/>
        </w:rPr>
        <w:t>Pacholczak</w:t>
      </w:r>
      <w:proofErr w:type="spellEnd"/>
    </w:p>
    <w:p w:rsidR="00873448" w:rsidRPr="009A26C3" w:rsidRDefault="00873448" w:rsidP="00873448">
      <w:pPr>
        <w:jc w:val="both"/>
        <w:rPr>
          <w:rFonts w:ascii="Arial" w:hAnsi="Arial" w:cs="Arial"/>
        </w:rPr>
      </w:pPr>
    </w:p>
    <w:p w:rsidR="00873448" w:rsidRPr="009A26C3" w:rsidRDefault="00873448" w:rsidP="00873448">
      <w:pPr>
        <w:jc w:val="both"/>
        <w:rPr>
          <w:rFonts w:ascii="Arial" w:hAnsi="Arial" w:cs="Arial"/>
        </w:rPr>
      </w:pPr>
    </w:p>
    <w:p w:rsidR="00873448" w:rsidRPr="009A26C3" w:rsidRDefault="00873448" w:rsidP="00873448">
      <w:pPr>
        <w:jc w:val="both"/>
        <w:rPr>
          <w:rFonts w:ascii="Arial" w:hAnsi="Arial" w:cs="Arial"/>
        </w:rPr>
      </w:pPr>
    </w:p>
    <w:p w:rsidR="00873448" w:rsidRPr="009A26C3" w:rsidRDefault="00873448" w:rsidP="00873448">
      <w:pPr>
        <w:jc w:val="both"/>
        <w:rPr>
          <w:rFonts w:ascii="Arial" w:hAnsi="Arial" w:cs="Arial"/>
        </w:rPr>
      </w:pPr>
    </w:p>
    <w:p w:rsidR="00873448" w:rsidRPr="009A26C3" w:rsidRDefault="00873448" w:rsidP="00873448">
      <w:pPr>
        <w:jc w:val="both"/>
        <w:rPr>
          <w:rFonts w:ascii="Arial" w:hAnsi="Arial" w:cs="Arial"/>
        </w:rPr>
      </w:pPr>
    </w:p>
    <w:p w:rsidR="00873448" w:rsidRPr="009A26C3" w:rsidRDefault="009A26C3" w:rsidP="008734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  <w:r w:rsidR="00873448" w:rsidRPr="009A26C3">
        <w:rPr>
          <w:rFonts w:ascii="Arial" w:hAnsi="Arial" w:cs="Arial"/>
          <w:b/>
        </w:rPr>
        <w:t xml:space="preserve"> </w:t>
      </w:r>
    </w:p>
    <w:p w:rsidR="00873448" w:rsidRPr="009A26C3" w:rsidRDefault="00873448" w:rsidP="00873448">
      <w:pPr>
        <w:jc w:val="both"/>
        <w:rPr>
          <w:rFonts w:ascii="Arial" w:hAnsi="Arial" w:cs="Arial"/>
          <w:b/>
        </w:rPr>
      </w:pPr>
    </w:p>
    <w:p w:rsidR="00873448" w:rsidRPr="009A26C3" w:rsidRDefault="009A26C3" w:rsidP="009A26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</w:t>
      </w:r>
      <w:r w:rsidR="00873448" w:rsidRPr="009A26C3">
        <w:rPr>
          <w:rFonts w:ascii="Arial" w:hAnsi="Arial" w:cs="Arial"/>
        </w:rPr>
        <w:t xml:space="preserve"> Województwa Mazowieckiego przedkłada pod obrady Sejmiku Województwa Mazowieckiego projekt uchwały w sprawie przekazania Miastu </w:t>
      </w:r>
      <w:r>
        <w:rPr>
          <w:rFonts w:ascii="Arial" w:hAnsi="Arial" w:cs="Arial"/>
        </w:rPr>
        <w:br/>
      </w:r>
      <w:r w:rsidR="009C2CF7">
        <w:rPr>
          <w:rFonts w:ascii="Arial" w:hAnsi="Arial" w:cs="Arial"/>
        </w:rPr>
        <w:t xml:space="preserve">i Gminie Kosów Lacki w </w:t>
      </w:r>
      <w:r w:rsidR="00873448" w:rsidRPr="009A26C3">
        <w:rPr>
          <w:rFonts w:ascii="Arial" w:hAnsi="Arial" w:cs="Arial"/>
        </w:rPr>
        <w:t>formie pomocy rzeczowej prefabrykatów betonowych pochodzących z rozbiórki chodnika w ciągu drogi wojewódzkiej nr 695 w miejscowości Kosów Lacki – ulicy Nurskiej.</w:t>
      </w:r>
    </w:p>
    <w:p w:rsidR="00873448" w:rsidRPr="009A26C3" w:rsidRDefault="00873448" w:rsidP="009A26C3">
      <w:pPr>
        <w:ind w:firstLine="708"/>
        <w:jc w:val="both"/>
        <w:rPr>
          <w:rFonts w:ascii="Arial" w:hAnsi="Arial" w:cs="Arial"/>
        </w:rPr>
      </w:pPr>
      <w:r w:rsidRPr="009A26C3">
        <w:rPr>
          <w:rFonts w:ascii="Arial" w:hAnsi="Arial" w:cs="Arial"/>
        </w:rPr>
        <w:t xml:space="preserve">Burmistrz Miasta i Gminy Kosów Lacki zwrócił się z wnioskiem z dnia </w:t>
      </w:r>
      <w:r w:rsidR="009A26C3">
        <w:rPr>
          <w:rFonts w:ascii="Arial" w:hAnsi="Arial" w:cs="Arial"/>
        </w:rPr>
        <w:br/>
      </w:r>
      <w:r w:rsidRPr="009A26C3">
        <w:rPr>
          <w:rFonts w:ascii="Arial" w:hAnsi="Arial" w:cs="Arial"/>
        </w:rPr>
        <w:t>6 września 2012 r. (znak: RG.7013.6.3.2012) o nieodpłatne przekazanie ma rzecz Miasta i Gminy Kosów Lacki prefabrykatów betonowych pochodzących z rozbiórki chodnika w ciągu drogi wojewódzkiej nr 695 w miejscowości Kosów Lacki – ulicy Nurskiej.</w:t>
      </w:r>
    </w:p>
    <w:p w:rsidR="00873448" w:rsidRPr="009A26C3" w:rsidRDefault="00873448" w:rsidP="009A26C3">
      <w:pPr>
        <w:ind w:firstLine="708"/>
        <w:jc w:val="both"/>
        <w:rPr>
          <w:rFonts w:ascii="Arial" w:hAnsi="Arial" w:cs="Arial"/>
        </w:rPr>
      </w:pPr>
      <w:r w:rsidRPr="009A26C3">
        <w:rPr>
          <w:rFonts w:ascii="Arial" w:hAnsi="Arial" w:cs="Arial"/>
        </w:rPr>
        <w:t>Zgodnie z ww. pismem materiały zostaną wykorzystane do budowy chodnika przy Szkole podstawowej w Rytelach Święckich.</w:t>
      </w:r>
    </w:p>
    <w:p w:rsidR="00873448" w:rsidRPr="009A26C3" w:rsidRDefault="00873448" w:rsidP="009A26C3">
      <w:pPr>
        <w:ind w:firstLine="708"/>
        <w:jc w:val="both"/>
        <w:rPr>
          <w:rFonts w:ascii="Arial" w:hAnsi="Arial" w:cs="Arial"/>
        </w:rPr>
      </w:pPr>
      <w:r w:rsidRPr="009A26C3">
        <w:rPr>
          <w:rFonts w:ascii="Arial" w:hAnsi="Arial" w:cs="Arial"/>
        </w:rPr>
        <w:t>Mazowiecki Zarząd Dróg Wojewódzkich w Warszawie (MZDW) w trakcie rozbiórki przedmiotowego chodnika pozyskał:</w:t>
      </w:r>
    </w:p>
    <w:p w:rsidR="00873448" w:rsidRPr="009A26C3" w:rsidRDefault="00873448" w:rsidP="00873448">
      <w:pPr>
        <w:jc w:val="both"/>
        <w:rPr>
          <w:rFonts w:ascii="Arial" w:hAnsi="Arial" w:cs="Arial"/>
        </w:rPr>
      </w:pPr>
      <w:r w:rsidRPr="009A26C3">
        <w:rPr>
          <w:rFonts w:ascii="Arial" w:hAnsi="Arial" w:cs="Arial"/>
        </w:rPr>
        <w:t>- kostki betonowej gr. 6 cm – 185 m</w:t>
      </w:r>
      <w:r w:rsidRPr="009A26C3">
        <w:rPr>
          <w:rFonts w:ascii="Arial" w:hAnsi="Arial" w:cs="Arial"/>
          <w:vertAlign w:val="superscript"/>
        </w:rPr>
        <w:t>2</w:t>
      </w:r>
      <w:r w:rsidRPr="009A26C3">
        <w:rPr>
          <w:rFonts w:ascii="Arial" w:hAnsi="Arial" w:cs="Arial"/>
        </w:rPr>
        <w:t>;</w:t>
      </w:r>
    </w:p>
    <w:p w:rsidR="00873448" w:rsidRPr="009A26C3" w:rsidRDefault="00873448" w:rsidP="00873448">
      <w:pPr>
        <w:jc w:val="both"/>
        <w:rPr>
          <w:rFonts w:ascii="Arial" w:hAnsi="Arial" w:cs="Arial"/>
        </w:rPr>
      </w:pPr>
      <w:r w:rsidRPr="009A26C3">
        <w:rPr>
          <w:rFonts w:ascii="Arial" w:hAnsi="Arial" w:cs="Arial"/>
        </w:rPr>
        <w:t>- krawężników betonowych o wym. 100x30x15 – 92 mb;</w:t>
      </w:r>
    </w:p>
    <w:p w:rsidR="00873448" w:rsidRPr="009A26C3" w:rsidRDefault="00873448" w:rsidP="00873448">
      <w:pPr>
        <w:jc w:val="both"/>
        <w:rPr>
          <w:rFonts w:ascii="Arial" w:hAnsi="Arial" w:cs="Arial"/>
        </w:rPr>
      </w:pPr>
      <w:r w:rsidRPr="009A26C3">
        <w:rPr>
          <w:rFonts w:ascii="Arial" w:hAnsi="Arial" w:cs="Arial"/>
        </w:rPr>
        <w:t>- obrzeży betonowych 6 cm – 92 mb</w:t>
      </w:r>
    </w:p>
    <w:p w:rsidR="00873448" w:rsidRPr="009A26C3" w:rsidRDefault="00873448" w:rsidP="009A26C3">
      <w:pPr>
        <w:ind w:firstLine="708"/>
        <w:jc w:val="both"/>
        <w:rPr>
          <w:rFonts w:ascii="Arial" w:hAnsi="Arial" w:cs="Arial"/>
        </w:rPr>
      </w:pPr>
      <w:r w:rsidRPr="009A26C3">
        <w:rPr>
          <w:rFonts w:ascii="Arial" w:hAnsi="Arial" w:cs="Arial"/>
        </w:rPr>
        <w:t>MZDW nie wykorzysta ponownie ww. prefabrykatów. Według szacunkowych obliczeń wartość prefabrykatów, przy uwzględnieniu 30 % zużycia, może wynosić obecnie około  4 842 zł.</w:t>
      </w:r>
    </w:p>
    <w:p w:rsidR="00873448" w:rsidRPr="009A26C3" w:rsidRDefault="00873448" w:rsidP="009A26C3">
      <w:pPr>
        <w:ind w:firstLine="708"/>
        <w:jc w:val="both"/>
        <w:rPr>
          <w:rFonts w:ascii="Arial" w:hAnsi="Arial" w:cs="Arial"/>
        </w:rPr>
      </w:pPr>
      <w:r w:rsidRPr="009A26C3">
        <w:rPr>
          <w:rFonts w:ascii="Arial" w:hAnsi="Arial" w:cs="Arial"/>
        </w:rPr>
        <w:t xml:space="preserve">Miasto i Gmina Kosów Lacki zostanie zobowiązana do załadunku i transportu przedmiotowego destruktu własnymi siłami. </w:t>
      </w:r>
    </w:p>
    <w:p w:rsidR="00873448" w:rsidRPr="009A26C3" w:rsidRDefault="00873448" w:rsidP="009A26C3">
      <w:pPr>
        <w:ind w:firstLine="708"/>
        <w:jc w:val="both"/>
        <w:rPr>
          <w:rFonts w:ascii="Arial" w:hAnsi="Arial" w:cs="Arial"/>
        </w:rPr>
      </w:pPr>
      <w:r w:rsidRPr="009A26C3">
        <w:rPr>
          <w:rFonts w:ascii="Arial" w:hAnsi="Arial" w:cs="Arial"/>
        </w:rPr>
        <w:t>Uchwała nie powoduje wydatków z budżetu Województwa Mazowieckiego.</w:t>
      </w:r>
    </w:p>
    <w:p w:rsidR="00873448" w:rsidRPr="009A26C3" w:rsidRDefault="00873448" w:rsidP="00873448">
      <w:pPr>
        <w:jc w:val="both"/>
        <w:rPr>
          <w:rFonts w:ascii="Arial" w:hAnsi="Arial" w:cs="Arial"/>
        </w:rPr>
      </w:pPr>
    </w:p>
    <w:p w:rsidR="00873448" w:rsidRPr="009A26C3" w:rsidRDefault="00873448" w:rsidP="00873448">
      <w:pPr>
        <w:jc w:val="both"/>
        <w:rPr>
          <w:rFonts w:ascii="Arial" w:hAnsi="Arial" w:cs="Arial"/>
        </w:rPr>
      </w:pPr>
    </w:p>
    <w:p w:rsidR="00873448" w:rsidRPr="009A26C3" w:rsidRDefault="00873448" w:rsidP="00873448">
      <w:pPr>
        <w:jc w:val="both"/>
        <w:rPr>
          <w:rFonts w:ascii="Arial" w:hAnsi="Arial" w:cs="Arial"/>
        </w:rPr>
      </w:pPr>
    </w:p>
    <w:p w:rsidR="00873448" w:rsidRPr="009A26C3" w:rsidRDefault="00873448" w:rsidP="00873448">
      <w:pPr>
        <w:jc w:val="both"/>
        <w:rPr>
          <w:rFonts w:ascii="Arial" w:hAnsi="Arial" w:cs="Arial"/>
        </w:rPr>
      </w:pPr>
    </w:p>
    <w:p w:rsidR="00873448" w:rsidRPr="009A26C3" w:rsidRDefault="00873448" w:rsidP="00873448">
      <w:pPr>
        <w:jc w:val="both"/>
        <w:rPr>
          <w:rFonts w:ascii="Arial" w:hAnsi="Arial" w:cs="Arial"/>
        </w:rPr>
      </w:pPr>
    </w:p>
    <w:p w:rsidR="00434A94" w:rsidRPr="00873448" w:rsidRDefault="00434A94" w:rsidP="00873448">
      <w:pPr>
        <w:pStyle w:val="Tekstprzypisudolnego"/>
        <w:jc w:val="both"/>
        <w:rPr>
          <w:sz w:val="18"/>
          <w:szCs w:val="18"/>
        </w:rPr>
      </w:pPr>
    </w:p>
    <w:sectPr w:rsidR="00434A94" w:rsidRPr="00873448" w:rsidSect="009A26C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C3" w:rsidRDefault="009A26C3" w:rsidP="009A26C3">
      <w:r>
        <w:separator/>
      </w:r>
    </w:p>
  </w:endnote>
  <w:endnote w:type="continuationSeparator" w:id="0">
    <w:p w:rsidR="009A26C3" w:rsidRDefault="009A26C3" w:rsidP="009A2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5996"/>
      <w:docPartObj>
        <w:docPartGallery w:val="Page Numbers (Bottom of Page)"/>
        <w:docPartUnique/>
      </w:docPartObj>
    </w:sdtPr>
    <w:sdtContent>
      <w:p w:rsidR="009A26C3" w:rsidRDefault="007127FD">
        <w:pPr>
          <w:pStyle w:val="Stopka"/>
          <w:jc w:val="right"/>
        </w:pPr>
        <w:r w:rsidRPr="009A26C3">
          <w:rPr>
            <w:rFonts w:ascii="Arial" w:hAnsi="Arial" w:cs="Arial"/>
            <w:sz w:val="20"/>
            <w:szCs w:val="20"/>
          </w:rPr>
          <w:fldChar w:fldCharType="begin"/>
        </w:r>
        <w:r w:rsidR="009A26C3" w:rsidRPr="009A26C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A26C3">
          <w:rPr>
            <w:rFonts w:ascii="Arial" w:hAnsi="Arial" w:cs="Arial"/>
            <w:sz w:val="20"/>
            <w:szCs w:val="20"/>
          </w:rPr>
          <w:fldChar w:fldCharType="separate"/>
        </w:r>
        <w:r w:rsidR="00ED7FBB">
          <w:rPr>
            <w:rFonts w:ascii="Arial" w:hAnsi="Arial" w:cs="Arial"/>
            <w:noProof/>
            <w:sz w:val="20"/>
            <w:szCs w:val="20"/>
          </w:rPr>
          <w:t>2</w:t>
        </w:r>
        <w:r w:rsidRPr="009A26C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26C3" w:rsidRDefault="009A26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C3" w:rsidRDefault="009A26C3" w:rsidP="009A26C3">
      <w:r>
        <w:separator/>
      </w:r>
    </w:p>
  </w:footnote>
  <w:footnote w:type="continuationSeparator" w:id="0">
    <w:p w:rsidR="009A26C3" w:rsidRDefault="009A26C3" w:rsidP="009A26C3">
      <w:r>
        <w:continuationSeparator/>
      </w:r>
    </w:p>
  </w:footnote>
  <w:footnote w:id="1">
    <w:p w:rsidR="009A26C3" w:rsidRDefault="009A26C3" w:rsidP="009A26C3">
      <w:pPr>
        <w:pStyle w:val="Tekstprzypisudolnego"/>
        <w:jc w:val="both"/>
      </w:pPr>
      <w:r w:rsidRPr="009A26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26C3">
        <w:rPr>
          <w:rFonts w:ascii="Arial" w:hAnsi="Arial" w:cs="Arial"/>
          <w:sz w:val="16"/>
          <w:szCs w:val="16"/>
          <w:vertAlign w:val="superscript"/>
        </w:rPr>
        <w:t>)</w:t>
      </w:r>
      <w:r>
        <w:t xml:space="preserve"> </w:t>
      </w:r>
      <w:r w:rsidRPr="009A26C3">
        <w:rPr>
          <w:rFonts w:ascii="Arial" w:hAnsi="Arial" w:cs="Arial"/>
          <w:sz w:val="16"/>
          <w:szCs w:val="16"/>
        </w:rPr>
        <w:t>Zmiany tekstu jednolitego wymienionej ustawy zostały ogłoszone w</w:t>
      </w:r>
      <w:r>
        <w:rPr>
          <w:rFonts w:ascii="Arial" w:hAnsi="Arial" w:cs="Arial"/>
          <w:sz w:val="16"/>
          <w:szCs w:val="16"/>
        </w:rPr>
        <w:t>:</w:t>
      </w:r>
      <w:r w:rsidRPr="009A26C3">
        <w:rPr>
          <w:rFonts w:ascii="Arial" w:hAnsi="Arial" w:cs="Arial"/>
          <w:sz w:val="16"/>
          <w:szCs w:val="16"/>
        </w:rPr>
        <w:t xml:space="preserve"> Dz. U. z 2002 r. Nr 23, poz. 220, Nr 62, poz. 558, Nr 153, poz. 1271 i Nr 214, poz. 1806, z 2003 r. Nr 162, poz. 1568, z 2004 r. Nr 102, poz. 1055, Nr 116, poz. 1206 i Nr 167, poz. 1759, z 2006 r. Nr 126, poz. 875 i Nr 227, poz. 1658 , z 2007 r. Nr 173, poz. 1218, z 2008 r. Nr 180, poz. 1111, Nr 216, poz. 1370 </w:t>
      </w:r>
      <w:r>
        <w:rPr>
          <w:rFonts w:ascii="Arial" w:hAnsi="Arial" w:cs="Arial"/>
          <w:sz w:val="16"/>
          <w:szCs w:val="16"/>
        </w:rPr>
        <w:br/>
      </w:r>
      <w:r w:rsidRPr="009A26C3">
        <w:rPr>
          <w:rFonts w:ascii="Arial" w:hAnsi="Arial" w:cs="Arial"/>
          <w:sz w:val="16"/>
          <w:szCs w:val="16"/>
        </w:rPr>
        <w:t xml:space="preserve">i Nr 223, poz. 1458, z 2009 r. Nr 157, poz. 1241, z 2010 r. Nr 28, poz.142 i poz.146 i Nr 40, poz. 230, Nr 106, poz. 675 oraz </w:t>
      </w:r>
      <w:r>
        <w:rPr>
          <w:rFonts w:ascii="Arial" w:hAnsi="Arial" w:cs="Arial"/>
          <w:sz w:val="16"/>
          <w:szCs w:val="16"/>
        </w:rPr>
        <w:br/>
      </w:r>
      <w:r w:rsidRPr="009A26C3">
        <w:rPr>
          <w:rFonts w:ascii="Arial" w:hAnsi="Arial" w:cs="Arial"/>
          <w:sz w:val="16"/>
          <w:szCs w:val="16"/>
        </w:rPr>
        <w:t>z 2011 r. Nr 21, poz. 113, Nr 149, poz. 887 i Nr 217, poz. 1281.</w:t>
      </w:r>
    </w:p>
  </w:footnote>
  <w:footnote w:id="2">
    <w:p w:rsidR="009A26C3" w:rsidRPr="009A26C3" w:rsidRDefault="009A26C3" w:rsidP="009A26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A26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26C3">
        <w:rPr>
          <w:rFonts w:ascii="Arial" w:hAnsi="Arial" w:cs="Arial"/>
          <w:sz w:val="16"/>
          <w:szCs w:val="16"/>
          <w:vertAlign w:val="superscript"/>
        </w:rPr>
        <w:t>)</w:t>
      </w:r>
      <w:r w:rsidRPr="009A26C3">
        <w:rPr>
          <w:rFonts w:ascii="Arial" w:hAnsi="Arial" w:cs="Arial"/>
          <w:sz w:val="16"/>
          <w:szCs w:val="16"/>
        </w:rPr>
        <w:t xml:space="preserve"> Zmiany wymienionej ustawy zostały ogłoszone w</w:t>
      </w:r>
      <w:r>
        <w:rPr>
          <w:rFonts w:ascii="Arial" w:hAnsi="Arial" w:cs="Arial"/>
          <w:sz w:val="16"/>
          <w:szCs w:val="16"/>
        </w:rPr>
        <w:t>:</w:t>
      </w:r>
      <w:r w:rsidRPr="009A26C3">
        <w:rPr>
          <w:rFonts w:ascii="Arial" w:hAnsi="Arial" w:cs="Arial"/>
          <w:sz w:val="16"/>
          <w:szCs w:val="16"/>
        </w:rPr>
        <w:t xml:space="preserve"> Dz. U. z</w:t>
      </w:r>
      <w:r>
        <w:rPr>
          <w:rFonts w:ascii="Arial" w:hAnsi="Arial" w:cs="Arial"/>
          <w:sz w:val="16"/>
          <w:szCs w:val="16"/>
        </w:rPr>
        <w:t xml:space="preserve"> </w:t>
      </w:r>
      <w:r w:rsidRPr="009A26C3">
        <w:rPr>
          <w:rFonts w:ascii="Arial" w:hAnsi="Arial" w:cs="Arial"/>
          <w:sz w:val="16"/>
          <w:szCs w:val="16"/>
        </w:rPr>
        <w:t xml:space="preserve"> 2010 r. Nr 28, poz. 146, Nr 96, poz. 620, Nr 123, poz. 835, Nr 152, poz. 1020, Nr 238, poz.1578 i Nr 257, poz. 1726 oraz z 2011 r. Nr 185, poz. 1092, Nr 201, poz. 1183, Nr 234, poz. 1386, </w:t>
      </w:r>
      <w:r>
        <w:rPr>
          <w:rFonts w:ascii="Arial" w:hAnsi="Arial" w:cs="Arial"/>
          <w:sz w:val="16"/>
          <w:szCs w:val="16"/>
        </w:rPr>
        <w:br/>
      </w:r>
      <w:r w:rsidRPr="009A26C3">
        <w:rPr>
          <w:rFonts w:ascii="Arial" w:hAnsi="Arial" w:cs="Arial"/>
          <w:sz w:val="16"/>
          <w:szCs w:val="16"/>
        </w:rPr>
        <w:t>Nr 240, poz. 1429 i Nr 291, poz. 1707.</w:t>
      </w:r>
    </w:p>
    <w:p w:rsidR="009A26C3" w:rsidRDefault="009A26C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606"/>
    <w:multiLevelType w:val="hybridMultilevel"/>
    <w:tmpl w:val="3B6E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448"/>
    <w:rsid w:val="001F519C"/>
    <w:rsid w:val="00434A94"/>
    <w:rsid w:val="00530440"/>
    <w:rsid w:val="006203FB"/>
    <w:rsid w:val="007127FD"/>
    <w:rsid w:val="007B556D"/>
    <w:rsid w:val="00873448"/>
    <w:rsid w:val="00982A16"/>
    <w:rsid w:val="009A26C3"/>
    <w:rsid w:val="009C2CF7"/>
    <w:rsid w:val="00E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734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3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344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7344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A26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26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6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6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6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734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3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344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7344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5699-6243-4BF9-BF2C-1C969921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 Iwona</dc:creator>
  <cp:lastModifiedBy>aniedbalko</cp:lastModifiedBy>
  <cp:revision>6</cp:revision>
  <cp:lastPrinted>2012-11-15T11:54:00Z</cp:lastPrinted>
  <dcterms:created xsi:type="dcterms:W3CDTF">2012-10-31T11:01:00Z</dcterms:created>
  <dcterms:modified xsi:type="dcterms:W3CDTF">2012-11-26T08:47:00Z</dcterms:modified>
</cp:coreProperties>
</file>