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1597" w:rsidRPr="00B21597" w:rsidRDefault="00B21597" w:rsidP="00B21597">
      <w:pPr>
        <w:pStyle w:val="Nagwek1"/>
        <w:rPr>
          <w:rFonts w:cs="Helvetica"/>
        </w:rPr>
      </w:pPr>
      <w:r w:rsidRPr="00B21597">
        <w:t xml:space="preserve">Interpelacja nr </w:t>
      </w:r>
      <w:r w:rsidR="007A5865">
        <w:t>10</w:t>
      </w:r>
      <w:r w:rsidRPr="00B21597">
        <w:t xml:space="preserve">/16 radnego Ludwika Rakowskiego </w:t>
      </w:r>
      <w:r w:rsidRPr="00B21597">
        <w:br/>
        <w:t xml:space="preserve">w sprawie </w:t>
      </w:r>
      <w:r w:rsidRPr="00B21597">
        <w:rPr>
          <w:rFonts w:cs="Arial"/>
        </w:rPr>
        <w:t>pałacu Andrzeja Zamoyskiego w Bieżuniu</w:t>
      </w:r>
    </w:p>
    <w:p w:rsidR="00B21597" w:rsidRPr="00B21597" w:rsidRDefault="00B21597" w:rsidP="0098770D">
      <w:pPr>
        <w:spacing w:before="240" w:after="120"/>
        <w:rPr>
          <w:rFonts w:ascii="Arial" w:hAnsi="Arial" w:cs="Arial"/>
        </w:rPr>
      </w:pPr>
      <w:r w:rsidRPr="00B21597">
        <w:rPr>
          <w:rFonts w:ascii="Arial" w:hAnsi="Arial" w:cs="Arial"/>
        </w:rPr>
        <w:t>Warszawa, 23 marca 2016 r.</w:t>
      </w:r>
    </w:p>
    <w:p w:rsidR="00B21597" w:rsidRDefault="00B21597" w:rsidP="00B21597">
      <w:pPr>
        <w:spacing w:before="12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Szanowny Panie Marszałku,</w:t>
      </w:r>
    </w:p>
    <w:p w:rsidR="00B21597" w:rsidRPr="00B21597" w:rsidRDefault="00B21597" w:rsidP="00B21597">
      <w:pPr>
        <w:spacing w:before="120" w:after="0" w:line="240" w:lineRule="auto"/>
        <w:rPr>
          <w:rFonts w:ascii="Arial" w:hAnsi="Arial" w:cs="Arial"/>
        </w:rPr>
      </w:pPr>
      <w:r w:rsidRPr="00B21597">
        <w:rPr>
          <w:rFonts w:ascii="Arial" w:hAnsi="Arial" w:cs="Arial"/>
        </w:rPr>
        <w:t>W związku z wystąpieniami dotyczącymi potrzeby uchronienia od całkowitego zniszczenia pałacu Andrzeja Zamoyskiego wraz z założeniem parkowym w Bieżuniu, zwracam się z uprzejmą prośbą o rozważenie przez Zarząd Województwa możliwości pozyskania przez Samorząd Województwa Mazowieckiego tego ważnego dla historii Polski obiektu.</w:t>
      </w:r>
    </w:p>
    <w:p w:rsidR="00184FA3" w:rsidRDefault="00B21597" w:rsidP="00B21597">
      <w:pPr>
        <w:spacing w:before="120" w:after="0" w:line="240" w:lineRule="auto"/>
        <w:rPr>
          <w:rFonts w:ascii="Arial" w:hAnsi="Arial" w:cs="Arial"/>
        </w:rPr>
      </w:pPr>
      <w:r w:rsidRPr="00B21597">
        <w:rPr>
          <w:rFonts w:ascii="Arial" w:hAnsi="Arial" w:cs="Arial"/>
        </w:rPr>
        <w:t>W moim przekonaniu zespół pałacowo-parkowy w Bieżuniu mógłby funkcjonować np. jako oddział Muzeum Wsi Mazowieckiej w Sierpcu, prezentując m.in. ekspozycję poświęconą powstaniu Konstytucji 3 Maja</w:t>
      </w:r>
      <w:r>
        <w:rPr>
          <w:rFonts w:ascii="Arial" w:hAnsi="Arial" w:cs="Arial"/>
        </w:rPr>
        <w:t>.</w:t>
      </w:r>
    </w:p>
    <w:p w:rsidR="00B21597" w:rsidRDefault="00B21597" w:rsidP="00B21597">
      <w:pPr>
        <w:spacing w:before="12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 poważaniem,</w:t>
      </w:r>
    </w:p>
    <w:p w:rsidR="00B21597" w:rsidRDefault="00B21597" w:rsidP="00B21597">
      <w:pPr>
        <w:spacing w:before="12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Przewodniczący Sejmiku</w:t>
      </w:r>
    </w:p>
    <w:p w:rsidR="00B21597" w:rsidRPr="00B21597" w:rsidRDefault="00B21597" w:rsidP="0098770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Ludwik Rakowski</w:t>
      </w:r>
      <w:bookmarkStart w:id="0" w:name="_GoBack"/>
      <w:bookmarkEnd w:id="0"/>
    </w:p>
    <w:sectPr w:rsidR="00B21597" w:rsidRPr="00B215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4F3"/>
    <w:rsid w:val="0004125B"/>
    <w:rsid w:val="00184FA3"/>
    <w:rsid w:val="00201EDD"/>
    <w:rsid w:val="003863FF"/>
    <w:rsid w:val="004657BD"/>
    <w:rsid w:val="00552AF1"/>
    <w:rsid w:val="007A5865"/>
    <w:rsid w:val="007B64F3"/>
    <w:rsid w:val="00892D39"/>
    <w:rsid w:val="0098770D"/>
    <w:rsid w:val="00B21597"/>
    <w:rsid w:val="00CD7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95CF15-4231-4E54-A7E2-63C531C3D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1597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B21597"/>
    <w:pPr>
      <w:keepNext/>
      <w:keepLines/>
      <w:spacing w:after="0" w:line="240" w:lineRule="auto"/>
      <w:outlineLvl w:val="0"/>
    </w:pPr>
    <w:rPr>
      <w:rFonts w:ascii="Arial" w:eastAsiaTheme="majorEastAsia" w:hAnsi="Arial" w:cstheme="majorBidi"/>
      <w:b/>
      <w:color w:val="C00000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autoRedefine/>
    <w:uiPriority w:val="9"/>
    <w:semiHidden/>
    <w:unhideWhenUsed/>
    <w:qFormat/>
    <w:rsid w:val="004657BD"/>
    <w:pPr>
      <w:keepNext/>
      <w:keepLines/>
      <w:spacing w:after="0" w:line="240" w:lineRule="auto"/>
      <w:outlineLvl w:val="1"/>
    </w:pPr>
    <w:rPr>
      <w:rFonts w:ascii="Arial" w:eastAsiaTheme="majorEastAsia" w:hAnsi="Arial" w:cstheme="majorBidi"/>
      <w:b/>
      <w:sz w:val="18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1597"/>
    <w:rPr>
      <w:rFonts w:ascii="Arial" w:eastAsiaTheme="majorEastAsia" w:hAnsi="Arial" w:cstheme="majorBidi"/>
      <w:b/>
      <w:color w:val="C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57BD"/>
    <w:rPr>
      <w:rFonts w:ascii="Arial" w:eastAsiaTheme="majorEastAsia" w:hAnsi="Arial" w:cstheme="majorBidi"/>
      <w:b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026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624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Czarnecka-Niedbałko Agnieszka</dc:creator>
  <cp:keywords/>
  <dc:description/>
  <cp:lastModifiedBy>Czarnecka-Niedbałko Agnieszka</cp:lastModifiedBy>
  <cp:revision>4</cp:revision>
  <dcterms:created xsi:type="dcterms:W3CDTF">2016-08-03T07:29:00Z</dcterms:created>
  <dcterms:modified xsi:type="dcterms:W3CDTF">2016-08-04T07:00:00Z</dcterms:modified>
</cp:coreProperties>
</file>