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9C16" w14:textId="3970504A" w:rsidR="00B24EF4" w:rsidRPr="00C42EBF" w:rsidRDefault="002B77AB" w:rsidP="00655C32">
      <w:pPr>
        <w:rPr>
          <w:rFonts w:ascii="Arial" w:hAnsi="Arial" w:cs="Arial"/>
        </w:rPr>
      </w:pPr>
      <w:r>
        <w:rPr>
          <w:rFonts w:ascii="Arial" w:hAnsi="Arial" w:cs="Arial"/>
          <w:noProof/>
          <w:lang w:eastAsia="pl-PL"/>
        </w:rPr>
        <w:drawing>
          <wp:anchor distT="0" distB="0" distL="114300" distR="114300" simplePos="0" relativeHeight="251658240" behindDoc="0" locked="0" layoutInCell="1" allowOverlap="1" wp14:anchorId="7C19FB85" wp14:editId="15E2D0C8">
            <wp:simplePos x="3048000" y="457200"/>
            <wp:positionH relativeFrom="column">
              <wp:posOffset>3048000</wp:posOffset>
            </wp:positionH>
            <wp:positionV relativeFrom="paragraph">
              <wp:align>top</wp:align>
            </wp:positionV>
            <wp:extent cx="1466850" cy="733425"/>
            <wp:effectExtent l="0" t="0" r="0" b="9525"/>
            <wp:wrapSquare wrapText="bothSides"/>
            <wp:docPr id="11" name="Obraz 11" descr="Logo w kształcie spłaszczonego koła w górnej części znajduję się dużymi pogrubionymi zielonymi literami skrót PDO a pod nim czarnymi drukowanymi literami jest rozwinięcie skrótu napis Porejestrowe Doświadczalnictwo Odmianowe w tle widnieje łan zboża." title="Logo Porejestrowego Doświadczalnictwa Odmian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ona.trzaska\AppData\Local\Microsoft\Windows\Temporary Internet Files\Content.Outlook\5WSR0N6T\Logo_PDO_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r w:rsidR="00655C32">
        <w:rPr>
          <w:rFonts w:ascii="Arial" w:hAnsi="Arial" w:cs="Arial"/>
        </w:rPr>
        <w:br w:type="textWrapping" w:clear="all"/>
      </w:r>
    </w:p>
    <w:p w14:paraId="1DA006B1" w14:textId="02A1CC05" w:rsidR="00FB7F50" w:rsidRPr="004D0634" w:rsidRDefault="00FB7F50" w:rsidP="00CC3CDA">
      <w:pPr>
        <w:pStyle w:val="Nagwek1"/>
        <w:rPr>
          <w:sz w:val="36"/>
          <w:szCs w:val="36"/>
        </w:rPr>
      </w:pPr>
      <w:bookmarkStart w:id="0" w:name="_Toc945999"/>
      <w:r w:rsidRPr="004D0634">
        <w:rPr>
          <w:sz w:val="36"/>
          <w:szCs w:val="36"/>
        </w:rPr>
        <w:t>L</w:t>
      </w:r>
      <w:r w:rsidR="007968D8">
        <w:rPr>
          <w:sz w:val="36"/>
          <w:szCs w:val="36"/>
        </w:rPr>
        <w:t>ista</w:t>
      </w:r>
      <w:r w:rsidRPr="004D0634">
        <w:rPr>
          <w:sz w:val="36"/>
          <w:szCs w:val="36"/>
        </w:rPr>
        <w:t xml:space="preserve"> </w:t>
      </w:r>
      <w:r w:rsidR="007968D8">
        <w:rPr>
          <w:sz w:val="36"/>
          <w:szCs w:val="36"/>
        </w:rPr>
        <w:t>odmian zalecanych do uprawy</w:t>
      </w:r>
      <w:r w:rsidRPr="004D0634">
        <w:rPr>
          <w:sz w:val="36"/>
          <w:szCs w:val="36"/>
        </w:rPr>
        <w:t xml:space="preserve"> </w:t>
      </w:r>
      <w:r w:rsidR="007968D8">
        <w:rPr>
          <w:sz w:val="36"/>
          <w:szCs w:val="36"/>
        </w:rPr>
        <w:t>dla województwa mazowieckiego</w:t>
      </w:r>
      <w:r w:rsidR="005D0CD6">
        <w:rPr>
          <w:sz w:val="36"/>
          <w:szCs w:val="36"/>
        </w:rPr>
        <w:t xml:space="preserve"> </w:t>
      </w:r>
      <w:r w:rsidR="00670651">
        <w:rPr>
          <w:sz w:val="36"/>
          <w:szCs w:val="36"/>
        </w:rPr>
        <w:t>na rok 2019</w:t>
      </w:r>
      <w:bookmarkEnd w:id="0"/>
    </w:p>
    <w:p w14:paraId="4A141882" w14:textId="77777777" w:rsidR="004B57D9" w:rsidRDefault="004B57D9" w:rsidP="004B57D9">
      <w:bookmarkStart w:id="1" w:name="_Toc946000"/>
    </w:p>
    <w:p w14:paraId="605BDCEB" w14:textId="5EED20E7" w:rsidR="006E28D8" w:rsidRPr="00FB7F50" w:rsidRDefault="000A5681" w:rsidP="004B57D9">
      <w:r w:rsidRPr="00FB7F50">
        <w:t>Spis treści</w:t>
      </w:r>
      <w:bookmarkStart w:id="2" w:name="_GoBack"/>
      <w:bookmarkEnd w:id="1"/>
      <w:bookmarkEnd w:id="2"/>
    </w:p>
    <w:p w14:paraId="7ADB7E59" w14:textId="6FD00A9D" w:rsidR="00655C32" w:rsidRDefault="00FB7F50">
      <w:pPr>
        <w:pStyle w:val="Spistreci1"/>
        <w:rPr>
          <w:rFonts w:eastAsiaTheme="minorEastAsia"/>
          <w:sz w:val="22"/>
          <w:szCs w:val="22"/>
          <w:lang w:eastAsia="pl-PL"/>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945999" w:history="1">
        <w:r w:rsidR="00655C32" w:rsidRPr="00696797">
          <w:rPr>
            <w:rStyle w:val="Hipercze"/>
          </w:rPr>
          <w:t>Lista odmian zalecanych do uprawy dla województwa mazowieckiego na rok 2019</w:t>
        </w:r>
        <w:r w:rsidR="00655C32">
          <w:rPr>
            <w:webHidden/>
          </w:rPr>
          <w:tab/>
        </w:r>
        <w:r w:rsidR="00655C32">
          <w:rPr>
            <w:webHidden/>
          </w:rPr>
          <w:fldChar w:fldCharType="begin"/>
        </w:r>
        <w:r w:rsidR="00655C32">
          <w:rPr>
            <w:webHidden/>
          </w:rPr>
          <w:instrText xml:space="preserve"> PAGEREF _Toc945999 \h </w:instrText>
        </w:r>
        <w:r w:rsidR="00655C32">
          <w:rPr>
            <w:webHidden/>
          </w:rPr>
        </w:r>
        <w:r w:rsidR="00655C32">
          <w:rPr>
            <w:webHidden/>
          </w:rPr>
          <w:fldChar w:fldCharType="separate"/>
        </w:r>
        <w:r w:rsidR="00655C32">
          <w:rPr>
            <w:webHidden/>
          </w:rPr>
          <w:t>1</w:t>
        </w:r>
        <w:r w:rsidR="00655C32">
          <w:rPr>
            <w:webHidden/>
          </w:rPr>
          <w:fldChar w:fldCharType="end"/>
        </w:r>
      </w:hyperlink>
    </w:p>
    <w:p w14:paraId="518B0921" w14:textId="097A6BFC" w:rsidR="00655C32" w:rsidRDefault="00516235">
      <w:pPr>
        <w:pStyle w:val="Spistreci1"/>
        <w:rPr>
          <w:rFonts w:eastAsiaTheme="minorEastAsia"/>
          <w:sz w:val="22"/>
          <w:szCs w:val="22"/>
          <w:lang w:eastAsia="pl-PL"/>
        </w:rPr>
      </w:pPr>
      <w:hyperlink w:anchor="_Toc946000" w:history="1">
        <w:r w:rsidR="00655C32" w:rsidRPr="00696797">
          <w:rPr>
            <w:rStyle w:val="Hipercze"/>
          </w:rPr>
          <w:t>Spis treści</w:t>
        </w:r>
        <w:r w:rsidR="00655C32">
          <w:rPr>
            <w:webHidden/>
          </w:rPr>
          <w:tab/>
        </w:r>
        <w:r w:rsidR="00655C32">
          <w:rPr>
            <w:webHidden/>
          </w:rPr>
          <w:fldChar w:fldCharType="begin"/>
        </w:r>
        <w:r w:rsidR="00655C32">
          <w:rPr>
            <w:webHidden/>
          </w:rPr>
          <w:instrText xml:space="preserve"> PAGEREF _Toc946000 \h </w:instrText>
        </w:r>
        <w:r w:rsidR="00655C32">
          <w:rPr>
            <w:webHidden/>
          </w:rPr>
        </w:r>
        <w:r w:rsidR="00655C32">
          <w:rPr>
            <w:webHidden/>
          </w:rPr>
          <w:fldChar w:fldCharType="separate"/>
        </w:r>
        <w:r w:rsidR="00655C32">
          <w:rPr>
            <w:webHidden/>
          </w:rPr>
          <w:t>1</w:t>
        </w:r>
        <w:r w:rsidR="00655C32">
          <w:rPr>
            <w:webHidden/>
          </w:rPr>
          <w:fldChar w:fldCharType="end"/>
        </w:r>
      </w:hyperlink>
    </w:p>
    <w:p w14:paraId="5DEA06EF" w14:textId="1EF3AF55" w:rsidR="00655C32" w:rsidRDefault="00516235">
      <w:pPr>
        <w:pStyle w:val="Spistreci1"/>
        <w:rPr>
          <w:rFonts w:eastAsiaTheme="minorEastAsia"/>
          <w:sz w:val="22"/>
          <w:szCs w:val="22"/>
          <w:lang w:eastAsia="pl-PL"/>
        </w:rPr>
      </w:pPr>
      <w:hyperlink w:anchor="_Toc946001" w:history="1">
        <w:r w:rsidR="00655C32" w:rsidRPr="00696797">
          <w:rPr>
            <w:rStyle w:val="Hipercze"/>
          </w:rPr>
          <w:t>Lista odmian zbóż zalecanych do uprawy dla województwa mazowieckiego na rok 2019</w:t>
        </w:r>
        <w:r w:rsidR="00655C32">
          <w:rPr>
            <w:webHidden/>
          </w:rPr>
          <w:tab/>
        </w:r>
        <w:r w:rsidR="00655C32">
          <w:rPr>
            <w:webHidden/>
          </w:rPr>
          <w:fldChar w:fldCharType="begin"/>
        </w:r>
        <w:r w:rsidR="00655C32">
          <w:rPr>
            <w:webHidden/>
          </w:rPr>
          <w:instrText xml:space="preserve"> PAGEREF _Toc946001 \h </w:instrText>
        </w:r>
        <w:r w:rsidR="00655C32">
          <w:rPr>
            <w:webHidden/>
          </w:rPr>
        </w:r>
        <w:r w:rsidR="00655C32">
          <w:rPr>
            <w:webHidden/>
          </w:rPr>
          <w:fldChar w:fldCharType="separate"/>
        </w:r>
        <w:r w:rsidR="00655C32">
          <w:rPr>
            <w:webHidden/>
          </w:rPr>
          <w:t>4</w:t>
        </w:r>
        <w:r w:rsidR="00655C32">
          <w:rPr>
            <w:webHidden/>
          </w:rPr>
          <w:fldChar w:fldCharType="end"/>
        </w:r>
      </w:hyperlink>
    </w:p>
    <w:p w14:paraId="7618F7C1" w14:textId="015CE1C7" w:rsidR="00655C32" w:rsidRDefault="00516235">
      <w:pPr>
        <w:pStyle w:val="Spistreci2"/>
        <w:rPr>
          <w:rFonts w:asciiTheme="minorHAnsi" w:eastAsiaTheme="minorEastAsia" w:hAnsiTheme="minorHAnsi" w:cstheme="minorBidi"/>
          <w:b w:val="0"/>
          <w:sz w:val="22"/>
          <w:szCs w:val="22"/>
          <w:lang w:eastAsia="pl-PL"/>
        </w:rPr>
      </w:pPr>
      <w:hyperlink w:anchor="_Toc946002" w:history="1">
        <w:r w:rsidR="00655C32" w:rsidRPr="00696797">
          <w:rPr>
            <w:rStyle w:val="Hipercze"/>
          </w:rPr>
          <w:t>Pszenica ozima</w:t>
        </w:r>
        <w:r w:rsidR="00655C32">
          <w:rPr>
            <w:webHidden/>
          </w:rPr>
          <w:tab/>
        </w:r>
        <w:r w:rsidR="00655C32">
          <w:rPr>
            <w:webHidden/>
          </w:rPr>
          <w:fldChar w:fldCharType="begin"/>
        </w:r>
        <w:r w:rsidR="00655C32">
          <w:rPr>
            <w:webHidden/>
          </w:rPr>
          <w:instrText xml:space="preserve"> PAGEREF _Toc946002 \h </w:instrText>
        </w:r>
        <w:r w:rsidR="00655C32">
          <w:rPr>
            <w:webHidden/>
          </w:rPr>
        </w:r>
        <w:r w:rsidR="00655C32">
          <w:rPr>
            <w:webHidden/>
          </w:rPr>
          <w:fldChar w:fldCharType="separate"/>
        </w:r>
        <w:r w:rsidR="00655C32">
          <w:rPr>
            <w:webHidden/>
          </w:rPr>
          <w:t>4</w:t>
        </w:r>
        <w:r w:rsidR="00655C32">
          <w:rPr>
            <w:webHidden/>
          </w:rPr>
          <w:fldChar w:fldCharType="end"/>
        </w:r>
      </w:hyperlink>
    </w:p>
    <w:p w14:paraId="36E5ADC3" w14:textId="4AC383FE" w:rsidR="00655C32" w:rsidRDefault="00516235">
      <w:pPr>
        <w:pStyle w:val="Spistreci3"/>
        <w:rPr>
          <w:rFonts w:eastAsiaTheme="minorEastAsia"/>
          <w:noProof/>
          <w:lang w:eastAsia="pl-PL"/>
        </w:rPr>
      </w:pPr>
      <w:hyperlink w:anchor="_Toc946003" w:history="1">
        <w:r w:rsidR="00655C32" w:rsidRPr="00696797">
          <w:rPr>
            <w:rStyle w:val="Hipercze"/>
            <w:noProof/>
          </w:rPr>
          <w:t>Arkadia</w:t>
        </w:r>
        <w:r w:rsidR="00655C32">
          <w:rPr>
            <w:noProof/>
            <w:webHidden/>
          </w:rPr>
          <w:tab/>
        </w:r>
        <w:r w:rsidR="00655C32">
          <w:rPr>
            <w:noProof/>
            <w:webHidden/>
          </w:rPr>
          <w:fldChar w:fldCharType="begin"/>
        </w:r>
        <w:r w:rsidR="00655C32">
          <w:rPr>
            <w:noProof/>
            <w:webHidden/>
          </w:rPr>
          <w:instrText xml:space="preserve"> PAGEREF _Toc946003 \h </w:instrText>
        </w:r>
        <w:r w:rsidR="00655C32">
          <w:rPr>
            <w:noProof/>
            <w:webHidden/>
          </w:rPr>
        </w:r>
        <w:r w:rsidR="00655C32">
          <w:rPr>
            <w:noProof/>
            <w:webHidden/>
          </w:rPr>
          <w:fldChar w:fldCharType="separate"/>
        </w:r>
        <w:r w:rsidR="00655C32">
          <w:rPr>
            <w:noProof/>
            <w:webHidden/>
          </w:rPr>
          <w:t>4</w:t>
        </w:r>
        <w:r w:rsidR="00655C32">
          <w:rPr>
            <w:noProof/>
            <w:webHidden/>
          </w:rPr>
          <w:fldChar w:fldCharType="end"/>
        </w:r>
      </w:hyperlink>
    </w:p>
    <w:p w14:paraId="2447D50D" w14:textId="52BBD042" w:rsidR="00655C32" w:rsidRDefault="00516235">
      <w:pPr>
        <w:pStyle w:val="Spistreci3"/>
        <w:rPr>
          <w:rFonts w:eastAsiaTheme="minorEastAsia"/>
          <w:noProof/>
          <w:lang w:eastAsia="pl-PL"/>
        </w:rPr>
      </w:pPr>
      <w:hyperlink w:anchor="_Toc946004" w:history="1">
        <w:r w:rsidR="00655C32" w:rsidRPr="00696797">
          <w:rPr>
            <w:rStyle w:val="Hipercze"/>
            <w:noProof/>
          </w:rPr>
          <w:t>Hondia</w:t>
        </w:r>
        <w:r w:rsidR="00655C32">
          <w:rPr>
            <w:noProof/>
            <w:webHidden/>
          </w:rPr>
          <w:tab/>
        </w:r>
        <w:r w:rsidR="00655C32">
          <w:rPr>
            <w:noProof/>
            <w:webHidden/>
          </w:rPr>
          <w:fldChar w:fldCharType="begin"/>
        </w:r>
        <w:r w:rsidR="00655C32">
          <w:rPr>
            <w:noProof/>
            <w:webHidden/>
          </w:rPr>
          <w:instrText xml:space="preserve"> PAGEREF _Toc946004 \h </w:instrText>
        </w:r>
        <w:r w:rsidR="00655C32">
          <w:rPr>
            <w:noProof/>
            <w:webHidden/>
          </w:rPr>
        </w:r>
        <w:r w:rsidR="00655C32">
          <w:rPr>
            <w:noProof/>
            <w:webHidden/>
          </w:rPr>
          <w:fldChar w:fldCharType="separate"/>
        </w:r>
        <w:r w:rsidR="00655C32">
          <w:rPr>
            <w:noProof/>
            <w:webHidden/>
          </w:rPr>
          <w:t>4</w:t>
        </w:r>
        <w:r w:rsidR="00655C32">
          <w:rPr>
            <w:noProof/>
            <w:webHidden/>
          </w:rPr>
          <w:fldChar w:fldCharType="end"/>
        </w:r>
      </w:hyperlink>
    </w:p>
    <w:p w14:paraId="72C52AF0" w14:textId="236E7AFA" w:rsidR="00655C32" w:rsidRDefault="00516235">
      <w:pPr>
        <w:pStyle w:val="Spistreci3"/>
        <w:rPr>
          <w:rFonts w:eastAsiaTheme="minorEastAsia"/>
          <w:noProof/>
          <w:lang w:eastAsia="pl-PL"/>
        </w:rPr>
      </w:pPr>
      <w:hyperlink w:anchor="_Toc946005" w:history="1">
        <w:r w:rsidR="00655C32" w:rsidRPr="00696797">
          <w:rPr>
            <w:rStyle w:val="Hipercze"/>
            <w:noProof/>
          </w:rPr>
          <w:t>Linus</w:t>
        </w:r>
        <w:r w:rsidR="00655C32">
          <w:rPr>
            <w:noProof/>
            <w:webHidden/>
          </w:rPr>
          <w:tab/>
        </w:r>
        <w:r w:rsidR="00655C32">
          <w:rPr>
            <w:noProof/>
            <w:webHidden/>
          </w:rPr>
          <w:fldChar w:fldCharType="begin"/>
        </w:r>
        <w:r w:rsidR="00655C32">
          <w:rPr>
            <w:noProof/>
            <w:webHidden/>
          </w:rPr>
          <w:instrText xml:space="preserve"> PAGEREF _Toc946005 \h </w:instrText>
        </w:r>
        <w:r w:rsidR="00655C32">
          <w:rPr>
            <w:noProof/>
            <w:webHidden/>
          </w:rPr>
        </w:r>
        <w:r w:rsidR="00655C32">
          <w:rPr>
            <w:noProof/>
            <w:webHidden/>
          </w:rPr>
          <w:fldChar w:fldCharType="separate"/>
        </w:r>
        <w:r w:rsidR="00655C32">
          <w:rPr>
            <w:noProof/>
            <w:webHidden/>
          </w:rPr>
          <w:t>4</w:t>
        </w:r>
        <w:r w:rsidR="00655C32">
          <w:rPr>
            <w:noProof/>
            <w:webHidden/>
          </w:rPr>
          <w:fldChar w:fldCharType="end"/>
        </w:r>
      </w:hyperlink>
    </w:p>
    <w:p w14:paraId="110D2384" w14:textId="56B37D66" w:rsidR="00655C32" w:rsidRDefault="00516235">
      <w:pPr>
        <w:pStyle w:val="Spistreci3"/>
        <w:rPr>
          <w:rFonts w:eastAsiaTheme="minorEastAsia"/>
          <w:noProof/>
          <w:lang w:eastAsia="pl-PL"/>
        </w:rPr>
      </w:pPr>
      <w:hyperlink w:anchor="_Toc946006" w:history="1">
        <w:r w:rsidR="00655C32" w:rsidRPr="00696797">
          <w:rPr>
            <w:rStyle w:val="Hipercze"/>
            <w:noProof/>
          </w:rPr>
          <w:t>Sailor</w:t>
        </w:r>
        <w:r w:rsidR="00655C32">
          <w:rPr>
            <w:noProof/>
            <w:webHidden/>
          </w:rPr>
          <w:tab/>
        </w:r>
        <w:r w:rsidR="00655C32">
          <w:rPr>
            <w:noProof/>
            <w:webHidden/>
          </w:rPr>
          <w:fldChar w:fldCharType="begin"/>
        </w:r>
        <w:r w:rsidR="00655C32">
          <w:rPr>
            <w:noProof/>
            <w:webHidden/>
          </w:rPr>
          <w:instrText xml:space="preserve"> PAGEREF _Toc946006 \h </w:instrText>
        </w:r>
        <w:r w:rsidR="00655C32">
          <w:rPr>
            <w:noProof/>
            <w:webHidden/>
          </w:rPr>
        </w:r>
        <w:r w:rsidR="00655C32">
          <w:rPr>
            <w:noProof/>
            <w:webHidden/>
          </w:rPr>
          <w:fldChar w:fldCharType="separate"/>
        </w:r>
        <w:r w:rsidR="00655C32">
          <w:rPr>
            <w:noProof/>
            <w:webHidden/>
          </w:rPr>
          <w:t>5</w:t>
        </w:r>
        <w:r w:rsidR="00655C32">
          <w:rPr>
            <w:noProof/>
            <w:webHidden/>
          </w:rPr>
          <w:fldChar w:fldCharType="end"/>
        </w:r>
      </w:hyperlink>
    </w:p>
    <w:p w14:paraId="401828D7" w14:textId="7F106F2A" w:rsidR="00655C32" w:rsidRDefault="00516235">
      <w:pPr>
        <w:pStyle w:val="Spistreci3"/>
        <w:rPr>
          <w:rFonts w:eastAsiaTheme="minorEastAsia"/>
          <w:noProof/>
          <w:lang w:eastAsia="pl-PL"/>
        </w:rPr>
      </w:pPr>
      <w:hyperlink w:anchor="_Toc946007" w:history="1">
        <w:r w:rsidR="00655C32" w:rsidRPr="00696797">
          <w:rPr>
            <w:rStyle w:val="Hipercze"/>
            <w:noProof/>
          </w:rPr>
          <w:t>RGT Kilimanjaro</w:t>
        </w:r>
        <w:r w:rsidR="00655C32">
          <w:rPr>
            <w:noProof/>
            <w:webHidden/>
          </w:rPr>
          <w:tab/>
        </w:r>
        <w:r w:rsidR="00655C32">
          <w:rPr>
            <w:noProof/>
            <w:webHidden/>
          </w:rPr>
          <w:fldChar w:fldCharType="begin"/>
        </w:r>
        <w:r w:rsidR="00655C32">
          <w:rPr>
            <w:noProof/>
            <w:webHidden/>
          </w:rPr>
          <w:instrText xml:space="preserve"> PAGEREF _Toc946007 \h </w:instrText>
        </w:r>
        <w:r w:rsidR="00655C32">
          <w:rPr>
            <w:noProof/>
            <w:webHidden/>
          </w:rPr>
        </w:r>
        <w:r w:rsidR="00655C32">
          <w:rPr>
            <w:noProof/>
            <w:webHidden/>
          </w:rPr>
          <w:fldChar w:fldCharType="separate"/>
        </w:r>
        <w:r w:rsidR="00655C32">
          <w:rPr>
            <w:noProof/>
            <w:webHidden/>
          </w:rPr>
          <w:t>5</w:t>
        </w:r>
        <w:r w:rsidR="00655C32">
          <w:rPr>
            <w:noProof/>
            <w:webHidden/>
          </w:rPr>
          <w:fldChar w:fldCharType="end"/>
        </w:r>
      </w:hyperlink>
    </w:p>
    <w:p w14:paraId="79E3882F" w14:textId="046AAEA3" w:rsidR="00655C32" w:rsidRDefault="00516235">
      <w:pPr>
        <w:pStyle w:val="Spistreci3"/>
        <w:rPr>
          <w:rFonts w:eastAsiaTheme="minorEastAsia"/>
          <w:noProof/>
          <w:lang w:eastAsia="pl-PL"/>
        </w:rPr>
      </w:pPr>
      <w:hyperlink w:anchor="_Toc946008" w:history="1">
        <w:r w:rsidR="00655C32" w:rsidRPr="00696797">
          <w:rPr>
            <w:rStyle w:val="Hipercze"/>
            <w:noProof/>
          </w:rPr>
          <w:t>Artist</w:t>
        </w:r>
        <w:r w:rsidR="00655C32">
          <w:rPr>
            <w:noProof/>
            <w:webHidden/>
          </w:rPr>
          <w:tab/>
        </w:r>
        <w:r w:rsidR="00655C32">
          <w:rPr>
            <w:noProof/>
            <w:webHidden/>
          </w:rPr>
          <w:fldChar w:fldCharType="begin"/>
        </w:r>
        <w:r w:rsidR="00655C32">
          <w:rPr>
            <w:noProof/>
            <w:webHidden/>
          </w:rPr>
          <w:instrText xml:space="preserve"> PAGEREF _Toc946008 \h </w:instrText>
        </w:r>
        <w:r w:rsidR="00655C32">
          <w:rPr>
            <w:noProof/>
            <w:webHidden/>
          </w:rPr>
        </w:r>
        <w:r w:rsidR="00655C32">
          <w:rPr>
            <w:noProof/>
            <w:webHidden/>
          </w:rPr>
          <w:fldChar w:fldCharType="separate"/>
        </w:r>
        <w:r w:rsidR="00655C32">
          <w:rPr>
            <w:noProof/>
            <w:webHidden/>
          </w:rPr>
          <w:t>5</w:t>
        </w:r>
        <w:r w:rsidR="00655C32">
          <w:rPr>
            <w:noProof/>
            <w:webHidden/>
          </w:rPr>
          <w:fldChar w:fldCharType="end"/>
        </w:r>
      </w:hyperlink>
    </w:p>
    <w:p w14:paraId="28EC693D" w14:textId="05A2813A" w:rsidR="00655C32" w:rsidRDefault="00516235">
      <w:pPr>
        <w:pStyle w:val="Spistreci3"/>
        <w:rPr>
          <w:rFonts w:eastAsiaTheme="minorEastAsia"/>
          <w:noProof/>
          <w:lang w:eastAsia="pl-PL"/>
        </w:rPr>
      </w:pPr>
      <w:hyperlink w:anchor="_Toc946009" w:history="1">
        <w:r w:rsidR="00655C32" w:rsidRPr="00696797">
          <w:rPr>
            <w:rStyle w:val="Hipercze"/>
            <w:noProof/>
          </w:rPr>
          <w:t>Belissa</w:t>
        </w:r>
        <w:r w:rsidR="00655C32">
          <w:rPr>
            <w:noProof/>
            <w:webHidden/>
          </w:rPr>
          <w:tab/>
        </w:r>
        <w:r w:rsidR="00655C32">
          <w:rPr>
            <w:noProof/>
            <w:webHidden/>
          </w:rPr>
          <w:fldChar w:fldCharType="begin"/>
        </w:r>
        <w:r w:rsidR="00655C32">
          <w:rPr>
            <w:noProof/>
            <w:webHidden/>
          </w:rPr>
          <w:instrText xml:space="preserve"> PAGEREF _Toc946009 \h </w:instrText>
        </w:r>
        <w:r w:rsidR="00655C32">
          <w:rPr>
            <w:noProof/>
            <w:webHidden/>
          </w:rPr>
        </w:r>
        <w:r w:rsidR="00655C32">
          <w:rPr>
            <w:noProof/>
            <w:webHidden/>
          </w:rPr>
          <w:fldChar w:fldCharType="separate"/>
        </w:r>
        <w:r w:rsidR="00655C32">
          <w:rPr>
            <w:noProof/>
            <w:webHidden/>
          </w:rPr>
          <w:t>5</w:t>
        </w:r>
        <w:r w:rsidR="00655C32">
          <w:rPr>
            <w:noProof/>
            <w:webHidden/>
          </w:rPr>
          <w:fldChar w:fldCharType="end"/>
        </w:r>
      </w:hyperlink>
    </w:p>
    <w:p w14:paraId="108E0DDF" w14:textId="457EF36B" w:rsidR="00655C32" w:rsidRDefault="00516235">
      <w:pPr>
        <w:pStyle w:val="Spistreci3"/>
        <w:rPr>
          <w:rFonts w:eastAsiaTheme="minorEastAsia"/>
          <w:noProof/>
          <w:lang w:eastAsia="pl-PL"/>
        </w:rPr>
      </w:pPr>
      <w:hyperlink w:anchor="_Toc946010" w:history="1">
        <w:r w:rsidR="00655C32">
          <w:rPr>
            <w:rStyle w:val="Hipercze"/>
            <w:noProof/>
          </w:rPr>
          <w:t xml:space="preserve">Hybery F1 </w:t>
        </w:r>
        <w:r w:rsidR="00655C32">
          <w:rPr>
            <w:noProof/>
            <w:webHidden/>
          </w:rPr>
          <w:tab/>
        </w:r>
        <w:r w:rsidR="00655C32">
          <w:rPr>
            <w:noProof/>
            <w:webHidden/>
          </w:rPr>
          <w:fldChar w:fldCharType="begin"/>
        </w:r>
        <w:r w:rsidR="00655C32">
          <w:rPr>
            <w:noProof/>
            <w:webHidden/>
          </w:rPr>
          <w:instrText xml:space="preserve"> PAGEREF _Toc946010 \h </w:instrText>
        </w:r>
        <w:r w:rsidR="00655C32">
          <w:rPr>
            <w:noProof/>
            <w:webHidden/>
          </w:rPr>
        </w:r>
        <w:r w:rsidR="00655C32">
          <w:rPr>
            <w:noProof/>
            <w:webHidden/>
          </w:rPr>
          <w:fldChar w:fldCharType="separate"/>
        </w:r>
        <w:r w:rsidR="00655C32">
          <w:rPr>
            <w:noProof/>
            <w:webHidden/>
          </w:rPr>
          <w:t>5</w:t>
        </w:r>
        <w:r w:rsidR="00655C32">
          <w:rPr>
            <w:noProof/>
            <w:webHidden/>
          </w:rPr>
          <w:fldChar w:fldCharType="end"/>
        </w:r>
      </w:hyperlink>
    </w:p>
    <w:p w14:paraId="34B6ED25" w14:textId="53157602" w:rsidR="00655C32" w:rsidRDefault="00516235">
      <w:pPr>
        <w:pStyle w:val="Spistreci3"/>
        <w:rPr>
          <w:rFonts w:eastAsiaTheme="minorEastAsia"/>
          <w:noProof/>
          <w:lang w:eastAsia="pl-PL"/>
        </w:rPr>
      </w:pPr>
      <w:hyperlink w:anchor="_Toc946011" w:history="1">
        <w:r w:rsidR="00655C32" w:rsidRPr="00696797">
          <w:rPr>
            <w:rStyle w:val="Hipercze"/>
            <w:noProof/>
          </w:rPr>
          <w:t>Jantarka</w:t>
        </w:r>
        <w:r w:rsidR="00655C32">
          <w:rPr>
            <w:noProof/>
            <w:webHidden/>
          </w:rPr>
          <w:tab/>
        </w:r>
        <w:r w:rsidR="00655C32">
          <w:rPr>
            <w:noProof/>
            <w:webHidden/>
          </w:rPr>
          <w:fldChar w:fldCharType="begin"/>
        </w:r>
        <w:r w:rsidR="00655C32">
          <w:rPr>
            <w:noProof/>
            <w:webHidden/>
          </w:rPr>
          <w:instrText xml:space="preserve"> PAGEREF _Toc946011 \h </w:instrText>
        </w:r>
        <w:r w:rsidR="00655C32">
          <w:rPr>
            <w:noProof/>
            <w:webHidden/>
          </w:rPr>
        </w:r>
        <w:r w:rsidR="00655C32">
          <w:rPr>
            <w:noProof/>
            <w:webHidden/>
          </w:rPr>
          <w:fldChar w:fldCharType="separate"/>
        </w:r>
        <w:r w:rsidR="00655C32">
          <w:rPr>
            <w:noProof/>
            <w:webHidden/>
          </w:rPr>
          <w:t>6</w:t>
        </w:r>
        <w:r w:rsidR="00655C32">
          <w:rPr>
            <w:noProof/>
            <w:webHidden/>
          </w:rPr>
          <w:fldChar w:fldCharType="end"/>
        </w:r>
      </w:hyperlink>
    </w:p>
    <w:p w14:paraId="68B462B4" w14:textId="0026249F" w:rsidR="00655C32" w:rsidRDefault="00516235">
      <w:pPr>
        <w:pStyle w:val="Spistreci3"/>
        <w:rPr>
          <w:rFonts w:eastAsiaTheme="minorEastAsia"/>
          <w:noProof/>
          <w:lang w:eastAsia="pl-PL"/>
        </w:rPr>
      </w:pPr>
      <w:hyperlink w:anchor="_Toc946012" w:history="1">
        <w:r w:rsidR="00655C32" w:rsidRPr="00696797">
          <w:rPr>
            <w:rStyle w:val="Hipercze"/>
            <w:noProof/>
          </w:rPr>
          <w:t>KWS Ozon</w:t>
        </w:r>
        <w:r w:rsidR="00655C32">
          <w:rPr>
            <w:noProof/>
            <w:webHidden/>
          </w:rPr>
          <w:tab/>
        </w:r>
        <w:r w:rsidR="00655C32">
          <w:rPr>
            <w:noProof/>
            <w:webHidden/>
          </w:rPr>
          <w:fldChar w:fldCharType="begin"/>
        </w:r>
        <w:r w:rsidR="00655C32">
          <w:rPr>
            <w:noProof/>
            <w:webHidden/>
          </w:rPr>
          <w:instrText xml:space="preserve"> PAGEREF _Toc946012 \h </w:instrText>
        </w:r>
        <w:r w:rsidR="00655C32">
          <w:rPr>
            <w:noProof/>
            <w:webHidden/>
          </w:rPr>
        </w:r>
        <w:r w:rsidR="00655C32">
          <w:rPr>
            <w:noProof/>
            <w:webHidden/>
          </w:rPr>
          <w:fldChar w:fldCharType="separate"/>
        </w:r>
        <w:r w:rsidR="00655C32">
          <w:rPr>
            <w:noProof/>
            <w:webHidden/>
          </w:rPr>
          <w:t>6</w:t>
        </w:r>
        <w:r w:rsidR="00655C32">
          <w:rPr>
            <w:noProof/>
            <w:webHidden/>
          </w:rPr>
          <w:fldChar w:fldCharType="end"/>
        </w:r>
      </w:hyperlink>
    </w:p>
    <w:p w14:paraId="6B3B916B" w14:textId="033F239E" w:rsidR="00655C32" w:rsidRDefault="00516235">
      <w:pPr>
        <w:pStyle w:val="Spistreci3"/>
        <w:rPr>
          <w:rFonts w:eastAsiaTheme="minorEastAsia"/>
          <w:noProof/>
          <w:lang w:eastAsia="pl-PL"/>
        </w:rPr>
      </w:pPr>
      <w:hyperlink w:anchor="_Toc946013" w:history="1">
        <w:r w:rsidR="00655C32" w:rsidRPr="00696797">
          <w:rPr>
            <w:rStyle w:val="Hipercze"/>
            <w:noProof/>
          </w:rPr>
          <w:t>Rotax</w:t>
        </w:r>
        <w:r w:rsidR="00655C32">
          <w:rPr>
            <w:noProof/>
            <w:webHidden/>
          </w:rPr>
          <w:tab/>
        </w:r>
        <w:r w:rsidR="00655C32">
          <w:rPr>
            <w:noProof/>
            <w:webHidden/>
          </w:rPr>
          <w:fldChar w:fldCharType="begin"/>
        </w:r>
        <w:r w:rsidR="00655C32">
          <w:rPr>
            <w:noProof/>
            <w:webHidden/>
          </w:rPr>
          <w:instrText xml:space="preserve"> PAGEREF _Toc946013 \h </w:instrText>
        </w:r>
        <w:r w:rsidR="00655C32">
          <w:rPr>
            <w:noProof/>
            <w:webHidden/>
          </w:rPr>
        </w:r>
        <w:r w:rsidR="00655C32">
          <w:rPr>
            <w:noProof/>
            <w:webHidden/>
          </w:rPr>
          <w:fldChar w:fldCharType="separate"/>
        </w:r>
        <w:r w:rsidR="00655C32">
          <w:rPr>
            <w:noProof/>
            <w:webHidden/>
          </w:rPr>
          <w:t>6</w:t>
        </w:r>
        <w:r w:rsidR="00655C32">
          <w:rPr>
            <w:noProof/>
            <w:webHidden/>
          </w:rPr>
          <w:fldChar w:fldCharType="end"/>
        </w:r>
      </w:hyperlink>
    </w:p>
    <w:p w14:paraId="6746A3A4" w14:textId="23A742B5" w:rsidR="00655C32" w:rsidRDefault="00516235">
      <w:pPr>
        <w:pStyle w:val="Spistreci2"/>
        <w:rPr>
          <w:rFonts w:asciiTheme="minorHAnsi" w:eastAsiaTheme="minorEastAsia" w:hAnsiTheme="minorHAnsi" w:cstheme="minorBidi"/>
          <w:b w:val="0"/>
          <w:sz w:val="22"/>
          <w:szCs w:val="22"/>
          <w:lang w:eastAsia="pl-PL"/>
        </w:rPr>
      </w:pPr>
      <w:hyperlink w:anchor="_Toc946014" w:history="1">
        <w:r w:rsidR="00655C32" w:rsidRPr="00696797">
          <w:rPr>
            <w:rStyle w:val="Hipercze"/>
          </w:rPr>
          <w:t>Pszenżyto ozime</w:t>
        </w:r>
        <w:r w:rsidR="00655C32">
          <w:rPr>
            <w:webHidden/>
          </w:rPr>
          <w:tab/>
        </w:r>
        <w:r w:rsidR="00655C32">
          <w:rPr>
            <w:webHidden/>
          </w:rPr>
          <w:fldChar w:fldCharType="begin"/>
        </w:r>
        <w:r w:rsidR="00655C32">
          <w:rPr>
            <w:webHidden/>
          </w:rPr>
          <w:instrText xml:space="preserve"> PAGEREF _Toc946014 \h </w:instrText>
        </w:r>
        <w:r w:rsidR="00655C32">
          <w:rPr>
            <w:webHidden/>
          </w:rPr>
        </w:r>
        <w:r w:rsidR="00655C32">
          <w:rPr>
            <w:webHidden/>
          </w:rPr>
          <w:fldChar w:fldCharType="separate"/>
        </w:r>
        <w:r w:rsidR="00655C32">
          <w:rPr>
            <w:webHidden/>
          </w:rPr>
          <w:t>7</w:t>
        </w:r>
        <w:r w:rsidR="00655C32">
          <w:rPr>
            <w:webHidden/>
          </w:rPr>
          <w:fldChar w:fldCharType="end"/>
        </w:r>
      </w:hyperlink>
    </w:p>
    <w:p w14:paraId="1C00A877" w14:textId="1C89E3FA" w:rsidR="00655C32" w:rsidRDefault="00516235">
      <w:pPr>
        <w:pStyle w:val="Spistreci3"/>
        <w:rPr>
          <w:rFonts w:eastAsiaTheme="minorEastAsia"/>
          <w:noProof/>
          <w:lang w:eastAsia="pl-PL"/>
        </w:rPr>
      </w:pPr>
      <w:hyperlink w:anchor="_Toc946015" w:history="1">
        <w:r w:rsidR="00655C32" w:rsidRPr="00696797">
          <w:rPr>
            <w:rStyle w:val="Hipercze"/>
            <w:noProof/>
          </w:rPr>
          <w:t>Borowik</w:t>
        </w:r>
        <w:r w:rsidR="00655C32">
          <w:rPr>
            <w:noProof/>
            <w:webHidden/>
          </w:rPr>
          <w:tab/>
        </w:r>
        <w:r w:rsidR="00655C32">
          <w:rPr>
            <w:noProof/>
            <w:webHidden/>
          </w:rPr>
          <w:fldChar w:fldCharType="begin"/>
        </w:r>
        <w:r w:rsidR="00655C32">
          <w:rPr>
            <w:noProof/>
            <w:webHidden/>
          </w:rPr>
          <w:instrText xml:space="preserve"> PAGEREF _Toc946015 \h </w:instrText>
        </w:r>
        <w:r w:rsidR="00655C32">
          <w:rPr>
            <w:noProof/>
            <w:webHidden/>
          </w:rPr>
        </w:r>
        <w:r w:rsidR="00655C32">
          <w:rPr>
            <w:noProof/>
            <w:webHidden/>
          </w:rPr>
          <w:fldChar w:fldCharType="separate"/>
        </w:r>
        <w:r w:rsidR="00655C32">
          <w:rPr>
            <w:noProof/>
            <w:webHidden/>
          </w:rPr>
          <w:t>7</w:t>
        </w:r>
        <w:r w:rsidR="00655C32">
          <w:rPr>
            <w:noProof/>
            <w:webHidden/>
          </w:rPr>
          <w:fldChar w:fldCharType="end"/>
        </w:r>
      </w:hyperlink>
    </w:p>
    <w:p w14:paraId="604BA78F" w14:textId="002B5500" w:rsidR="00655C32" w:rsidRDefault="00516235">
      <w:pPr>
        <w:pStyle w:val="Spistreci3"/>
        <w:rPr>
          <w:rFonts w:eastAsiaTheme="minorEastAsia"/>
          <w:noProof/>
          <w:lang w:eastAsia="pl-PL"/>
        </w:rPr>
      </w:pPr>
      <w:hyperlink w:anchor="_Toc946016" w:history="1">
        <w:r w:rsidR="00655C32" w:rsidRPr="00696797">
          <w:rPr>
            <w:rStyle w:val="Hipercze"/>
            <w:noProof/>
          </w:rPr>
          <w:t>Meloman</w:t>
        </w:r>
        <w:r w:rsidR="00655C32">
          <w:rPr>
            <w:noProof/>
            <w:webHidden/>
          </w:rPr>
          <w:tab/>
        </w:r>
        <w:r w:rsidR="00655C32">
          <w:rPr>
            <w:noProof/>
            <w:webHidden/>
          </w:rPr>
          <w:fldChar w:fldCharType="begin"/>
        </w:r>
        <w:r w:rsidR="00655C32">
          <w:rPr>
            <w:noProof/>
            <w:webHidden/>
          </w:rPr>
          <w:instrText xml:space="preserve"> PAGEREF _Toc946016 \h </w:instrText>
        </w:r>
        <w:r w:rsidR="00655C32">
          <w:rPr>
            <w:noProof/>
            <w:webHidden/>
          </w:rPr>
        </w:r>
        <w:r w:rsidR="00655C32">
          <w:rPr>
            <w:noProof/>
            <w:webHidden/>
          </w:rPr>
          <w:fldChar w:fldCharType="separate"/>
        </w:r>
        <w:r w:rsidR="00655C32">
          <w:rPr>
            <w:noProof/>
            <w:webHidden/>
          </w:rPr>
          <w:t>7</w:t>
        </w:r>
        <w:r w:rsidR="00655C32">
          <w:rPr>
            <w:noProof/>
            <w:webHidden/>
          </w:rPr>
          <w:fldChar w:fldCharType="end"/>
        </w:r>
      </w:hyperlink>
    </w:p>
    <w:p w14:paraId="5167F9FB" w14:textId="5D7F0DB2" w:rsidR="00655C32" w:rsidRDefault="00516235">
      <w:pPr>
        <w:pStyle w:val="Spistreci3"/>
        <w:rPr>
          <w:rFonts w:eastAsiaTheme="minorEastAsia"/>
          <w:noProof/>
          <w:lang w:eastAsia="pl-PL"/>
        </w:rPr>
      </w:pPr>
      <w:hyperlink w:anchor="_Toc946017" w:history="1">
        <w:r w:rsidR="00655C32" w:rsidRPr="00696797">
          <w:rPr>
            <w:rStyle w:val="Hipercze"/>
            <w:noProof/>
          </w:rPr>
          <w:t>Kasyno</w:t>
        </w:r>
        <w:r w:rsidR="00655C32">
          <w:rPr>
            <w:noProof/>
            <w:webHidden/>
          </w:rPr>
          <w:tab/>
        </w:r>
        <w:r w:rsidR="00655C32">
          <w:rPr>
            <w:noProof/>
            <w:webHidden/>
          </w:rPr>
          <w:fldChar w:fldCharType="begin"/>
        </w:r>
        <w:r w:rsidR="00655C32">
          <w:rPr>
            <w:noProof/>
            <w:webHidden/>
          </w:rPr>
          <w:instrText xml:space="preserve"> PAGEREF _Toc946017 \h </w:instrText>
        </w:r>
        <w:r w:rsidR="00655C32">
          <w:rPr>
            <w:noProof/>
            <w:webHidden/>
          </w:rPr>
        </w:r>
        <w:r w:rsidR="00655C32">
          <w:rPr>
            <w:noProof/>
            <w:webHidden/>
          </w:rPr>
          <w:fldChar w:fldCharType="separate"/>
        </w:r>
        <w:r w:rsidR="00655C32">
          <w:rPr>
            <w:noProof/>
            <w:webHidden/>
          </w:rPr>
          <w:t>7</w:t>
        </w:r>
        <w:r w:rsidR="00655C32">
          <w:rPr>
            <w:noProof/>
            <w:webHidden/>
          </w:rPr>
          <w:fldChar w:fldCharType="end"/>
        </w:r>
      </w:hyperlink>
    </w:p>
    <w:p w14:paraId="1CEDF4A4" w14:textId="437C1AC1" w:rsidR="00655C32" w:rsidRDefault="00516235">
      <w:pPr>
        <w:pStyle w:val="Spistreci3"/>
        <w:rPr>
          <w:rFonts w:eastAsiaTheme="minorEastAsia"/>
          <w:noProof/>
          <w:lang w:eastAsia="pl-PL"/>
        </w:rPr>
      </w:pPr>
      <w:hyperlink w:anchor="_Toc946018" w:history="1">
        <w:r w:rsidR="00655C32" w:rsidRPr="00696797">
          <w:rPr>
            <w:rStyle w:val="Hipercze"/>
            <w:noProof/>
          </w:rPr>
          <w:t>Subito</w:t>
        </w:r>
        <w:r w:rsidR="00655C32">
          <w:rPr>
            <w:noProof/>
            <w:webHidden/>
          </w:rPr>
          <w:tab/>
        </w:r>
        <w:r w:rsidR="00655C32">
          <w:rPr>
            <w:noProof/>
            <w:webHidden/>
          </w:rPr>
          <w:fldChar w:fldCharType="begin"/>
        </w:r>
        <w:r w:rsidR="00655C32">
          <w:rPr>
            <w:noProof/>
            <w:webHidden/>
          </w:rPr>
          <w:instrText xml:space="preserve"> PAGEREF _Toc946018 \h </w:instrText>
        </w:r>
        <w:r w:rsidR="00655C32">
          <w:rPr>
            <w:noProof/>
            <w:webHidden/>
          </w:rPr>
        </w:r>
        <w:r w:rsidR="00655C32">
          <w:rPr>
            <w:noProof/>
            <w:webHidden/>
          </w:rPr>
          <w:fldChar w:fldCharType="separate"/>
        </w:r>
        <w:r w:rsidR="00655C32">
          <w:rPr>
            <w:noProof/>
            <w:webHidden/>
          </w:rPr>
          <w:t>7</w:t>
        </w:r>
        <w:r w:rsidR="00655C32">
          <w:rPr>
            <w:noProof/>
            <w:webHidden/>
          </w:rPr>
          <w:fldChar w:fldCharType="end"/>
        </w:r>
      </w:hyperlink>
    </w:p>
    <w:p w14:paraId="6FCF04FA" w14:textId="2B757D63" w:rsidR="00655C32" w:rsidRDefault="00516235">
      <w:pPr>
        <w:pStyle w:val="Spistreci3"/>
        <w:rPr>
          <w:rFonts w:eastAsiaTheme="minorEastAsia"/>
          <w:noProof/>
          <w:lang w:eastAsia="pl-PL"/>
        </w:rPr>
      </w:pPr>
      <w:hyperlink w:anchor="_Toc946019" w:history="1">
        <w:r w:rsidR="00655C32" w:rsidRPr="00696797">
          <w:rPr>
            <w:rStyle w:val="Hipercze"/>
            <w:noProof/>
          </w:rPr>
          <w:t>Rotondo</w:t>
        </w:r>
        <w:r w:rsidR="00655C32">
          <w:rPr>
            <w:noProof/>
            <w:webHidden/>
          </w:rPr>
          <w:tab/>
        </w:r>
        <w:r w:rsidR="00655C32">
          <w:rPr>
            <w:noProof/>
            <w:webHidden/>
          </w:rPr>
          <w:fldChar w:fldCharType="begin"/>
        </w:r>
        <w:r w:rsidR="00655C32">
          <w:rPr>
            <w:noProof/>
            <w:webHidden/>
          </w:rPr>
          <w:instrText xml:space="preserve"> PAGEREF _Toc946019 \h </w:instrText>
        </w:r>
        <w:r w:rsidR="00655C32">
          <w:rPr>
            <w:noProof/>
            <w:webHidden/>
          </w:rPr>
        </w:r>
        <w:r w:rsidR="00655C32">
          <w:rPr>
            <w:noProof/>
            <w:webHidden/>
          </w:rPr>
          <w:fldChar w:fldCharType="separate"/>
        </w:r>
        <w:r w:rsidR="00655C32">
          <w:rPr>
            <w:noProof/>
            <w:webHidden/>
          </w:rPr>
          <w:t>8</w:t>
        </w:r>
        <w:r w:rsidR="00655C32">
          <w:rPr>
            <w:noProof/>
            <w:webHidden/>
          </w:rPr>
          <w:fldChar w:fldCharType="end"/>
        </w:r>
      </w:hyperlink>
    </w:p>
    <w:p w14:paraId="73FEDD02" w14:textId="2D9A4115" w:rsidR="00655C32" w:rsidRDefault="00516235">
      <w:pPr>
        <w:pStyle w:val="Spistreci3"/>
        <w:rPr>
          <w:rFonts w:eastAsiaTheme="minorEastAsia"/>
          <w:noProof/>
          <w:lang w:eastAsia="pl-PL"/>
        </w:rPr>
      </w:pPr>
      <w:hyperlink w:anchor="_Toc946020" w:history="1">
        <w:r w:rsidR="00655C32" w:rsidRPr="00696797">
          <w:rPr>
            <w:rStyle w:val="Hipercze"/>
            <w:noProof/>
          </w:rPr>
          <w:t>Panteon</w:t>
        </w:r>
        <w:r w:rsidR="00655C32">
          <w:rPr>
            <w:noProof/>
            <w:webHidden/>
          </w:rPr>
          <w:tab/>
        </w:r>
        <w:r w:rsidR="00655C32">
          <w:rPr>
            <w:noProof/>
            <w:webHidden/>
          </w:rPr>
          <w:fldChar w:fldCharType="begin"/>
        </w:r>
        <w:r w:rsidR="00655C32">
          <w:rPr>
            <w:noProof/>
            <w:webHidden/>
          </w:rPr>
          <w:instrText xml:space="preserve"> PAGEREF _Toc946020 \h </w:instrText>
        </w:r>
        <w:r w:rsidR="00655C32">
          <w:rPr>
            <w:noProof/>
            <w:webHidden/>
          </w:rPr>
        </w:r>
        <w:r w:rsidR="00655C32">
          <w:rPr>
            <w:noProof/>
            <w:webHidden/>
          </w:rPr>
          <w:fldChar w:fldCharType="separate"/>
        </w:r>
        <w:r w:rsidR="00655C32">
          <w:rPr>
            <w:noProof/>
            <w:webHidden/>
          </w:rPr>
          <w:t>8</w:t>
        </w:r>
        <w:r w:rsidR="00655C32">
          <w:rPr>
            <w:noProof/>
            <w:webHidden/>
          </w:rPr>
          <w:fldChar w:fldCharType="end"/>
        </w:r>
      </w:hyperlink>
    </w:p>
    <w:p w14:paraId="13718F0A" w14:textId="7B6D2118" w:rsidR="00655C32" w:rsidRDefault="00516235">
      <w:pPr>
        <w:pStyle w:val="Spistreci3"/>
        <w:rPr>
          <w:rFonts w:eastAsiaTheme="minorEastAsia"/>
          <w:noProof/>
          <w:lang w:eastAsia="pl-PL"/>
        </w:rPr>
      </w:pPr>
      <w:hyperlink w:anchor="_Toc946021" w:history="1">
        <w:r w:rsidR="00655C32" w:rsidRPr="00696797">
          <w:rPr>
            <w:rStyle w:val="Hipercze"/>
            <w:noProof/>
          </w:rPr>
          <w:t>Trefl</w:t>
        </w:r>
        <w:r w:rsidR="00655C32">
          <w:rPr>
            <w:noProof/>
            <w:webHidden/>
          </w:rPr>
          <w:tab/>
        </w:r>
        <w:r w:rsidR="00655C32">
          <w:rPr>
            <w:noProof/>
            <w:webHidden/>
          </w:rPr>
          <w:fldChar w:fldCharType="begin"/>
        </w:r>
        <w:r w:rsidR="00655C32">
          <w:rPr>
            <w:noProof/>
            <w:webHidden/>
          </w:rPr>
          <w:instrText xml:space="preserve"> PAGEREF _Toc946021 \h </w:instrText>
        </w:r>
        <w:r w:rsidR="00655C32">
          <w:rPr>
            <w:noProof/>
            <w:webHidden/>
          </w:rPr>
        </w:r>
        <w:r w:rsidR="00655C32">
          <w:rPr>
            <w:noProof/>
            <w:webHidden/>
          </w:rPr>
          <w:fldChar w:fldCharType="separate"/>
        </w:r>
        <w:r w:rsidR="00655C32">
          <w:rPr>
            <w:noProof/>
            <w:webHidden/>
          </w:rPr>
          <w:t>8</w:t>
        </w:r>
        <w:r w:rsidR="00655C32">
          <w:rPr>
            <w:noProof/>
            <w:webHidden/>
          </w:rPr>
          <w:fldChar w:fldCharType="end"/>
        </w:r>
      </w:hyperlink>
    </w:p>
    <w:p w14:paraId="0689291C" w14:textId="00408B92" w:rsidR="00655C32" w:rsidRDefault="00516235">
      <w:pPr>
        <w:pStyle w:val="Spistreci3"/>
        <w:rPr>
          <w:rFonts w:eastAsiaTheme="minorEastAsia"/>
          <w:noProof/>
          <w:lang w:eastAsia="pl-PL"/>
        </w:rPr>
      </w:pPr>
      <w:hyperlink w:anchor="_Toc946022" w:history="1">
        <w:r w:rsidR="00655C32" w:rsidRPr="00696797">
          <w:rPr>
            <w:rStyle w:val="Hipercze"/>
            <w:noProof/>
          </w:rPr>
          <w:t>Trapero</w:t>
        </w:r>
        <w:r w:rsidR="00655C32">
          <w:rPr>
            <w:noProof/>
            <w:webHidden/>
          </w:rPr>
          <w:tab/>
        </w:r>
        <w:r w:rsidR="00655C32">
          <w:rPr>
            <w:noProof/>
            <w:webHidden/>
          </w:rPr>
          <w:fldChar w:fldCharType="begin"/>
        </w:r>
        <w:r w:rsidR="00655C32">
          <w:rPr>
            <w:noProof/>
            <w:webHidden/>
          </w:rPr>
          <w:instrText xml:space="preserve"> PAGEREF _Toc946022 \h </w:instrText>
        </w:r>
        <w:r w:rsidR="00655C32">
          <w:rPr>
            <w:noProof/>
            <w:webHidden/>
          </w:rPr>
        </w:r>
        <w:r w:rsidR="00655C32">
          <w:rPr>
            <w:noProof/>
            <w:webHidden/>
          </w:rPr>
          <w:fldChar w:fldCharType="separate"/>
        </w:r>
        <w:r w:rsidR="00655C32">
          <w:rPr>
            <w:noProof/>
            <w:webHidden/>
          </w:rPr>
          <w:t>8</w:t>
        </w:r>
        <w:r w:rsidR="00655C32">
          <w:rPr>
            <w:noProof/>
            <w:webHidden/>
          </w:rPr>
          <w:fldChar w:fldCharType="end"/>
        </w:r>
      </w:hyperlink>
    </w:p>
    <w:p w14:paraId="56FACCAB" w14:textId="2775DACF" w:rsidR="00655C32" w:rsidRDefault="00516235">
      <w:pPr>
        <w:pStyle w:val="Spistreci2"/>
        <w:rPr>
          <w:rFonts w:asciiTheme="minorHAnsi" w:eastAsiaTheme="minorEastAsia" w:hAnsiTheme="minorHAnsi" w:cstheme="minorBidi"/>
          <w:b w:val="0"/>
          <w:sz w:val="22"/>
          <w:szCs w:val="22"/>
          <w:lang w:eastAsia="pl-PL"/>
        </w:rPr>
      </w:pPr>
      <w:hyperlink w:anchor="_Toc946023" w:history="1">
        <w:r w:rsidR="00655C32" w:rsidRPr="00696797">
          <w:rPr>
            <w:rStyle w:val="Hipercze"/>
          </w:rPr>
          <w:t>Żyto ozime</w:t>
        </w:r>
        <w:r w:rsidR="00655C32">
          <w:rPr>
            <w:webHidden/>
          </w:rPr>
          <w:tab/>
        </w:r>
        <w:r w:rsidR="00655C32">
          <w:rPr>
            <w:webHidden/>
          </w:rPr>
          <w:fldChar w:fldCharType="begin"/>
        </w:r>
        <w:r w:rsidR="00655C32">
          <w:rPr>
            <w:webHidden/>
          </w:rPr>
          <w:instrText xml:space="preserve"> PAGEREF _Toc946023 \h </w:instrText>
        </w:r>
        <w:r w:rsidR="00655C32">
          <w:rPr>
            <w:webHidden/>
          </w:rPr>
        </w:r>
        <w:r w:rsidR="00655C32">
          <w:rPr>
            <w:webHidden/>
          </w:rPr>
          <w:fldChar w:fldCharType="separate"/>
        </w:r>
        <w:r w:rsidR="00655C32">
          <w:rPr>
            <w:webHidden/>
          </w:rPr>
          <w:t>9</w:t>
        </w:r>
        <w:r w:rsidR="00655C32">
          <w:rPr>
            <w:webHidden/>
          </w:rPr>
          <w:fldChar w:fldCharType="end"/>
        </w:r>
      </w:hyperlink>
    </w:p>
    <w:p w14:paraId="6E8AB07B" w14:textId="1DDDBD79" w:rsidR="00655C32" w:rsidRDefault="00516235">
      <w:pPr>
        <w:pStyle w:val="Spistreci3"/>
        <w:rPr>
          <w:rFonts w:eastAsiaTheme="minorEastAsia"/>
          <w:noProof/>
          <w:lang w:eastAsia="pl-PL"/>
        </w:rPr>
      </w:pPr>
      <w:hyperlink w:anchor="_Toc946024" w:history="1">
        <w:r w:rsidR="00655C32" w:rsidRPr="00696797">
          <w:rPr>
            <w:rStyle w:val="Hipercze"/>
            <w:noProof/>
          </w:rPr>
          <w:t>Antonińskie</w:t>
        </w:r>
        <w:r w:rsidR="00655C32">
          <w:rPr>
            <w:noProof/>
            <w:webHidden/>
          </w:rPr>
          <w:tab/>
        </w:r>
        <w:r w:rsidR="00655C32">
          <w:rPr>
            <w:noProof/>
            <w:webHidden/>
          </w:rPr>
          <w:fldChar w:fldCharType="begin"/>
        </w:r>
        <w:r w:rsidR="00655C32">
          <w:rPr>
            <w:noProof/>
            <w:webHidden/>
          </w:rPr>
          <w:instrText xml:space="preserve"> PAGEREF _Toc946024 \h </w:instrText>
        </w:r>
        <w:r w:rsidR="00655C32">
          <w:rPr>
            <w:noProof/>
            <w:webHidden/>
          </w:rPr>
        </w:r>
        <w:r w:rsidR="00655C32">
          <w:rPr>
            <w:noProof/>
            <w:webHidden/>
          </w:rPr>
          <w:fldChar w:fldCharType="separate"/>
        </w:r>
        <w:r w:rsidR="00655C32">
          <w:rPr>
            <w:noProof/>
            <w:webHidden/>
          </w:rPr>
          <w:t>9</w:t>
        </w:r>
        <w:r w:rsidR="00655C32">
          <w:rPr>
            <w:noProof/>
            <w:webHidden/>
          </w:rPr>
          <w:fldChar w:fldCharType="end"/>
        </w:r>
      </w:hyperlink>
    </w:p>
    <w:p w14:paraId="59A16242" w14:textId="389EBFCD" w:rsidR="00655C32" w:rsidRDefault="00516235">
      <w:pPr>
        <w:pStyle w:val="Spistreci3"/>
        <w:rPr>
          <w:rFonts w:eastAsiaTheme="minorEastAsia"/>
          <w:noProof/>
          <w:lang w:eastAsia="pl-PL"/>
        </w:rPr>
      </w:pPr>
      <w:hyperlink w:anchor="_Toc946025" w:history="1">
        <w:r w:rsidR="00655C32" w:rsidRPr="00696797">
          <w:rPr>
            <w:rStyle w:val="Hipercze"/>
            <w:noProof/>
          </w:rPr>
          <w:t>Dańkowskie Rubin</w:t>
        </w:r>
        <w:r w:rsidR="00655C32">
          <w:rPr>
            <w:noProof/>
            <w:webHidden/>
          </w:rPr>
          <w:tab/>
        </w:r>
        <w:r w:rsidR="00655C32">
          <w:rPr>
            <w:noProof/>
            <w:webHidden/>
          </w:rPr>
          <w:fldChar w:fldCharType="begin"/>
        </w:r>
        <w:r w:rsidR="00655C32">
          <w:rPr>
            <w:noProof/>
            <w:webHidden/>
          </w:rPr>
          <w:instrText xml:space="preserve"> PAGEREF _Toc946025 \h </w:instrText>
        </w:r>
        <w:r w:rsidR="00655C32">
          <w:rPr>
            <w:noProof/>
            <w:webHidden/>
          </w:rPr>
        </w:r>
        <w:r w:rsidR="00655C32">
          <w:rPr>
            <w:noProof/>
            <w:webHidden/>
          </w:rPr>
          <w:fldChar w:fldCharType="separate"/>
        </w:r>
        <w:r w:rsidR="00655C32">
          <w:rPr>
            <w:noProof/>
            <w:webHidden/>
          </w:rPr>
          <w:t>9</w:t>
        </w:r>
        <w:r w:rsidR="00655C32">
          <w:rPr>
            <w:noProof/>
            <w:webHidden/>
          </w:rPr>
          <w:fldChar w:fldCharType="end"/>
        </w:r>
      </w:hyperlink>
    </w:p>
    <w:p w14:paraId="1F435652" w14:textId="183A6704" w:rsidR="00655C32" w:rsidRDefault="00516235">
      <w:pPr>
        <w:pStyle w:val="Spistreci3"/>
        <w:rPr>
          <w:rFonts w:eastAsiaTheme="minorEastAsia"/>
          <w:noProof/>
          <w:lang w:eastAsia="pl-PL"/>
        </w:rPr>
      </w:pPr>
      <w:hyperlink w:anchor="_Toc946026" w:history="1">
        <w:r w:rsidR="00655C32" w:rsidRPr="00696797">
          <w:rPr>
            <w:rStyle w:val="Hipercze"/>
            <w:noProof/>
          </w:rPr>
          <w:t>Dańkowskie Granat</w:t>
        </w:r>
        <w:r w:rsidR="00655C32">
          <w:rPr>
            <w:noProof/>
            <w:webHidden/>
          </w:rPr>
          <w:tab/>
        </w:r>
        <w:r w:rsidR="00655C32">
          <w:rPr>
            <w:noProof/>
            <w:webHidden/>
          </w:rPr>
          <w:fldChar w:fldCharType="begin"/>
        </w:r>
        <w:r w:rsidR="00655C32">
          <w:rPr>
            <w:noProof/>
            <w:webHidden/>
          </w:rPr>
          <w:instrText xml:space="preserve"> PAGEREF _Toc946026 \h </w:instrText>
        </w:r>
        <w:r w:rsidR="00655C32">
          <w:rPr>
            <w:noProof/>
            <w:webHidden/>
          </w:rPr>
        </w:r>
        <w:r w:rsidR="00655C32">
          <w:rPr>
            <w:noProof/>
            <w:webHidden/>
          </w:rPr>
          <w:fldChar w:fldCharType="separate"/>
        </w:r>
        <w:r w:rsidR="00655C32">
          <w:rPr>
            <w:noProof/>
            <w:webHidden/>
          </w:rPr>
          <w:t>9</w:t>
        </w:r>
        <w:r w:rsidR="00655C32">
          <w:rPr>
            <w:noProof/>
            <w:webHidden/>
          </w:rPr>
          <w:fldChar w:fldCharType="end"/>
        </w:r>
      </w:hyperlink>
    </w:p>
    <w:p w14:paraId="7553412E" w14:textId="671021AA" w:rsidR="00655C32" w:rsidRDefault="00516235">
      <w:pPr>
        <w:pStyle w:val="Spistreci3"/>
        <w:rPr>
          <w:rFonts w:eastAsiaTheme="minorEastAsia"/>
          <w:noProof/>
          <w:lang w:eastAsia="pl-PL"/>
        </w:rPr>
      </w:pPr>
      <w:hyperlink w:anchor="_Toc946027" w:history="1">
        <w:r w:rsidR="00655C32" w:rsidRPr="00696797">
          <w:rPr>
            <w:rStyle w:val="Hipercze"/>
            <w:noProof/>
          </w:rPr>
          <w:t>Dańkowskie Hadron</w:t>
        </w:r>
        <w:r w:rsidR="00655C32">
          <w:rPr>
            <w:noProof/>
            <w:webHidden/>
          </w:rPr>
          <w:tab/>
        </w:r>
        <w:r w:rsidR="00655C32">
          <w:rPr>
            <w:noProof/>
            <w:webHidden/>
          </w:rPr>
          <w:fldChar w:fldCharType="begin"/>
        </w:r>
        <w:r w:rsidR="00655C32">
          <w:rPr>
            <w:noProof/>
            <w:webHidden/>
          </w:rPr>
          <w:instrText xml:space="preserve"> PAGEREF _Toc946027 \h </w:instrText>
        </w:r>
        <w:r w:rsidR="00655C32">
          <w:rPr>
            <w:noProof/>
            <w:webHidden/>
          </w:rPr>
        </w:r>
        <w:r w:rsidR="00655C32">
          <w:rPr>
            <w:noProof/>
            <w:webHidden/>
          </w:rPr>
          <w:fldChar w:fldCharType="separate"/>
        </w:r>
        <w:r w:rsidR="00655C32">
          <w:rPr>
            <w:noProof/>
            <w:webHidden/>
          </w:rPr>
          <w:t>9</w:t>
        </w:r>
        <w:r w:rsidR="00655C32">
          <w:rPr>
            <w:noProof/>
            <w:webHidden/>
          </w:rPr>
          <w:fldChar w:fldCharType="end"/>
        </w:r>
      </w:hyperlink>
    </w:p>
    <w:p w14:paraId="15F88729" w14:textId="1C4EC4E9" w:rsidR="00655C32" w:rsidRDefault="00516235">
      <w:pPr>
        <w:pStyle w:val="Spistreci3"/>
        <w:rPr>
          <w:rFonts w:eastAsiaTheme="minorEastAsia"/>
          <w:noProof/>
          <w:lang w:eastAsia="pl-PL"/>
        </w:rPr>
      </w:pPr>
      <w:hyperlink w:anchor="_Toc946028" w:history="1">
        <w:r w:rsidR="00655C32" w:rsidRPr="00696797">
          <w:rPr>
            <w:rStyle w:val="Hipercze"/>
            <w:noProof/>
          </w:rPr>
          <w:t>KWS Binntto</w:t>
        </w:r>
        <w:r w:rsidR="00655C32">
          <w:rPr>
            <w:noProof/>
            <w:webHidden/>
          </w:rPr>
          <w:tab/>
        </w:r>
        <w:r w:rsidR="00655C32">
          <w:rPr>
            <w:noProof/>
            <w:webHidden/>
          </w:rPr>
          <w:fldChar w:fldCharType="begin"/>
        </w:r>
        <w:r w:rsidR="00655C32">
          <w:rPr>
            <w:noProof/>
            <w:webHidden/>
          </w:rPr>
          <w:instrText xml:space="preserve"> PAGEREF _Toc946028 \h </w:instrText>
        </w:r>
        <w:r w:rsidR="00655C32">
          <w:rPr>
            <w:noProof/>
            <w:webHidden/>
          </w:rPr>
        </w:r>
        <w:r w:rsidR="00655C32">
          <w:rPr>
            <w:noProof/>
            <w:webHidden/>
          </w:rPr>
          <w:fldChar w:fldCharType="separate"/>
        </w:r>
        <w:r w:rsidR="00655C32">
          <w:rPr>
            <w:noProof/>
            <w:webHidden/>
          </w:rPr>
          <w:t>10</w:t>
        </w:r>
        <w:r w:rsidR="00655C32">
          <w:rPr>
            <w:noProof/>
            <w:webHidden/>
          </w:rPr>
          <w:fldChar w:fldCharType="end"/>
        </w:r>
      </w:hyperlink>
    </w:p>
    <w:p w14:paraId="7A65F6B3" w14:textId="2BA8268D" w:rsidR="00655C32" w:rsidRDefault="00516235">
      <w:pPr>
        <w:pStyle w:val="Spistreci3"/>
        <w:rPr>
          <w:rFonts w:eastAsiaTheme="minorEastAsia"/>
          <w:noProof/>
          <w:lang w:eastAsia="pl-PL"/>
        </w:rPr>
      </w:pPr>
      <w:hyperlink w:anchor="_Toc946029" w:history="1">
        <w:r w:rsidR="00655C32" w:rsidRPr="00696797">
          <w:rPr>
            <w:rStyle w:val="Hipercze"/>
            <w:noProof/>
          </w:rPr>
          <w:t>KWS Bono</w:t>
        </w:r>
        <w:r w:rsidR="00655C32">
          <w:rPr>
            <w:noProof/>
            <w:webHidden/>
          </w:rPr>
          <w:tab/>
        </w:r>
        <w:r w:rsidR="00655C32">
          <w:rPr>
            <w:noProof/>
            <w:webHidden/>
          </w:rPr>
          <w:fldChar w:fldCharType="begin"/>
        </w:r>
        <w:r w:rsidR="00655C32">
          <w:rPr>
            <w:noProof/>
            <w:webHidden/>
          </w:rPr>
          <w:instrText xml:space="preserve"> PAGEREF _Toc946029 \h </w:instrText>
        </w:r>
        <w:r w:rsidR="00655C32">
          <w:rPr>
            <w:noProof/>
            <w:webHidden/>
          </w:rPr>
        </w:r>
        <w:r w:rsidR="00655C32">
          <w:rPr>
            <w:noProof/>
            <w:webHidden/>
          </w:rPr>
          <w:fldChar w:fldCharType="separate"/>
        </w:r>
        <w:r w:rsidR="00655C32">
          <w:rPr>
            <w:noProof/>
            <w:webHidden/>
          </w:rPr>
          <w:t>10</w:t>
        </w:r>
        <w:r w:rsidR="00655C32">
          <w:rPr>
            <w:noProof/>
            <w:webHidden/>
          </w:rPr>
          <w:fldChar w:fldCharType="end"/>
        </w:r>
      </w:hyperlink>
    </w:p>
    <w:p w14:paraId="34B623D2" w14:textId="472A7792" w:rsidR="00655C32" w:rsidRDefault="00516235">
      <w:pPr>
        <w:pStyle w:val="Spistreci3"/>
        <w:rPr>
          <w:rFonts w:eastAsiaTheme="minorEastAsia"/>
          <w:noProof/>
          <w:lang w:eastAsia="pl-PL"/>
        </w:rPr>
      </w:pPr>
      <w:hyperlink w:anchor="_Toc946030" w:history="1">
        <w:r w:rsidR="00655C32" w:rsidRPr="00696797">
          <w:rPr>
            <w:rStyle w:val="Hipercze"/>
            <w:noProof/>
          </w:rPr>
          <w:t>KWS Dolaro</w:t>
        </w:r>
        <w:r w:rsidR="00655C32">
          <w:rPr>
            <w:noProof/>
            <w:webHidden/>
          </w:rPr>
          <w:tab/>
        </w:r>
        <w:r w:rsidR="00655C32">
          <w:rPr>
            <w:noProof/>
            <w:webHidden/>
          </w:rPr>
          <w:fldChar w:fldCharType="begin"/>
        </w:r>
        <w:r w:rsidR="00655C32">
          <w:rPr>
            <w:noProof/>
            <w:webHidden/>
          </w:rPr>
          <w:instrText xml:space="preserve"> PAGEREF _Toc946030 \h </w:instrText>
        </w:r>
        <w:r w:rsidR="00655C32">
          <w:rPr>
            <w:noProof/>
            <w:webHidden/>
          </w:rPr>
        </w:r>
        <w:r w:rsidR="00655C32">
          <w:rPr>
            <w:noProof/>
            <w:webHidden/>
          </w:rPr>
          <w:fldChar w:fldCharType="separate"/>
        </w:r>
        <w:r w:rsidR="00655C32">
          <w:rPr>
            <w:noProof/>
            <w:webHidden/>
          </w:rPr>
          <w:t>10</w:t>
        </w:r>
        <w:r w:rsidR="00655C32">
          <w:rPr>
            <w:noProof/>
            <w:webHidden/>
          </w:rPr>
          <w:fldChar w:fldCharType="end"/>
        </w:r>
      </w:hyperlink>
    </w:p>
    <w:p w14:paraId="4A88ED41" w14:textId="2110909F" w:rsidR="00655C32" w:rsidRDefault="00516235">
      <w:pPr>
        <w:pStyle w:val="Spistreci3"/>
        <w:rPr>
          <w:rFonts w:eastAsiaTheme="minorEastAsia"/>
          <w:noProof/>
          <w:lang w:eastAsia="pl-PL"/>
        </w:rPr>
      </w:pPr>
      <w:hyperlink w:anchor="_Toc946031" w:history="1">
        <w:r w:rsidR="00655C32" w:rsidRPr="00696797">
          <w:rPr>
            <w:rStyle w:val="Hipercze"/>
            <w:noProof/>
          </w:rPr>
          <w:t>KWS Florano</w:t>
        </w:r>
        <w:r w:rsidR="00655C32">
          <w:rPr>
            <w:noProof/>
            <w:webHidden/>
          </w:rPr>
          <w:tab/>
        </w:r>
        <w:r w:rsidR="00655C32">
          <w:rPr>
            <w:noProof/>
            <w:webHidden/>
          </w:rPr>
          <w:fldChar w:fldCharType="begin"/>
        </w:r>
        <w:r w:rsidR="00655C32">
          <w:rPr>
            <w:noProof/>
            <w:webHidden/>
          </w:rPr>
          <w:instrText xml:space="preserve"> PAGEREF _Toc946031 \h </w:instrText>
        </w:r>
        <w:r w:rsidR="00655C32">
          <w:rPr>
            <w:noProof/>
            <w:webHidden/>
          </w:rPr>
        </w:r>
        <w:r w:rsidR="00655C32">
          <w:rPr>
            <w:noProof/>
            <w:webHidden/>
          </w:rPr>
          <w:fldChar w:fldCharType="separate"/>
        </w:r>
        <w:r w:rsidR="00655C32">
          <w:rPr>
            <w:noProof/>
            <w:webHidden/>
          </w:rPr>
          <w:t>10</w:t>
        </w:r>
        <w:r w:rsidR="00655C32">
          <w:rPr>
            <w:noProof/>
            <w:webHidden/>
          </w:rPr>
          <w:fldChar w:fldCharType="end"/>
        </w:r>
      </w:hyperlink>
    </w:p>
    <w:p w14:paraId="0202B8C6" w14:textId="048AC744" w:rsidR="00655C32" w:rsidRDefault="00516235">
      <w:pPr>
        <w:pStyle w:val="Spistreci3"/>
        <w:rPr>
          <w:rFonts w:eastAsiaTheme="minorEastAsia"/>
          <w:noProof/>
          <w:lang w:eastAsia="pl-PL"/>
        </w:rPr>
      </w:pPr>
      <w:hyperlink w:anchor="_Toc946032" w:history="1">
        <w:r w:rsidR="00655C32" w:rsidRPr="00696797">
          <w:rPr>
            <w:rStyle w:val="Hipercze"/>
            <w:noProof/>
          </w:rPr>
          <w:t>SU Nasri</w:t>
        </w:r>
        <w:r w:rsidR="00655C32">
          <w:rPr>
            <w:noProof/>
            <w:webHidden/>
          </w:rPr>
          <w:tab/>
        </w:r>
        <w:r w:rsidR="00655C32">
          <w:rPr>
            <w:noProof/>
            <w:webHidden/>
          </w:rPr>
          <w:fldChar w:fldCharType="begin"/>
        </w:r>
        <w:r w:rsidR="00655C32">
          <w:rPr>
            <w:noProof/>
            <w:webHidden/>
          </w:rPr>
          <w:instrText xml:space="preserve"> PAGEREF _Toc946032 \h </w:instrText>
        </w:r>
        <w:r w:rsidR="00655C32">
          <w:rPr>
            <w:noProof/>
            <w:webHidden/>
          </w:rPr>
        </w:r>
        <w:r w:rsidR="00655C32">
          <w:rPr>
            <w:noProof/>
            <w:webHidden/>
          </w:rPr>
          <w:fldChar w:fldCharType="separate"/>
        </w:r>
        <w:r w:rsidR="00655C32">
          <w:rPr>
            <w:noProof/>
            <w:webHidden/>
          </w:rPr>
          <w:t>10</w:t>
        </w:r>
        <w:r w:rsidR="00655C32">
          <w:rPr>
            <w:noProof/>
            <w:webHidden/>
          </w:rPr>
          <w:fldChar w:fldCharType="end"/>
        </w:r>
      </w:hyperlink>
    </w:p>
    <w:p w14:paraId="3D773575" w14:textId="575746CC" w:rsidR="00655C32" w:rsidRDefault="00516235">
      <w:pPr>
        <w:pStyle w:val="Spistreci3"/>
        <w:rPr>
          <w:rFonts w:eastAsiaTheme="minorEastAsia"/>
          <w:noProof/>
          <w:lang w:eastAsia="pl-PL"/>
        </w:rPr>
      </w:pPr>
      <w:hyperlink w:anchor="_Toc946033" w:history="1">
        <w:r w:rsidR="00655C32" w:rsidRPr="00696797">
          <w:rPr>
            <w:rStyle w:val="Hipercze"/>
            <w:noProof/>
          </w:rPr>
          <w:t>SU Arvid</w:t>
        </w:r>
        <w:r w:rsidR="00655C32">
          <w:rPr>
            <w:noProof/>
            <w:webHidden/>
          </w:rPr>
          <w:tab/>
        </w:r>
        <w:r w:rsidR="00655C32">
          <w:rPr>
            <w:noProof/>
            <w:webHidden/>
          </w:rPr>
          <w:fldChar w:fldCharType="begin"/>
        </w:r>
        <w:r w:rsidR="00655C32">
          <w:rPr>
            <w:noProof/>
            <w:webHidden/>
          </w:rPr>
          <w:instrText xml:space="preserve"> PAGEREF _Toc946033 \h </w:instrText>
        </w:r>
        <w:r w:rsidR="00655C32">
          <w:rPr>
            <w:noProof/>
            <w:webHidden/>
          </w:rPr>
        </w:r>
        <w:r w:rsidR="00655C32">
          <w:rPr>
            <w:noProof/>
            <w:webHidden/>
          </w:rPr>
          <w:fldChar w:fldCharType="separate"/>
        </w:r>
        <w:r w:rsidR="00655C32">
          <w:rPr>
            <w:noProof/>
            <w:webHidden/>
          </w:rPr>
          <w:t>11</w:t>
        </w:r>
        <w:r w:rsidR="00655C32">
          <w:rPr>
            <w:noProof/>
            <w:webHidden/>
          </w:rPr>
          <w:fldChar w:fldCharType="end"/>
        </w:r>
      </w:hyperlink>
    </w:p>
    <w:p w14:paraId="214AA5D2" w14:textId="27215B8E" w:rsidR="00655C32" w:rsidRDefault="00516235">
      <w:pPr>
        <w:pStyle w:val="Spistreci2"/>
        <w:rPr>
          <w:rFonts w:asciiTheme="minorHAnsi" w:eastAsiaTheme="minorEastAsia" w:hAnsiTheme="minorHAnsi" w:cstheme="minorBidi"/>
          <w:b w:val="0"/>
          <w:sz w:val="22"/>
          <w:szCs w:val="22"/>
          <w:lang w:eastAsia="pl-PL"/>
        </w:rPr>
      </w:pPr>
      <w:hyperlink w:anchor="_Toc946034" w:history="1">
        <w:r w:rsidR="00655C32" w:rsidRPr="00696797">
          <w:rPr>
            <w:rStyle w:val="Hipercze"/>
          </w:rPr>
          <w:t>Jęczmień ozimy</w:t>
        </w:r>
        <w:r w:rsidR="00655C32">
          <w:rPr>
            <w:webHidden/>
          </w:rPr>
          <w:tab/>
        </w:r>
        <w:r w:rsidR="00655C32">
          <w:rPr>
            <w:webHidden/>
          </w:rPr>
          <w:fldChar w:fldCharType="begin"/>
        </w:r>
        <w:r w:rsidR="00655C32">
          <w:rPr>
            <w:webHidden/>
          </w:rPr>
          <w:instrText xml:space="preserve"> PAGEREF _Toc946034 \h </w:instrText>
        </w:r>
        <w:r w:rsidR="00655C32">
          <w:rPr>
            <w:webHidden/>
          </w:rPr>
        </w:r>
        <w:r w:rsidR="00655C32">
          <w:rPr>
            <w:webHidden/>
          </w:rPr>
          <w:fldChar w:fldCharType="separate"/>
        </w:r>
        <w:r w:rsidR="00655C32">
          <w:rPr>
            <w:webHidden/>
          </w:rPr>
          <w:t>12</w:t>
        </w:r>
        <w:r w:rsidR="00655C32">
          <w:rPr>
            <w:webHidden/>
          </w:rPr>
          <w:fldChar w:fldCharType="end"/>
        </w:r>
      </w:hyperlink>
    </w:p>
    <w:p w14:paraId="47C82B60" w14:textId="449DA4B8" w:rsidR="00655C32" w:rsidRDefault="00516235">
      <w:pPr>
        <w:pStyle w:val="Spistreci3"/>
        <w:rPr>
          <w:rFonts w:eastAsiaTheme="minorEastAsia"/>
          <w:noProof/>
          <w:lang w:eastAsia="pl-PL"/>
        </w:rPr>
      </w:pPr>
      <w:hyperlink w:anchor="_Toc946035" w:history="1">
        <w:r w:rsidR="00655C32" w:rsidRPr="00696797">
          <w:rPr>
            <w:rStyle w:val="Hipercze"/>
            <w:noProof/>
          </w:rPr>
          <w:t>Antonella</w:t>
        </w:r>
        <w:r w:rsidR="00655C32">
          <w:rPr>
            <w:noProof/>
            <w:webHidden/>
          </w:rPr>
          <w:tab/>
        </w:r>
        <w:r w:rsidR="00655C32">
          <w:rPr>
            <w:noProof/>
            <w:webHidden/>
          </w:rPr>
          <w:fldChar w:fldCharType="begin"/>
        </w:r>
        <w:r w:rsidR="00655C32">
          <w:rPr>
            <w:noProof/>
            <w:webHidden/>
          </w:rPr>
          <w:instrText xml:space="preserve"> PAGEREF _Toc946035 \h </w:instrText>
        </w:r>
        <w:r w:rsidR="00655C32">
          <w:rPr>
            <w:noProof/>
            <w:webHidden/>
          </w:rPr>
        </w:r>
        <w:r w:rsidR="00655C32">
          <w:rPr>
            <w:noProof/>
            <w:webHidden/>
          </w:rPr>
          <w:fldChar w:fldCharType="separate"/>
        </w:r>
        <w:r w:rsidR="00655C32">
          <w:rPr>
            <w:noProof/>
            <w:webHidden/>
          </w:rPr>
          <w:t>12</w:t>
        </w:r>
        <w:r w:rsidR="00655C32">
          <w:rPr>
            <w:noProof/>
            <w:webHidden/>
          </w:rPr>
          <w:fldChar w:fldCharType="end"/>
        </w:r>
      </w:hyperlink>
    </w:p>
    <w:p w14:paraId="6534E3A8" w14:textId="17A3C0A5" w:rsidR="00655C32" w:rsidRDefault="00516235">
      <w:pPr>
        <w:pStyle w:val="Spistreci3"/>
        <w:rPr>
          <w:rFonts w:eastAsiaTheme="minorEastAsia"/>
          <w:noProof/>
          <w:lang w:eastAsia="pl-PL"/>
        </w:rPr>
      </w:pPr>
      <w:hyperlink w:anchor="_Toc946036" w:history="1">
        <w:r w:rsidR="00655C32" w:rsidRPr="00696797">
          <w:rPr>
            <w:rStyle w:val="Hipercze"/>
            <w:noProof/>
          </w:rPr>
          <w:t>KWS Kosmos</w:t>
        </w:r>
        <w:r w:rsidR="00655C32">
          <w:rPr>
            <w:noProof/>
            <w:webHidden/>
          </w:rPr>
          <w:tab/>
        </w:r>
        <w:r w:rsidR="00655C32">
          <w:rPr>
            <w:noProof/>
            <w:webHidden/>
          </w:rPr>
          <w:fldChar w:fldCharType="begin"/>
        </w:r>
        <w:r w:rsidR="00655C32">
          <w:rPr>
            <w:noProof/>
            <w:webHidden/>
          </w:rPr>
          <w:instrText xml:space="preserve"> PAGEREF _Toc946036 \h </w:instrText>
        </w:r>
        <w:r w:rsidR="00655C32">
          <w:rPr>
            <w:noProof/>
            <w:webHidden/>
          </w:rPr>
        </w:r>
        <w:r w:rsidR="00655C32">
          <w:rPr>
            <w:noProof/>
            <w:webHidden/>
          </w:rPr>
          <w:fldChar w:fldCharType="separate"/>
        </w:r>
        <w:r w:rsidR="00655C32">
          <w:rPr>
            <w:noProof/>
            <w:webHidden/>
          </w:rPr>
          <w:t>12</w:t>
        </w:r>
        <w:r w:rsidR="00655C32">
          <w:rPr>
            <w:noProof/>
            <w:webHidden/>
          </w:rPr>
          <w:fldChar w:fldCharType="end"/>
        </w:r>
      </w:hyperlink>
    </w:p>
    <w:p w14:paraId="390E7F72" w14:textId="3B3DA7A5" w:rsidR="00655C32" w:rsidRDefault="00516235">
      <w:pPr>
        <w:pStyle w:val="Spistreci3"/>
        <w:rPr>
          <w:rFonts w:eastAsiaTheme="minorEastAsia"/>
          <w:noProof/>
          <w:lang w:eastAsia="pl-PL"/>
        </w:rPr>
      </w:pPr>
      <w:hyperlink w:anchor="_Toc946037" w:history="1">
        <w:r w:rsidR="00655C32" w:rsidRPr="00696797">
          <w:rPr>
            <w:rStyle w:val="Hipercze"/>
            <w:noProof/>
          </w:rPr>
          <w:t>Kaylin</w:t>
        </w:r>
        <w:r w:rsidR="00655C32">
          <w:rPr>
            <w:noProof/>
            <w:webHidden/>
          </w:rPr>
          <w:tab/>
        </w:r>
        <w:r w:rsidR="00655C32">
          <w:rPr>
            <w:noProof/>
            <w:webHidden/>
          </w:rPr>
          <w:fldChar w:fldCharType="begin"/>
        </w:r>
        <w:r w:rsidR="00655C32">
          <w:rPr>
            <w:noProof/>
            <w:webHidden/>
          </w:rPr>
          <w:instrText xml:space="preserve"> PAGEREF _Toc946037 \h </w:instrText>
        </w:r>
        <w:r w:rsidR="00655C32">
          <w:rPr>
            <w:noProof/>
            <w:webHidden/>
          </w:rPr>
        </w:r>
        <w:r w:rsidR="00655C32">
          <w:rPr>
            <w:noProof/>
            <w:webHidden/>
          </w:rPr>
          <w:fldChar w:fldCharType="separate"/>
        </w:r>
        <w:r w:rsidR="00655C32">
          <w:rPr>
            <w:noProof/>
            <w:webHidden/>
          </w:rPr>
          <w:t>12</w:t>
        </w:r>
        <w:r w:rsidR="00655C32">
          <w:rPr>
            <w:noProof/>
            <w:webHidden/>
          </w:rPr>
          <w:fldChar w:fldCharType="end"/>
        </w:r>
      </w:hyperlink>
    </w:p>
    <w:p w14:paraId="7C3C02F7" w14:textId="2CF197BB" w:rsidR="00655C32" w:rsidRDefault="00516235">
      <w:pPr>
        <w:pStyle w:val="Spistreci3"/>
        <w:rPr>
          <w:rFonts w:eastAsiaTheme="minorEastAsia"/>
          <w:noProof/>
          <w:lang w:eastAsia="pl-PL"/>
        </w:rPr>
      </w:pPr>
      <w:hyperlink w:anchor="_Toc946038" w:history="1">
        <w:r w:rsidR="00655C32" w:rsidRPr="00696797">
          <w:rPr>
            <w:rStyle w:val="Hipercze"/>
            <w:noProof/>
          </w:rPr>
          <w:t>Titus</w:t>
        </w:r>
        <w:r w:rsidR="00655C32">
          <w:rPr>
            <w:noProof/>
            <w:webHidden/>
          </w:rPr>
          <w:tab/>
        </w:r>
        <w:r w:rsidR="00655C32">
          <w:rPr>
            <w:noProof/>
            <w:webHidden/>
          </w:rPr>
          <w:fldChar w:fldCharType="begin"/>
        </w:r>
        <w:r w:rsidR="00655C32">
          <w:rPr>
            <w:noProof/>
            <w:webHidden/>
          </w:rPr>
          <w:instrText xml:space="preserve"> PAGEREF _Toc946038 \h </w:instrText>
        </w:r>
        <w:r w:rsidR="00655C32">
          <w:rPr>
            <w:noProof/>
            <w:webHidden/>
          </w:rPr>
        </w:r>
        <w:r w:rsidR="00655C32">
          <w:rPr>
            <w:noProof/>
            <w:webHidden/>
          </w:rPr>
          <w:fldChar w:fldCharType="separate"/>
        </w:r>
        <w:r w:rsidR="00655C32">
          <w:rPr>
            <w:noProof/>
            <w:webHidden/>
          </w:rPr>
          <w:t>12</w:t>
        </w:r>
        <w:r w:rsidR="00655C32">
          <w:rPr>
            <w:noProof/>
            <w:webHidden/>
          </w:rPr>
          <w:fldChar w:fldCharType="end"/>
        </w:r>
      </w:hyperlink>
    </w:p>
    <w:p w14:paraId="254AB3AB" w14:textId="59A40B76" w:rsidR="00655C32" w:rsidRDefault="00516235">
      <w:pPr>
        <w:pStyle w:val="Spistreci3"/>
        <w:rPr>
          <w:rFonts w:eastAsiaTheme="minorEastAsia"/>
          <w:noProof/>
          <w:lang w:eastAsia="pl-PL"/>
        </w:rPr>
      </w:pPr>
      <w:hyperlink w:anchor="_Toc946039" w:history="1">
        <w:r w:rsidR="00655C32" w:rsidRPr="00696797">
          <w:rPr>
            <w:rStyle w:val="Hipercze"/>
            <w:noProof/>
          </w:rPr>
          <w:t>Zenek</w:t>
        </w:r>
        <w:r w:rsidR="00655C32">
          <w:rPr>
            <w:noProof/>
            <w:webHidden/>
          </w:rPr>
          <w:tab/>
        </w:r>
        <w:r w:rsidR="00655C32">
          <w:rPr>
            <w:noProof/>
            <w:webHidden/>
          </w:rPr>
          <w:fldChar w:fldCharType="begin"/>
        </w:r>
        <w:r w:rsidR="00655C32">
          <w:rPr>
            <w:noProof/>
            <w:webHidden/>
          </w:rPr>
          <w:instrText xml:space="preserve"> PAGEREF _Toc946039 \h </w:instrText>
        </w:r>
        <w:r w:rsidR="00655C32">
          <w:rPr>
            <w:noProof/>
            <w:webHidden/>
          </w:rPr>
        </w:r>
        <w:r w:rsidR="00655C32">
          <w:rPr>
            <w:noProof/>
            <w:webHidden/>
          </w:rPr>
          <w:fldChar w:fldCharType="separate"/>
        </w:r>
        <w:r w:rsidR="00655C32">
          <w:rPr>
            <w:noProof/>
            <w:webHidden/>
          </w:rPr>
          <w:t>12</w:t>
        </w:r>
        <w:r w:rsidR="00655C32">
          <w:rPr>
            <w:noProof/>
            <w:webHidden/>
          </w:rPr>
          <w:fldChar w:fldCharType="end"/>
        </w:r>
      </w:hyperlink>
    </w:p>
    <w:p w14:paraId="3DDB7D5D" w14:textId="338597F5" w:rsidR="00655C32" w:rsidRDefault="00516235">
      <w:pPr>
        <w:pStyle w:val="Spistreci2"/>
        <w:rPr>
          <w:rFonts w:asciiTheme="minorHAnsi" w:eastAsiaTheme="minorEastAsia" w:hAnsiTheme="minorHAnsi" w:cstheme="minorBidi"/>
          <w:b w:val="0"/>
          <w:sz w:val="22"/>
          <w:szCs w:val="22"/>
          <w:lang w:eastAsia="pl-PL"/>
        </w:rPr>
      </w:pPr>
      <w:hyperlink w:anchor="_Toc946040" w:history="1">
        <w:r w:rsidR="00655C32" w:rsidRPr="00696797">
          <w:rPr>
            <w:rStyle w:val="Hipercze"/>
          </w:rPr>
          <w:t>Pszenica jara</w:t>
        </w:r>
        <w:r w:rsidR="00655C32">
          <w:rPr>
            <w:webHidden/>
          </w:rPr>
          <w:tab/>
        </w:r>
        <w:r w:rsidR="00655C32">
          <w:rPr>
            <w:webHidden/>
          </w:rPr>
          <w:fldChar w:fldCharType="begin"/>
        </w:r>
        <w:r w:rsidR="00655C32">
          <w:rPr>
            <w:webHidden/>
          </w:rPr>
          <w:instrText xml:space="preserve"> PAGEREF _Toc946040 \h </w:instrText>
        </w:r>
        <w:r w:rsidR="00655C32">
          <w:rPr>
            <w:webHidden/>
          </w:rPr>
        </w:r>
        <w:r w:rsidR="00655C32">
          <w:rPr>
            <w:webHidden/>
          </w:rPr>
          <w:fldChar w:fldCharType="separate"/>
        </w:r>
        <w:r w:rsidR="00655C32">
          <w:rPr>
            <w:webHidden/>
          </w:rPr>
          <w:t>13</w:t>
        </w:r>
        <w:r w:rsidR="00655C32">
          <w:rPr>
            <w:webHidden/>
          </w:rPr>
          <w:fldChar w:fldCharType="end"/>
        </w:r>
      </w:hyperlink>
    </w:p>
    <w:p w14:paraId="28653540" w14:textId="132CA352" w:rsidR="00655C32" w:rsidRDefault="00516235">
      <w:pPr>
        <w:pStyle w:val="Spistreci3"/>
        <w:rPr>
          <w:rFonts w:eastAsiaTheme="minorEastAsia"/>
          <w:noProof/>
          <w:lang w:eastAsia="pl-PL"/>
        </w:rPr>
      </w:pPr>
      <w:hyperlink w:anchor="_Toc946041" w:history="1">
        <w:r w:rsidR="00655C32" w:rsidRPr="00696797">
          <w:rPr>
            <w:rStyle w:val="Hipercze"/>
            <w:noProof/>
          </w:rPr>
          <w:t>Arabella</w:t>
        </w:r>
        <w:r w:rsidR="00655C32">
          <w:rPr>
            <w:noProof/>
            <w:webHidden/>
          </w:rPr>
          <w:tab/>
        </w:r>
        <w:r w:rsidR="00655C32">
          <w:rPr>
            <w:noProof/>
            <w:webHidden/>
          </w:rPr>
          <w:fldChar w:fldCharType="begin"/>
        </w:r>
        <w:r w:rsidR="00655C32">
          <w:rPr>
            <w:noProof/>
            <w:webHidden/>
          </w:rPr>
          <w:instrText xml:space="preserve"> PAGEREF _Toc946041 \h </w:instrText>
        </w:r>
        <w:r w:rsidR="00655C32">
          <w:rPr>
            <w:noProof/>
            <w:webHidden/>
          </w:rPr>
        </w:r>
        <w:r w:rsidR="00655C32">
          <w:rPr>
            <w:noProof/>
            <w:webHidden/>
          </w:rPr>
          <w:fldChar w:fldCharType="separate"/>
        </w:r>
        <w:r w:rsidR="00655C32">
          <w:rPr>
            <w:noProof/>
            <w:webHidden/>
          </w:rPr>
          <w:t>13</w:t>
        </w:r>
        <w:r w:rsidR="00655C32">
          <w:rPr>
            <w:noProof/>
            <w:webHidden/>
          </w:rPr>
          <w:fldChar w:fldCharType="end"/>
        </w:r>
      </w:hyperlink>
    </w:p>
    <w:p w14:paraId="4DB89145" w14:textId="46A63730" w:rsidR="00655C32" w:rsidRDefault="00516235">
      <w:pPr>
        <w:pStyle w:val="Spistreci3"/>
        <w:rPr>
          <w:rFonts w:eastAsiaTheme="minorEastAsia"/>
          <w:noProof/>
          <w:lang w:eastAsia="pl-PL"/>
        </w:rPr>
      </w:pPr>
      <w:hyperlink w:anchor="_Toc946042" w:history="1">
        <w:r w:rsidR="00655C32" w:rsidRPr="00696797">
          <w:rPr>
            <w:rStyle w:val="Hipercze"/>
            <w:noProof/>
          </w:rPr>
          <w:t>Goplana</w:t>
        </w:r>
        <w:r w:rsidR="00655C32">
          <w:rPr>
            <w:noProof/>
            <w:webHidden/>
          </w:rPr>
          <w:tab/>
        </w:r>
        <w:r w:rsidR="00655C32">
          <w:rPr>
            <w:noProof/>
            <w:webHidden/>
          </w:rPr>
          <w:fldChar w:fldCharType="begin"/>
        </w:r>
        <w:r w:rsidR="00655C32">
          <w:rPr>
            <w:noProof/>
            <w:webHidden/>
          </w:rPr>
          <w:instrText xml:space="preserve"> PAGEREF _Toc946042 \h </w:instrText>
        </w:r>
        <w:r w:rsidR="00655C32">
          <w:rPr>
            <w:noProof/>
            <w:webHidden/>
          </w:rPr>
        </w:r>
        <w:r w:rsidR="00655C32">
          <w:rPr>
            <w:noProof/>
            <w:webHidden/>
          </w:rPr>
          <w:fldChar w:fldCharType="separate"/>
        </w:r>
        <w:r w:rsidR="00655C32">
          <w:rPr>
            <w:noProof/>
            <w:webHidden/>
          </w:rPr>
          <w:t>13</w:t>
        </w:r>
        <w:r w:rsidR="00655C32">
          <w:rPr>
            <w:noProof/>
            <w:webHidden/>
          </w:rPr>
          <w:fldChar w:fldCharType="end"/>
        </w:r>
      </w:hyperlink>
    </w:p>
    <w:p w14:paraId="3CA9E6AC" w14:textId="22D8A692" w:rsidR="00655C32" w:rsidRDefault="00516235">
      <w:pPr>
        <w:pStyle w:val="Spistreci3"/>
        <w:rPr>
          <w:rFonts w:eastAsiaTheme="minorEastAsia"/>
          <w:noProof/>
          <w:lang w:eastAsia="pl-PL"/>
        </w:rPr>
      </w:pPr>
      <w:hyperlink w:anchor="_Toc946043" w:history="1">
        <w:r w:rsidR="00655C32" w:rsidRPr="00696797">
          <w:rPr>
            <w:rStyle w:val="Hipercze"/>
            <w:noProof/>
          </w:rPr>
          <w:t>Nimfa</w:t>
        </w:r>
        <w:r w:rsidR="00655C32">
          <w:rPr>
            <w:noProof/>
            <w:webHidden/>
          </w:rPr>
          <w:tab/>
        </w:r>
        <w:r w:rsidR="00655C32">
          <w:rPr>
            <w:noProof/>
            <w:webHidden/>
          </w:rPr>
          <w:fldChar w:fldCharType="begin"/>
        </w:r>
        <w:r w:rsidR="00655C32">
          <w:rPr>
            <w:noProof/>
            <w:webHidden/>
          </w:rPr>
          <w:instrText xml:space="preserve"> PAGEREF _Toc946043 \h </w:instrText>
        </w:r>
        <w:r w:rsidR="00655C32">
          <w:rPr>
            <w:noProof/>
            <w:webHidden/>
          </w:rPr>
        </w:r>
        <w:r w:rsidR="00655C32">
          <w:rPr>
            <w:noProof/>
            <w:webHidden/>
          </w:rPr>
          <w:fldChar w:fldCharType="separate"/>
        </w:r>
        <w:r w:rsidR="00655C32">
          <w:rPr>
            <w:noProof/>
            <w:webHidden/>
          </w:rPr>
          <w:t>13</w:t>
        </w:r>
        <w:r w:rsidR="00655C32">
          <w:rPr>
            <w:noProof/>
            <w:webHidden/>
          </w:rPr>
          <w:fldChar w:fldCharType="end"/>
        </w:r>
      </w:hyperlink>
    </w:p>
    <w:p w14:paraId="5D032FD2" w14:textId="44980DDD" w:rsidR="00655C32" w:rsidRDefault="00516235">
      <w:pPr>
        <w:pStyle w:val="Spistreci3"/>
        <w:rPr>
          <w:rFonts w:eastAsiaTheme="minorEastAsia"/>
          <w:noProof/>
          <w:lang w:eastAsia="pl-PL"/>
        </w:rPr>
      </w:pPr>
      <w:hyperlink w:anchor="_Toc946044" w:history="1">
        <w:r w:rsidR="00655C32" w:rsidRPr="00696797">
          <w:rPr>
            <w:rStyle w:val="Hipercze"/>
            <w:noProof/>
          </w:rPr>
          <w:t>Rusałka</w:t>
        </w:r>
        <w:r w:rsidR="00655C32">
          <w:rPr>
            <w:noProof/>
            <w:webHidden/>
          </w:rPr>
          <w:tab/>
        </w:r>
        <w:r w:rsidR="00655C32">
          <w:rPr>
            <w:noProof/>
            <w:webHidden/>
          </w:rPr>
          <w:fldChar w:fldCharType="begin"/>
        </w:r>
        <w:r w:rsidR="00655C32">
          <w:rPr>
            <w:noProof/>
            <w:webHidden/>
          </w:rPr>
          <w:instrText xml:space="preserve"> PAGEREF _Toc946044 \h </w:instrText>
        </w:r>
        <w:r w:rsidR="00655C32">
          <w:rPr>
            <w:noProof/>
            <w:webHidden/>
          </w:rPr>
        </w:r>
        <w:r w:rsidR="00655C32">
          <w:rPr>
            <w:noProof/>
            <w:webHidden/>
          </w:rPr>
          <w:fldChar w:fldCharType="separate"/>
        </w:r>
        <w:r w:rsidR="00655C32">
          <w:rPr>
            <w:noProof/>
            <w:webHidden/>
          </w:rPr>
          <w:t>13</w:t>
        </w:r>
        <w:r w:rsidR="00655C32">
          <w:rPr>
            <w:noProof/>
            <w:webHidden/>
          </w:rPr>
          <w:fldChar w:fldCharType="end"/>
        </w:r>
      </w:hyperlink>
    </w:p>
    <w:p w14:paraId="5E4E753C" w14:textId="1B680321" w:rsidR="00655C32" w:rsidRDefault="00516235">
      <w:pPr>
        <w:pStyle w:val="Spistreci3"/>
        <w:rPr>
          <w:rFonts w:eastAsiaTheme="minorEastAsia"/>
          <w:noProof/>
          <w:lang w:eastAsia="pl-PL"/>
        </w:rPr>
      </w:pPr>
      <w:hyperlink w:anchor="_Toc946045" w:history="1">
        <w:r w:rsidR="00655C32" w:rsidRPr="00696797">
          <w:rPr>
            <w:rStyle w:val="Hipercze"/>
            <w:noProof/>
          </w:rPr>
          <w:t>Tybalt</w:t>
        </w:r>
        <w:r w:rsidR="00655C32">
          <w:rPr>
            <w:noProof/>
            <w:webHidden/>
          </w:rPr>
          <w:tab/>
        </w:r>
        <w:r w:rsidR="00655C32">
          <w:rPr>
            <w:noProof/>
            <w:webHidden/>
          </w:rPr>
          <w:fldChar w:fldCharType="begin"/>
        </w:r>
        <w:r w:rsidR="00655C32">
          <w:rPr>
            <w:noProof/>
            <w:webHidden/>
          </w:rPr>
          <w:instrText xml:space="preserve"> PAGEREF _Toc946045 \h </w:instrText>
        </w:r>
        <w:r w:rsidR="00655C32">
          <w:rPr>
            <w:noProof/>
            <w:webHidden/>
          </w:rPr>
        </w:r>
        <w:r w:rsidR="00655C32">
          <w:rPr>
            <w:noProof/>
            <w:webHidden/>
          </w:rPr>
          <w:fldChar w:fldCharType="separate"/>
        </w:r>
        <w:r w:rsidR="00655C32">
          <w:rPr>
            <w:noProof/>
            <w:webHidden/>
          </w:rPr>
          <w:t>14</w:t>
        </w:r>
        <w:r w:rsidR="00655C32">
          <w:rPr>
            <w:noProof/>
            <w:webHidden/>
          </w:rPr>
          <w:fldChar w:fldCharType="end"/>
        </w:r>
      </w:hyperlink>
    </w:p>
    <w:p w14:paraId="02F478DC" w14:textId="1E6D8A4C" w:rsidR="00655C32" w:rsidRDefault="00516235">
      <w:pPr>
        <w:pStyle w:val="Spistreci3"/>
        <w:rPr>
          <w:rFonts w:eastAsiaTheme="minorEastAsia"/>
          <w:noProof/>
          <w:lang w:eastAsia="pl-PL"/>
        </w:rPr>
      </w:pPr>
      <w:hyperlink w:anchor="_Toc946046" w:history="1">
        <w:r w:rsidR="00655C32" w:rsidRPr="00696797">
          <w:rPr>
            <w:rStyle w:val="Hipercze"/>
            <w:noProof/>
          </w:rPr>
          <w:t>WPB Skye</w:t>
        </w:r>
        <w:r w:rsidR="00655C32">
          <w:rPr>
            <w:noProof/>
            <w:webHidden/>
          </w:rPr>
          <w:tab/>
        </w:r>
        <w:r w:rsidR="00655C32">
          <w:rPr>
            <w:noProof/>
            <w:webHidden/>
          </w:rPr>
          <w:fldChar w:fldCharType="begin"/>
        </w:r>
        <w:r w:rsidR="00655C32">
          <w:rPr>
            <w:noProof/>
            <w:webHidden/>
          </w:rPr>
          <w:instrText xml:space="preserve"> PAGEREF _Toc946046 \h </w:instrText>
        </w:r>
        <w:r w:rsidR="00655C32">
          <w:rPr>
            <w:noProof/>
            <w:webHidden/>
          </w:rPr>
        </w:r>
        <w:r w:rsidR="00655C32">
          <w:rPr>
            <w:noProof/>
            <w:webHidden/>
          </w:rPr>
          <w:fldChar w:fldCharType="separate"/>
        </w:r>
        <w:r w:rsidR="00655C32">
          <w:rPr>
            <w:noProof/>
            <w:webHidden/>
          </w:rPr>
          <w:t>14</w:t>
        </w:r>
        <w:r w:rsidR="00655C32">
          <w:rPr>
            <w:noProof/>
            <w:webHidden/>
          </w:rPr>
          <w:fldChar w:fldCharType="end"/>
        </w:r>
      </w:hyperlink>
    </w:p>
    <w:p w14:paraId="77CD3F46" w14:textId="40994FFB" w:rsidR="00655C32" w:rsidRDefault="00516235">
      <w:pPr>
        <w:pStyle w:val="Spistreci3"/>
        <w:rPr>
          <w:rFonts w:eastAsiaTheme="minorEastAsia"/>
          <w:noProof/>
          <w:lang w:eastAsia="pl-PL"/>
        </w:rPr>
      </w:pPr>
      <w:hyperlink w:anchor="_Toc946047" w:history="1">
        <w:r w:rsidR="00655C32" w:rsidRPr="00696797">
          <w:rPr>
            <w:rStyle w:val="Hipercze"/>
            <w:noProof/>
          </w:rPr>
          <w:t>Harenda</w:t>
        </w:r>
        <w:r w:rsidR="00655C32">
          <w:rPr>
            <w:noProof/>
            <w:webHidden/>
          </w:rPr>
          <w:tab/>
        </w:r>
        <w:r w:rsidR="00655C32">
          <w:rPr>
            <w:noProof/>
            <w:webHidden/>
          </w:rPr>
          <w:fldChar w:fldCharType="begin"/>
        </w:r>
        <w:r w:rsidR="00655C32">
          <w:rPr>
            <w:noProof/>
            <w:webHidden/>
          </w:rPr>
          <w:instrText xml:space="preserve"> PAGEREF _Toc946047 \h </w:instrText>
        </w:r>
        <w:r w:rsidR="00655C32">
          <w:rPr>
            <w:noProof/>
            <w:webHidden/>
          </w:rPr>
        </w:r>
        <w:r w:rsidR="00655C32">
          <w:rPr>
            <w:noProof/>
            <w:webHidden/>
          </w:rPr>
          <w:fldChar w:fldCharType="separate"/>
        </w:r>
        <w:r w:rsidR="00655C32">
          <w:rPr>
            <w:noProof/>
            <w:webHidden/>
          </w:rPr>
          <w:t>14</w:t>
        </w:r>
        <w:r w:rsidR="00655C32">
          <w:rPr>
            <w:noProof/>
            <w:webHidden/>
          </w:rPr>
          <w:fldChar w:fldCharType="end"/>
        </w:r>
      </w:hyperlink>
    </w:p>
    <w:p w14:paraId="180158D8" w14:textId="50F30E8B" w:rsidR="00655C32" w:rsidRDefault="00516235">
      <w:pPr>
        <w:pStyle w:val="Spistreci2"/>
        <w:rPr>
          <w:rFonts w:asciiTheme="minorHAnsi" w:eastAsiaTheme="minorEastAsia" w:hAnsiTheme="minorHAnsi" w:cstheme="minorBidi"/>
          <w:b w:val="0"/>
          <w:sz w:val="22"/>
          <w:szCs w:val="22"/>
          <w:lang w:eastAsia="pl-PL"/>
        </w:rPr>
      </w:pPr>
      <w:hyperlink w:anchor="_Toc946048" w:history="1">
        <w:r w:rsidR="00655C32" w:rsidRPr="00696797">
          <w:rPr>
            <w:rStyle w:val="Hipercze"/>
          </w:rPr>
          <w:t>Jęczmień jary</w:t>
        </w:r>
        <w:r w:rsidR="00655C32">
          <w:rPr>
            <w:webHidden/>
          </w:rPr>
          <w:tab/>
        </w:r>
        <w:r w:rsidR="00655C32">
          <w:rPr>
            <w:webHidden/>
          </w:rPr>
          <w:fldChar w:fldCharType="begin"/>
        </w:r>
        <w:r w:rsidR="00655C32">
          <w:rPr>
            <w:webHidden/>
          </w:rPr>
          <w:instrText xml:space="preserve"> PAGEREF _Toc946048 \h </w:instrText>
        </w:r>
        <w:r w:rsidR="00655C32">
          <w:rPr>
            <w:webHidden/>
          </w:rPr>
        </w:r>
        <w:r w:rsidR="00655C32">
          <w:rPr>
            <w:webHidden/>
          </w:rPr>
          <w:fldChar w:fldCharType="separate"/>
        </w:r>
        <w:r w:rsidR="00655C32">
          <w:rPr>
            <w:webHidden/>
          </w:rPr>
          <w:t>15</w:t>
        </w:r>
        <w:r w:rsidR="00655C32">
          <w:rPr>
            <w:webHidden/>
          </w:rPr>
          <w:fldChar w:fldCharType="end"/>
        </w:r>
      </w:hyperlink>
    </w:p>
    <w:p w14:paraId="06BA1CFB" w14:textId="69589D46" w:rsidR="00655C32" w:rsidRDefault="00516235">
      <w:pPr>
        <w:pStyle w:val="Spistreci3"/>
        <w:rPr>
          <w:rFonts w:eastAsiaTheme="minorEastAsia"/>
          <w:noProof/>
          <w:lang w:eastAsia="pl-PL"/>
        </w:rPr>
      </w:pPr>
      <w:hyperlink w:anchor="_Toc946049" w:history="1">
        <w:r w:rsidR="00655C32" w:rsidRPr="00696797">
          <w:rPr>
            <w:rStyle w:val="Hipercze"/>
            <w:noProof/>
          </w:rPr>
          <w:t>Bente</w:t>
        </w:r>
        <w:r w:rsidR="00655C32">
          <w:rPr>
            <w:noProof/>
            <w:webHidden/>
          </w:rPr>
          <w:tab/>
        </w:r>
        <w:r w:rsidR="00655C32">
          <w:rPr>
            <w:noProof/>
            <w:webHidden/>
          </w:rPr>
          <w:fldChar w:fldCharType="begin"/>
        </w:r>
        <w:r w:rsidR="00655C32">
          <w:rPr>
            <w:noProof/>
            <w:webHidden/>
          </w:rPr>
          <w:instrText xml:space="preserve"> PAGEREF _Toc946049 \h </w:instrText>
        </w:r>
        <w:r w:rsidR="00655C32">
          <w:rPr>
            <w:noProof/>
            <w:webHidden/>
          </w:rPr>
        </w:r>
        <w:r w:rsidR="00655C32">
          <w:rPr>
            <w:noProof/>
            <w:webHidden/>
          </w:rPr>
          <w:fldChar w:fldCharType="separate"/>
        </w:r>
        <w:r w:rsidR="00655C32">
          <w:rPr>
            <w:noProof/>
            <w:webHidden/>
          </w:rPr>
          <w:t>15</w:t>
        </w:r>
        <w:r w:rsidR="00655C32">
          <w:rPr>
            <w:noProof/>
            <w:webHidden/>
          </w:rPr>
          <w:fldChar w:fldCharType="end"/>
        </w:r>
      </w:hyperlink>
    </w:p>
    <w:p w14:paraId="2CF679BD" w14:textId="30CF7388" w:rsidR="00655C32" w:rsidRDefault="00516235">
      <w:pPr>
        <w:pStyle w:val="Spistreci3"/>
        <w:rPr>
          <w:rFonts w:eastAsiaTheme="minorEastAsia"/>
          <w:noProof/>
          <w:lang w:eastAsia="pl-PL"/>
        </w:rPr>
      </w:pPr>
      <w:hyperlink w:anchor="_Toc946050" w:history="1">
        <w:r w:rsidR="00655C32" w:rsidRPr="00696797">
          <w:rPr>
            <w:rStyle w:val="Hipercze"/>
            <w:noProof/>
          </w:rPr>
          <w:t>Ella</w:t>
        </w:r>
        <w:r w:rsidR="00655C32">
          <w:rPr>
            <w:noProof/>
            <w:webHidden/>
          </w:rPr>
          <w:tab/>
        </w:r>
        <w:r w:rsidR="00655C32">
          <w:rPr>
            <w:noProof/>
            <w:webHidden/>
          </w:rPr>
          <w:fldChar w:fldCharType="begin"/>
        </w:r>
        <w:r w:rsidR="00655C32">
          <w:rPr>
            <w:noProof/>
            <w:webHidden/>
          </w:rPr>
          <w:instrText xml:space="preserve"> PAGEREF _Toc946050 \h </w:instrText>
        </w:r>
        <w:r w:rsidR="00655C32">
          <w:rPr>
            <w:noProof/>
            <w:webHidden/>
          </w:rPr>
        </w:r>
        <w:r w:rsidR="00655C32">
          <w:rPr>
            <w:noProof/>
            <w:webHidden/>
          </w:rPr>
          <w:fldChar w:fldCharType="separate"/>
        </w:r>
        <w:r w:rsidR="00655C32">
          <w:rPr>
            <w:noProof/>
            <w:webHidden/>
          </w:rPr>
          <w:t>15</w:t>
        </w:r>
        <w:r w:rsidR="00655C32">
          <w:rPr>
            <w:noProof/>
            <w:webHidden/>
          </w:rPr>
          <w:fldChar w:fldCharType="end"/>
        </w:r>
      </w:hyperlink>
    </w:p>
    <w:p w14:paraId="06A9161D" w14:textId="29156634" w:rsidR="00655C32" w:rsidRDefault="00516235">
      <w:pPr>
        <w:pStyle w:val="Spistreci3"/>
        <w:rPr>
          <w:rFonts w:eastAsiaTheme="minorEastAsia"/>
          <w:noProof/>
          <w:lang w:eastAsia="pl-PL"/>
        </w:rPr>
      </w:pPr>
      <w:hyperlink w:anchor="_Toc946051" w:history="1">
        <w:r w:rsidR="00655C32" w:rsidRPr="00696797">
          <w:rPr>
            <w:rStyle w:val="Hipercze"/>
            <w:rFonts w:cstheme="minorHAnsi"/>
            <w:noProof/>
          </w:rPr>
          <w:t>Paustian</w:t>
        </w:r>
        <w:r w:rsidR="00655C32">
          <w:rPr>
            <w:noProof/>
            <w:webHidden/>
          </w:rPr>
          <w:tab/>
        </w:r>
        <w:r w:rsidR="00655C32">
          <w:rPr>
            <w:noProof/>
            <w:webHidden/>
          </w:rPr>
          <w:fldChar w:fldCharType="begin"/>
        </w:r>
        <w:r w:rsidR="00655C32">
          <w:rPr>
            <w:noProof/>
            <w:webHidden/>
          </w:rPr>
          <w:instrText xml:space="preserve"> PAGEREF _Toc946051 \h </w:instrText>
        </w:r>
        <w:r w:rsidR="00655C32">
          <w:rPr>
            <w:noProof/>
            <w:webHidden/>
          </w:rPr>
        </w:r>
        <w:r w:rsidR="00655C32">
          <w:rPr>
            <w:noProof/>
            <w:webHidden/>
          </w:rPr>
          <w:fldChar w:fldCharType="separate"/>
        </w:r>
        <w:r w:rsidR="00655C32">
          <w:rPr>
            <w:noProof/>
            <w:webHidden/>
          </w:rPr>
          <w:t>15</w:t>
        </w:r>
        <w:r w:rsidR="00655C32">
          <w:rPr>
            <w:noProof/>
            <w:webHidden/>
          </w:rPr>
          <w:fldChar w:fldCharType="end"/>
        </w:r>
      </w:hyperlink>
    </w:p>
    <w:p w14:paraId="1FC210D5" w14:textId="27AE9D8B" w:rsidR="00655C32" w:rsidRDefault="00516235">
      <w:pPr>
        <w:pStyle w:val="Spistreci3"/>
        <w:rPr>
          <w:rFonts w:eastAsiaTheme="minorEastAsia"/>
          <w:noProof/>
          <w:lang w:eastAsia="pl-PL"/>
        </w:rPr>
      </w:pPr>
      <w:hyperlink w:anchor="_Toc946052" w:history="1">
        <w:r w:rsidR="00655C32" w:rsidRPr="00696797">
          <w:rPr>
            <w:rStyle w:val="Hipercze"/>
            <w:noProof/>
          </w:rPr>
          <w:t>KWS Atrika</w:t>
        </w:r>
        <w:r w:rsidR="00655C32">
          <w:rPr>
            <w:noProof/>
            <w:webHidden/>
          </w:rPr>
          <w:tab/>
        </w:r>
        <w:r w:rsidR="00655C32">
          <w:rPr>
            <w:noProof/>
            <w:webHidden/>
          </w:rPr>
          <w:fldChar w:fldCharType="begin"/>
        </w:r>
        <w:r w:rsidR="00655C32">
          <w:rPr>
            <w:noProof/>
            <w:webHidden/>
          </w:rPr>
          <w:instrText xml:space="preserve"> PAGEREF _Toc946052 \h </w:instrText>
        </w:r>
        <w:r w:rsidR="00655C32">
          <w:rPr>
            <w:noProof/>
            <w:webHidden/>
          </w:rPr>
        </w:r>
        <w:r w:rsidR="00655C32">
          <w:rPr>
            <w:noProof/>
            <w:webHidden/>
          </w:rPr>
          <w:fldChar w:fldCharType="separate"/>
        </w:r>
        <w:r w:rsidR="00655C32">
          <w:rPr>
            <w:noProof/>
            <w:webHidden/>
          </w:rPr>
          <w:t>15</w:t>
        </w:r>
        <w:r w:rsidR="00655C32">
          <w:rPr>
            <w:noProof/>
            <w:webHidden/>
          </w:rPr>
          <w:fldChar w:fldCharType="end"/>
        </w:r>
      </w:hyperlink>
    </w:p>
    <w:p w14:paraId="730C7AFE" w14:textId="26862575" w:rsidR="00655C32" w:rsidRDefault="00516235">
      <w:pPr>
        <w:pStyle w:val="Spistreci3"/>
        <w:rPr>
          <w:rFonts w:eastAsiaTheme="minorEastAsia"/>
          <w:noProof/>
          <w:lang w:eastAsia="pl-PL"/>
        </w:rPr>
      </w:pPr>
      <w:hyperlink w:anchor="_Toc946053" w:history="1">
        <w:r w:rsidR="00655C32" w:rsidRPr="00696797">
          <w:rPr>
            <w:rStyle w:val="Hipercze"/>
            <w:noProof/>
          </w:rPr>
          <w:t>KWS Irina</w:t>
        </w:r>
        <w:r w:rsidR="00655C32">
          <w:rPr>
            <w:noProof/>
            <w:webHidden/>
          </w:rPr>
          <w:tab/>
        </w:r>
        <w:r w:rsidR="00655C32">
          <w:rPr>
            <w:noProof/>
            <w:webHidden/>
          </w:rPr>
          <w:fldChar w:fldCharType="begin"/>
        </w:r>
        <w:r w:rsidR="00655C32">
          <w:rPr>
            <w:noProof/>
            <w:webHidden/>
          </w:rPr>
          <w:instrText xml:space="preserve"> PAGEREF _Toc946053 \h </w:instrText>
        </w:r>
        <w:r w:rsidR="00655C32">
          <w:rPr>
            <w:noProof/>
            <w:webHidden/>
          </w:rPr>
        </w:r>
        <w:r w:rsidR="00655C32">
          <w:rPr>
            <w:noProof/>
            <w:webHidden/>
          </w:rPr>
          <w:fldChar w:fldCharType="separate"/>
        </w:r>
        <w:r w:rsidR="00655C32">
          <w:rPr>
            <w:noProof/>
            <w:webHidden/>
          </w:rPr>
          <w:t>16</w:t>
        </w:r>
        <w:r w:rsidR="00655C32">
          <w:rPr>
            <w:noProof/>
            <w:webHidden/>
          </w:rPr>
          <w:fldChar w:fldCharType="end"/>
        </w:r>
      </w:hyperlink>
    </w:p>
    <w:p w14:paraId="40D74448" w14:textId="583A4C55" w:rsidR="00655C32" w:rsidRDefault="00516235">
      <w:pPr>
        <w:pStyle w:val="Spistreci3"/>
        <w:rPr>
          <w:rFonts w:eastAsiaTheme="minorEastAsia"/>
          <w:noProof/>
          <w:lang w:eastAsia="pl-PL"/>
        </w:rPr>
      </w:pPr>
      <w:hyperlink w:anchor="_Toc946054" w:history="1">
        <w:r w:rsidR="00655C32" w:rsidRPr="00696797">
          <w:rPr>
            <w:rStyle w:val="Hipercze"/>
            <w:rFonts w:cstheme="minorHAnsi"/>
            <w:noProof/>
          </w:rPr>
          <w:t>Polonia Staropolska</w:t>
        </w:r>
        <w:r w:rsidR="00655C32">
          <w:rPr>
            <w:noProof/>
            <w:webHidden/>
          </w:rPr>
          <w:tab/>
        </w:r>
        <w:r w:rsidR="00655C32">
          <w:rPr>
            <w:noProof/>
            <w:webHidden/>
          </w:rPr>
          <w:fldChar w:fldCharType="begin"/>
        </w:r>
        <w:r w:rsidR="00655C32">
          <w:rPr>
            <w:noProof/>
            <w:webHidden/>
          </w:rPr>
          <w:instrText xml:space="preserve"> PAGEREF _Toc946054 \h </w:instrText>
        </w:r>
        <w:r w:rsidR="00655C32">
          <w:rPr>
            <w:noProof/>
            <w:webHidden/>
          </w:rPr>
        </w:r>
        <w:r w:rsidR="00655C32">
          <w:rPr>
            <w:noProof/>
            <w:webHidden/>
          </w:rPr>
          <w:fldChar w:fldCharType="separate"/>
        </w:r>
        <w:r w:rsidR="00655C32">
          <w:rPr>
            <w:noProof/>
            <w:webHidden/>
          </w:rPr>
          <w:t>16</w:t>
        </w:r>
        <w:r w:rsidR="00655C32">
          <w:rPr>
            <w:noProof/>
            <w:webHidden/>
          </w:rPr>
          <w:fldChar w:fldCharType="end"/>
        </w:r>
      </w:hyperlink>
    </w:p>
    <w:p w14:paraId="1D63481D" w14:textId="4742A45B" w:rsidR="00655C32" w:rsidRDefault="00516235">
      <w:pPr>
        <w:pStyle w:val="Spistreci3"/>
        <w:rPr>
          <w:rFonts w:eastAsiaTheme="minorEastAsia"/>
          <w:noProof/>
          <w:lang w:eastAsia="pl-PL"/>
        </w:rPr>
      </w:pPr>
      <w:hyperlink w:anchor="_Toc946055" w:history="1">
        <w:r w:rsidR="00655C32" w:rsidRPr="00696797">
          <w:rPr>
            <w:rStyle w:val="Hipercze"/>
            <w:noProof/>
          </w:rPr>
          <w:t>Rubaszek</w:t>
        </w:r>
        <w:r w:rsidR="00655C32">
          <w:rPr>
            <w:noProof/>
            <w:webHidden/>
          </w:rPr>
          <w:tab/>
        </w:r>
        <w:r w:rsidR="00655C32">
          <w:rPr>
            <w:noProof/>
            <w:webHidden/>
          </w:rPr>
          <w:fldChar w:fldCharType="begin"/>
        </w:r>
        <w:r w:rsidR="00655C32">
          <w:rPr>
            <w:noProof/>
            <w:webHidden/>
          </w:rPr>
          <w:instrText xml:space="preserve"> PAGEREF _Toc946055 \h </w:instrText>
        </w:r>
        <w:r w:rsidR="00655C32">
          <w:rPr>
            <w:noProof/>
            <w:webHidden/>
          </w:rPr>
        </w:r>
        <w:r w:rsidR="00655C32">
          <w:rPr>
            <w:noProof/>
            <w:webHidden/>
          </w:rPr>
          <w:fldChar w:fldCharType="separate"/>
        </w:r>
        <w:r w:rsidR="00655C32">
          <w:rPr>
            <w:noProof/>
            <w:webHidden/>
          </w:rPr>
          <w:t>16</w:t>
        </w:r>
        <w:r w:rsidR="00655C32">
          <w:rPr>
            <w:noProof/>
            <w:webHidden/>
          </w:rPr>
          <w:fldChar w:fldCharType="end"/>
        </w:r>
      </w:hyperlink>
    </w:p>
    <w:p w14:paraId="04D23EBB" w14:textId="646F1B4B" w:rsidR="00655C32" w:rsidRDefault="00516235">
      <w:pPr>
        <w:pStyle w:val="Spistreci3"/>
        <w:rPr>
          <w:rFonts w:eastAsiaTheme="minorEastAsia"/>
          <w:noProof/>
          <w:lang w:eastAsia="pl-PL"/>
        </w:rPr>
      </w:pPr>
      <w:hyperlink w:anchor="_Toc946056" w:history="1">
        <w:r w:rsidR="00655C32" w:rsidRPr="00696797">
          <w:rPr>
            <w:rStyle w:val="Hipercze"/>
            <w:noProof/>
          </w:rPr>
          <w:t>Salome</w:t>
        </w:r>
        <w:r w:rsidR="00655C32">
          <w:rPr>
            <w:noProof/>
            <w:webHidden/>
          </w:rPr>
          <w:tab/>
        </w:r>
        <w:r w:rsidR="00655C32">
          <w:rPr>
            <w:noProof/>
            <w:webHidden/>
          </w:rPr>
          <w:fldChar w:fldCharType="begin"/>
        </w:r>
        <w:r w:rsidR="00655C32">
          <w:rPr>
            <w:noProof/>
            <w:webHidden/>
          </w:rPr>
          <w:instrText xml:space="preserve"> PAGEREF _Toc946056 \h </w:instrText>
        </w:r>
        <w:r w:rsidR="00655C32">
          <w:rPr>
            <w:noProof/>
            <w:webHidden/>
          </w:rPr>
        </w:r>
        <w:r w:rsidR="00655C32">
          <w:rPr>
            <w:noProof/>
            <w:webHidden/>
          </w:rPr>
          <w:fldChar w:fldCharType="separate"/>
        </w:r>
        <w:r w:rsidR="00655C32">
          <w:rPr>
            <w:noProof/>
            <w:webHidden/>
          </w:rPr>
          <w:t>16</w:t>
        </w:r>
        <w:r w:rsidR="00655C32">
          <w:rPr>
            <w:noProof/>
            <w:webHidden/>
          </w:rPr>
          <w:fldChar w:fldCharType="end"/>
        </w:r>
      </w:hyperlink>
    </w:p>
    <w:p w14:paraId="10BD3645" w14:textId="11763CDA" w:rsidR="00655C32" w:rsidRDefault="00516235">
      <w:pPr>
        <w:pStyle w:val="Spistreci3"/>
        <w:rPr>
          <w:rFonts w:eastAsiaTheme="minorEastAsia"/>
          <w:noProof/>
          <w:lang w:eastAsia="pl-PL"/>
        </w:rPr>
      </w:pPr>
      <w:hyperlink w:anchor="_Toc946057" w:history="1">
        <w:r w:rsidR="00655C32" w:rsidRPr="00696797">
          <w:rPr>
            <w:rStyle w:val="Hipercze"/>
            <w:noProof/>
          </w:rPr>
          <w:t>Soldo</w:t>
        </w:r>
        <w:r w:rsidR="00655C32">
          <w:rPr>
            <w:noProof/>
            <w:webHidden/>
          </w:rPr>
          <w:tab/>
        </w:r>
        <w:r w:rsidR="00655C32">
          <w:rPr>
            <w:noProof/>
            <w:webHidden/>
          </w:rPr>
          <w:fldChar w:fldCharType="begin"/>
        </w:r>
        <w:r w:rsidR="00655C32">
          <w:rPr>
            <w:noProof/>
            <w:webHidden/>
          </w:rPr>
          <w:instrText xml:space="preserve"> PAGEREF _Toc946057 \h </w:instrText>
        </w:r>
        <w:r w:rsidR="00655C32">
          <w:rPr>
            <w:noProof/>
            <w:webHidden/>
          </w:rPr>
        </w:r>
        <w:r w:rsidR="00655C32">
          <w:rPr>
            <w:noProof/>
            <w:webHidden/>
          </w:rPr>
          <w:fldChar w:fldCharType="separate"/>
        </w:r>
        <w:r w:rsidR="00655C32">
          <w:rPr>
            <w:noProof/>
            <w:webHidden/>
          </w:rPr>
          <w:t>16</w:t>
        </w:r>
        <w:r w:rsidR="00655C32">
          <w:rPr>
            <w:noProof/>
            <w:webHidden/>
          </w:rPr>
          <w:fldChar w:fldCharType="end"/>
        </w:r>
      </w:hyperlink>
    </w:p>
    <w:p w14:paraId="45D7C098" w14:textId="7B4C536E" w:rsidR="00655C32" w:rsidRDefault="00516235">
      <w:pPr>
        <w:pStyle w:val="Spistreci3"/>
        <w:rPr>
          <w:rFonts w:eastAsiaTheme="minorEastAsia"/>
          <w:noProof/>
          <w:lang w:eastAsia="pl-PL"/>
        </w:rPr>
      </w:pPr>
      <w:hyperlink w:anchor="_Toc946058" w:history="1">
        <w:r w:rsidR="00655C32" w:rsidRPr="00696797">
          <w:rPr>
            <w:rStyle w:val="Hipercze"/>
            <w:noProof/>
          </w:rPr>
          <w:t>SU Lolek</w:t>
        </w:r>
        <w:r w:rsidR="00655C32">
          <w:rPr>
            <w:noProof/>
            <w:webHidden/>
          </w:rPr>
          <w:tab/>
        </w:r>
        <w:r w:rsidR="00655C32">
          <w:rPr>
            <w:noProof/>
            <w:webHidden/>
          </w:rPr>
          <w:fldChar w:fldCharType="begin"/>
        </w:r>
        <w:r w:rsidR="00655C32">
          <w:rPr>
            <w:noProof/>
            <w:webHidden/>
          </w:rPr>
          <w:instrText xml:space="preserve"> PAGEREF _Toc946058 \h </w:instrText>
        </w:r>
        <w:r w:rsidR="00655C32">
          <w:rPr>
            <w:noProof/>
            <w:webHidden/>
          </w:rPr>
        </w:r>
        <w:r w:rsidR="00655C32">
          <w:rPr>
            <w:noProof/>
            <w:webHidden/>
          </w:rPr>
          <w:fldChar w:fldCharType="separate"/>
        </w:r>
        <w:r w:rsidR="00655C32">
          <w:rPr>
            <w:noProof/>
            <w:webHidden/>
          </w:rPr>
          <w:t>16</w:t>
        </w:r>
        <w:r w:rsidR="00655C32">
          <w:rPr>
            <w:noProof/>
            <w:webHidden/>
          </w:rPr>
          <w:fldChar w:fldCharType="end"/>
        </w:r>
      </w:hyperlink>
    </w:p>
    <w:p w14:paraId="010464A9" w14:textId="66F5C937" w:rsidR="00655C32" w:rsidRDefault="00516235">
      <w:pPr>
        <w:pStyle w:val="Spistreci3"/>
        <w:rPr>
          <w:rFonts w:eastAsiaTheme="minorEastAsia"/>
          <w:noProof/>
          <w:lang w:eastAsia="pl-PL"/>
        </w:rPr>
      </w:pPr>
      <w:hyperlink w:anchor="_Toc946059" w:history="1">
        <w:r w:rsidR="00655C32" w:rsidRPr="00696797">
          <w:rPr>
            <w:rStyle w:val="Hipercze"/>
            <w:noProof/>
          </w:rPr>
          <w:t>KWS Cantton</w:t>
        </w:r>
        <w:r w:rsidR="00655C32">
          <w:rPr>
            <w:noProof/>
            <w:webHidden/>
          </w:rPr>
          <w:tab/>
        </w:r>
        <w:r w:rsidR="00655C32">
          <w:rPr>
            <w:noProof/>
            <w:webHidden/>
          </w:rPr>
          <w:fldChar w:fldCharType="begin"/>
        </w:r>
        <w:r w:rsidR="00655C32">
          <w:rPr>
            <w:noProof/>
            <w:webHidden/>
          </w:rPr>
          <w:instrText xml:space="preserve"> PAGEREF _Toc946059 \h </w:instrText>
        </w:r>
        <w:r w:rsidR="00655C32">
          <w:rPr>
            <w:noProof/>
            <w:webHidden/>
          </w:rPr>
        </w:r>
        <w:r w:rsidR="00655C32">
          <w:rPr>
            <w:noProof/>
            <w:webHidden/>
          </w:rPr>
          <w:fldChar w:fldCharType="separate"/>
        </w:r>
        <w:r w:rsidR="00655C32">
          <w:rPr>
            <w:noProof/>
            <w:webHidden/>
          </w:rPr>
          <w:t>16</w:t>
        </w:r>
        <w:r w:rsidR="00655C32">
          <w:rPr>
            <w:noProof/>
            <w:webHidden/>
          </w:rPr>
          <w:fldChar w:fldCharType="end"/>
        </w:r>
      </w:hyperlink>
    </w:p>
    <w:p w14:paraId="209647EA" w14:textId="57320F5D" w:rsidR="00655C32" w:rsidRDefault="00516235">
      <w:pPr>
        <w:pStyle w:val="Spistreci3"/>
        <w:rPr>
          <w:rFonts w:eastAsiaTheme="minorEastAsia"/>
          <w:noProof/>
          <w:lang w:eastAsia="pl-PL"/>
        </w:rPr>
      </w:pPr>
      <w:hyperlink w:anchor="_Toc946060" w:history="1">
        <w:r w:rsidR="00655C32" w:rsidRPr="00696797">
          <w:rPr>
            <w:rStyle w:val="Hipercze"/>
            <w:noProof/>
          </w:rPr>
          <w:t>KWS Vermont</w:t>
        </w:r>
        <w:r w:rsidR="00655C32">
          <w:rPr>
            <w:noProof/>
            <w:webHidden/>
          </w:rPr>
          <w:tab/>
        </w:r>
        <w:r w:rsidR="00655C32">
          <w:rPr>
            <w:noProof/>
            <w:webHidden/>
          </w:rPr>
          <w:fldChar w:fldCharType="begin"/>
        </w:r>
        <w:r w:rsidR="00655C32">
          <w:rPr>
            <w:noProof/>
            <w:webHidden/>
          </w:rPr>
          <w:instrText xml:space="preserve"> PAGEREF _Toc946060 \h </w:instrText>
        </w:r>
        <w:r w:rsidR="00655C32">
          <w:rPr>
            <w:noProof/>
            <w:webHidden/>
          </w:rPr>
        </w:r>
        <w:r w:rsidR="00655C32">
          <w:rPr>
            <w:noProof/>
            <w:webHidden/>
          </w:rPr>
          <w:fldChar w:fldCharType="separate"/>
        </w:r>
        <w:r w:rsidR="00655C32">
          <w:rPr>
            <w:noProof/>
            <w:webHidden/>
          </w:rPr>
          <w:t>17</w:t>
        </w:r>
        <w:r w:rsidR="00655C32">
          <w:rPr>
            <w:noProof/>
            <w:webHidden/>
          </w:rPr>
          <w:fldChar w:fldCharType="end"/>
        </w:r>
      </w:hyperlink>
    </w:p>
    <w:p w14:paraId="4051AF68" w14:textId="0D07B5EB" w:rsidR="00655C32" w:rsidRDefault="00516235">
      <w:pPr>
        <w:pStyle w:val="Spistreci3"/>
        <w:rPr>
          <w:rFonts w:eastAsiaTheme="minorEastAsia"/>
          <w:noProof/>
          <w:lang w:eastAsia="pl-PL"/>
        </w:rPr>
      </w:pPr>
      <w:hyperlink w:anchor="_Toc946061" w:history="1">
        <w:r w:rsidR="00655C32" w:rsidRPr="00696797">
          <w:rPr>
            <w:rStyle w:val="Hipercze"/>
            <w:noProof/>
          </w:rPr>
          <w:t>Xanthe</w:t>
        </w:r>
        <w:r w:rsidR="00655C32">
          <w:rPr>
            <w:noProof/>
            <w:webHidden/>
          </w:rPr>
          <w:tab/>
        </w:r>
        <w:r w:rsidR="00655C32">
          <w:rPr>
            <w:noProof/>
            <w:webHidden/>
          </w:rPr>
          <w:fldChar w:fldCharType="begin"/>
        </w:r>
        <w:r w:rsidR="00655C32">
          <w:rPr>
            <w:noProof/>
            <w:webHidden/>
          </w:rPr>
          <w:instrText xml:space="preserve"> PAGEREF _Toc946061 \h </w:instrText>
        </w:r>
        <w:r w:rsidR="00655C32">
          <w:rPr>
            <w:noProof/>
            <w:webHidden/>
          </w:rPr>
        </w:r>
        <w:r w:rsidR="00655C32">
          <w:rPr>
            <w:noProof/>
            <w:webHidden/>
          </w:rPr>
          <w:fldChar w:fldCharType="separate"/>
        </w:r>
        <w:r w:rsidR="00655C32">
          <w:rPr>
            <w:noProof/>
            <w:webHidden/>
          </w:rPr>
          <w:t>17</w:t>
        </w:r>
        <w:r w:rsidR="00655C32">
          <w:rPr>
            <w:noProof/>
            <w:webHidden/>
          </w:rPr>
          <w:fldChar w:fldCharType="end"/>
        </w:r>
      </w:hyperlink>
    </w:p>
    <w:p w14:paraId="18C2EE21" w14:textId="0E197FDA" w:rsidR="00655C32" w:rsidRDefault="00516235">
      <w:pPr>
        <w:pStyle w:val="Spistreci2"/>
        <w:rPr>
          <w:rFonts w:asciiTheme="minorHAnsi" w:eastAsiaTheme="minorEastAsia" w:hAnsiTheme="minorHAnsi" w:cstheme="minorBidi"/>
          <w:b w:val="0"/>
          <w:sz w:val="22"/>
          <w:szCs w:val="22"/>
          <w:lang w:eastAsia="pl-PL"/>
        </w:rPr>
      </w:pPr>
      <w:hyperlink w:anchor="_Toc946062" w:history="1">
        <w:r w:rsidR="00655C32" w:rsidRPr="00696797">
          <w:rPr>
            <w:rStyle w:val="Hipercze"/>
            <w:lang w:val="en-US"/>
          </w:rPr>
          <w:t>Owies</w:t>
        </w:r>
        <w:r w:rsidR="00655C32">
          <w:rPr>
            <w:webHidden/>
          </w:rPr>
          <w:tab/>
        </w:r>
        <w:r w:rsidR="00655C32">
          <w:rPr>
            <w:webHidden/>
          </w:rPr>
          <w:fldChar w:fldCharType="begin"/>
        </w:r>
        <w:r w:rsidR="00655C32">
          <w:rPr>
            <w:webHidden/>
          </w:rPr>
          <w:instrText xml:space="preserve"> PAGEREF _Toc946062 \h </w:instrText>
        </w:r>
        <w:r w:rsidR="00655C32">
          <w:rPr>
            <w:webHidden/>
          </w:rPr>
        </w:r>
        <w:r w:rsidR="00655C32">
          <w:rPr>
            <w:webHidden/>
          </w:rPr>
          <w:fldChar w:fldCharType="separate"/>
        </w:r>
        <w:r w:rsidR="00655C32">
          <w:rPr>
            <w:webHidden/>
          </w:rPr>
          <w:t>18</w:t>
        </w:r>
        <w:r w:rsidR="00655C32">
          <w:rPr>
            <w:webHidden/>
          </w:rPr>
          <w:fldChar w:fldCharType="end"/>
        </w:r>
      </w:hyperlink>
    </w:p>
    <w:p w14:paraId="093632C5" w14:textId="5FBBCE5B" w:rsidR="00655C32" w:rsidRDefault="00516235">
      <w:pPr>
        <w:pStyle w:val="Spistreci3"/>
        <w:rPr>
          <w:rFonts w:eastAsiaTheme="minorEastAsia"/>
          <w:noProof/>
          <w:lang w:eastAsia="pl-PL"/>
        </w:rPr>
      </w:pPr>
      <w:hyperlink w:anchor="_Toc946063" w:history="1">
        <w:r w:rsidR="00655C32" w:rsidRPr="00696797">
          <w:rPr>
            <w:rStyle w:val="Hipercze"/>
            <w:noProof/>
          </w:rPr>
          <w:t>Bingo</w:t>
        </w:r>
        <w:r w:rsidR="00655C32">
          <w:rPr>
            <w:noProof/>
            <w:webHidden/>
          </w:rPr>
          <w:tab/>
        </w:r>
        <w:r w:rsidR="00655C32">
          <w:rPr>
            <w:noProof/>
            <w:webHidden/>
          </w:rPr>
          <w:fldChar w:fldCharType="begin"/>
        </w:r>
        <w:r w:rsidR="00655C32">
          <w:rPr>
            <w:noProof/>
            <w:webHidden/>
          </w:rPr>
          <w:instrText xml:space="preserve"> PAGEREF _Toc946063 \h </w:instrText>
        </w:r>
        <w:r w:rsidR="00655C32">
          <w:rPr>
            <w:noProof/>
            <w:webHidden/>
          </w:rPr>
        </w:r>
        <w:r w:rsidR="00655C32">
          <w:rPr>
            <w:noProof/>
            <w:webHidden/>
          </w:rPr>
          <w:fldChar w:fldCharType="separate"/>
        </w:r>
        <w:r w:rsidR="00655C32">
          <w:rPr>
            <w:noProof/>
            <w:webHidden/>
          </w:rPr>
          <w:t>18</w:t>
        </w:r>
        <w:r w:rsidR="00655C32">
          <w:rPr>
            <w:noProof/>
            <w:webHidden/>
          </w:rPr>
          <w:fldChar w:fldCharType="end"/>
        </w:r>
      </w:hyperlink>
    </w:p>
    <w:p w14:paraId="7F466DAE" w14:textId="6A2237CA" w:rsidR="00655C32" w:rsidRDefault="00516235">
      <w:pPr>
        <w:pStyle w:val="Spistreci3"/>
        <w:rPr>
          <w:rFonts w:eastAsiaTheme="minorEastAsia"/>
          <w:noProof/>
          <w:lang w:eastAsia="pl-PL"/>
        </w:rPr>
      </w:pPr>
      <w:hyperlink w:anchor="_Toc946064" w:history="1">
        <w:r w:rsidR="00655C32" w:rsidRPr="00696797">
          <w:rPr>
            <w:rStyle w:val="Hipercze"/>
            <w:noProof/>
          </w:rPr>
          <w:t>Harnaś</w:t>
        </w:r>
        <w:r w:rsidR="00655C32">
          <w:rPr>
            <w:noProof/>
            <w:webHidden/>
          </w:rPr>
          <w:tab/>
        </w:r>
        <w:r w:rsidR="00655C32">
          <w:rPr>
            <w:noProof/>
            <w:webHidden/>
          </w:rPr>
          <w:fldChar w:fldCharType="begin"/>
        </w:r>
        <w:r w:rsidR="00655C32">
          <w:rPr>
            <w:noProof/>
            <w:webHidden/>
          </w:rPr>
          <w:instrText xml:space="preserve"> PAGEREF _Toc946064 \h </w:instrText>
        </w:r>
        <w:r w:rsidR="00655C32">
          <w:rPr>
            <w:noProof/>
            <w:webHidden/>
          </w:rPr>
        </w:r>
        <w:r w:rsidR="00655C32">
          <w:rPr>
            <w:noProof/>
            <w:webHidden/>
          </w:rPr>
          <w:fldChar w:fldCharType="separate"/>
        </w:r>
        <w:r w:rsidR="00655C32">
          <w:rPr>
            <w:noProof/>
            <w:webHidden/>
          </w:rPr>
          <w:t>18</w:t>
        </w:r>
        <w:r w:rsidR="00655C32">
          <w:rPr>
            <w:noProof/>
            <w:webHidden/>
          </w:rPr>
          <w:fldChar w:fldCharType="end"/>
        </w:r>
      </w:hyperlink>
    </w:p>
    <w:p w14:paraId="4BEA9C4E" w14:textId="05BFB59C" w:rsidR="00655C32" w:rsidRDefault="00516235">
      <w:pPr>
        <w:pStyle w:val="Spistreci3"/>
        <w:rPr>
          <w:rFonts w:eastAsiaTheme="minorEastAsia"/>
          <w:noProof/>
          <w:lang w:eastAsia="pl-PL"/>
        </w:rPr>
      </w:pPr>
      <w:hyperlink w:anchor="_Toc946065" w:history="1">
        <w:r w:rsidR="00655C32" w:rsidRPr="00696797">
          <w:rPr>
            <w:rStyle w:val="Hipercze"/>
            <w:noProof/>
          </w:rPr>
          <w:t>Elegant</w:t>
        </w:r>
        <w:r w:rsidR="00655C32">
          <w:rPr>
            <w:noProof/>
            <w:webHidden/>
          </w:rPr>
          <w:tab/>
        </w:r>
        <w:r w:rsidR="00655C32">
          <w:rPr>
            <w:noProof/>
            <w:webHidden/>
          </w:rPr>
          <w:fldChar w:fldCharType="begin"/>
        </w:r>
        <w:r w:rsidR="00655C32">
          <w:rPr>
            <w:noProof/>
            <w:webHidden/>
          </w:rPr>
          <w:instrText xml:space="preserve"> PAGEREF _Toc946065 \h </w:instrText>
        </w:r>
        <w:r w:rsidR="00655C32">
          <w:rPr>
            <w:noProof/>
            <w:webHidden/>
          </w:rPr>
        </w:r>
        <w:r w:rsidR="00655C32">
          <w:rPr>
            <w:noProof/>
            <w:webHidden/>
          </w:rPr>
          <w:fldChar w:fldCharType="separate"/>
        </w:r>
        <w:r w:rsidR="00655C32">
          <w:rPr>
            <w:noProof/>
            <w:webHidden/>
          </w:rPr>
          <w:t>18</w:t>
        </w:r>
        <w:r w:rsidR="00655C32">
          <w:rPr>
            <w:noProof/>
            <w:webHidden/>
          </w:rPr>
          <w:fldChar w:fldCharType="end"/>
        </w:r>
      </w:hyperlink>
    </w:p>
    <w:p w14:paraId="027B2BFD" w14:textId="6851CFBA" w:rsidR="00655C32" w:rsidRDefault="00516235">
      <w:pPr>
        <w:pStyle w:val="Spistreci3"/>
        <w:rPr>
          <w:rFonts w:eastAsiaTheme="minorEastAsia"/>
          <w:noProof/>
          <w:lang w:eastAsia="pl-PL"/>
        </w:rPr>
      </w:pPr>
      <w:hyperlink w:anchor="_Toc946066" w:history="1">
        <w:r w:rsidR="00655C32" w:rsidRPr="00696797">
          <w:rPr>
            <w:rStyle w:val="Hipercze"/>
            <w:noProof/>
          </w:rPr>
          <w:t>Nawigator</w:t>
        </w:r>
        <w:r w:rsidR="00655C32">
          <w:rPr>
            <w:noProof/>
            <w:webHidden/>
          </w:rPr>
          <w:tab/>
        </w:r>
        <w:r w:rsidR="00655C32">
          <w:rPr>
            <w:noProof/>
            <w:webHidden/>
          </w:rPr>
          <w:fldChar w:fldCharType="begin"/>
        </w:r>
        <w:r w:rsidR="00655C32">
          <w:rPr>
            <w:noProof/>
            <w:webHidden/>
          </w:rPr>
          <w:instrText xml:space="preserve"> PAGEREF _Toc946066 \h </w:instrText>
        </w:r>
        <w:r w:rsidR="00655C32">
          <w:rPr>
            <w:noProof/>
            <w:webHidden/>
          </w:rPr>
        </w:r>
        <w:r w:rsidR="00655C32">
          <w:rPr>
            <w:noProof/>
            <w:webHidden/>
          </w:rPr>
          <w:fldChar w:fldCharType="separate"/>
        </w:r>
        <w:r w:rsidR="00655C32">
          <w:rPr>
            <w:noProof/>
            <w:webHidden/>
          </w:rPr>
          <w:t>18</w:t>
        </w:r>
        <w:r w:rsidR="00655C32">
          <w:rPr>
            <w:noProof/>
            <w:webHidden/>
          </w:rPr>
          <w:fldChar w:fldCharType="end"/>
        </w:r>
      </w:hyperlink>
    </w:p>
    <w:p w14:paraId="4A533F9C" w14:textId="4557D3B4" w:rsidR="00655C32" w:rsidRDefault="00516235">
      <w:pPr>
        <w:pStyle w:val="Spistreci3"/>
        <w:rPr>
          <w:rFonts w:eastAsiaTheme="minorEastAsia"/>
          <w:noProof/>
          <w:lang w:eastAsia="pl-PL"/>
        </w:rPr>
      </w:pPr>
      <w:hyperlink w:anchor="_Toc946067" w:history="1">
        <w:r w:rsidR="00655C32" w:rsidRPr="00696797">
          <w:rPr>
            <w:rStyle w:val="Hipercze"/>
            <w:noProof/>
          </w:rPr>
          <w:t>Monsun</w:t>
        </w:r>
        <w:r w:rsidR="00655C32">
          <w:rPr>
            <w:noProof/>
            <w:webHidden/>
          </w:rPr>
          <w:tab/>
        </w:r>
        <w:r w:rsidR="00655C32">
          <w:rPr>
            <w:noProof/>
            <w:webHidden/>
          </w:rPr>
          <w:fldChar w:fldCharType="begin"/>
        </w:r>
        <w:r w:rsidR="00655C32">
          <w:rPr>
            <w:noProof/>
            <w:webHidden/>
          </w:rPr>
          <w:instrText xml:space="preserve"> PAGEREF _Toc946067 \h </w:instrText>
        </w:r>
        <w:r w:rsidR="00655C32">
          <w:rPr>
            <w:noProof/>
            <w:webHidden/>
          </w:rPr>
        </w:r>
        <w:r w:rsidR="00655C32">
          <w:rPr>
            <w:noProof/>
            <w:webHidden/>
          </w:rPr>
          <w:fldChar w:fldCharType="separate"/>
        </w:r>
        <w:r w:rsidR="00655C32">
          <w:rPr>
            <w:noProof/>
            <w:webHidden/>
          </w:rPr>
          <w:t>19</w:t>
        </w:r>
        <w:r w:rsidR="00655C32">
          <w:rPr>
            <w:noProof/>
            <w:webHidden/>
          </w:rPr>
          <w:fldChar w:fldCharType="end"/>
        </w:r>
      </w:hyperlink>
    </w:p>
    <w:p w14:paraId="76BC0E13" w14:textId="156A7454" w:rsidR="00655C32" w:rsidRDefault="00516235">
      <w:pPr>
        <w:pStyle w:val="Spistreci3"/>
        <w:rPr>
          <w:rFonts w:eastAsiaTheme="minorEastAsia"/>
          <w:noProof/>
          <w:lang w:eastAsia="pl-PL"/>
        </w:rPr>
      </w:pPr>
      <w:hyperlink w:anchor="_Toc946068" w:history="1">
        <w:r w:rsidR="00655C32" w:rsidRPr="00696797">
          <w:rPr>
            <w:rStyle w:val="Hipercze"/>
            <w:noProof/>
          </w:rPr>
          <w:t>Kozak</w:t>
        </w:r>
        <w:r w:rsidR="00655C32">
          <w:rPr>
            <w:noProof/>
            <w:webHidden/>
          </w:rPr>
          <w:tab/>
        </w:r>
        <w:r w:rsidR="00655C32">
          <w:rPr>
            <w:noProof/>
            <w:webHidden/>
          </w:rPr>
          <w:fldChar w:fldCharType="begin"/>
        </w:r>
        <w:r w:rsidR="00655C32">
          <w:rPr>
            <w:noProof/>
            <w:webHidden/>
          </w:rPr>
          <w:instrText xml:space="preserve"> PAGEREF _Toc946068 \h </w:instrText>
        </w:r>
        <w:r w:rsidR="00655C32">
          <w:rPr>
            <w:noProof/>
            <w:webHidden/>
          </w:rPr>
        </w:r>
        <w:r w:rsidR="00655C32">
          <w:rPr>
            <w:noProof/>
            <w:webHidden/>
          </w:rPr>
          <w:fldChar w:fldCharType="separate"/>
        </w:r>
        <w:r w:rsidR="00655C32">
          <w:rPr>
            <w:noProof/>
            <w:webHidden/>
          </w:rPr>
          <w:t>19</w:t>
        </w:r>
        <w:r w:rsidR="00655C32">
          <w:rPr>
            <w:noProof/>
            <w:webHidden/>
          </w:rPr>
          <w:fldChar w:fldCharType="end"/>
        </w:r>
      </w:hyperlink>
    </w:p>
    <w:p w14:paraId="2774EDE8" w14:textId="28129F37" w:rsidR="00655C32" w:rsidRDefault="00516235">
      <w:pPr>
        <w:pStyle w:val="Spistreci2"/>
        <w:rPr>
          <w:rFonts w:asciiTheme="minorHAnsi" w:eastAsiaTheme="minorEastAsia" w:hAnsiTheme="minorHAnsi" w:cstheme="minorBidi"/>
          <w:b w:val="0"/>
          <w:sz w:val="22"/>
          <w:szCs w:val="22"/>
          <w:lang w:eastAsia="pl-PL"/>
        </w:rPr>
      </w:pPr>
      <w:hyperlink w:anchor="_Toc946069" w:history="1">
        <w:r w:rsidR="00655C32" w:rsidRPr="00696797">
          <w:rPr>
            <w:rStyle w:val="Hipercze"/>
          </w:rPr>
          <w:t>Pszenżyto jare</w:t>
        </w:r>
        <w:r w:rsidR="00655C32">
          <w:rPr>
            <w:webHidden/>
          </w:rPr>
          <w:tab/>
        </w:r>
        <w:r w:rsidR="00655C32">
          <w:rPr>
            <w:webHidden/>
          </w:rPr>
          <w:fldChar w:fldCharType="begin"/>
        </w:r>
        <w:r w:rsidR="00655C32">
          <w:rPr>
            <w:webHidden/>
          </w:rPr>
          <w:instrText xml:space="preserve"> PAGEREF _Toc946069 \h </w:instrText>
        </w:r>
        <w:r w:rsidR="00655C32">
          <w:rPr>
            <w:webHidden/>
          </w:rPr>
        </w:r>
        <w:r w:rsidR="00655C32">
          <w:rPr>
            <w:webHidden/>
          </w:rPr>
          <w:fldChar w:fldCharType="separate"/>
        </w:r>
        <w:r w:rsidR="00655C32">
          <w:rPr>
            <w:webHidden/>
          </w:rPr>
          <w:t>20</w:t>
        </w:r>
        <w:r w:rsidR="00655C32">
          <w:rPr>
            <w:webHidden/>
          </w:rPr>
          <w:fldChar w:fldCharType="end"/>
        </w:r>
      </w:hyperlink>
    </w:p>
    <w:p w14:paraId="4BD7B2A0" w14:textId="67927ADE" w:rsidR="00655C32" w:rsidRDefault="00516235">
      <w:pPr>
        <w:pStyle w:val="Spistreci3"/>
        <w:rPr>
          <w:rFonts w:eastAsiaTheme="minorEastAsia"/>
          <w:noProof/>
          <w:lang w:eastAsia="pl-PL"/>
        </w:rPr>
      </w:pPr>
      <w:hyperlink w:anchor="_Toc946070" w:history="1">
        <w:r w:rsidR="00655C32" w:rsidRPr="00696797">
          <w:rPr>
            <w:rStyle w:val="Hipercze"/>
            <w:noProof/>
          </w:rPr>
          <w:t>Dublet</w:t>
        </w:r>
        <w:r w:rsidR="00655C32">
          <w:rPr>
            <w:noProof/>
            <w:webHidden/>
          </w:rPr>
          <w:tab/>
        </w:r>
        <w:r w:rsidR="00655C32">
          <w:rPr>
            <w:noProof/>
            <w:webHidden/>
          </w:rPr>
          <w:fldChar w:fldCharType="begin"/>
        </w:r>
        <w:r w:rsidR="00655C32">
          <w:rPr>
            <w:noProof/>
            <w:webHidden/>
          </w:rPr>
          <w:instrText xml:space="preserve"> PAGEREF _Toc946070 \h </w:instrText>
        </w:r>
        <w:r w:rsidR="00655C32">
          <w:rPr>
            <w:noProof/>
            <w:webHidden/>
          </w:rPr>
        </w:r>
        <w:r w:rsidR="00655C32">
          <w:rPr>
            <w:noProof/>
            <w:webHidden/>
          </w:rPr>
          <w:fldChar w:fldCharType="separate"/>
        </w:r>
        <w:r w:rsidR="00655C32">
          <w:rPr>
            <w:noProof/>
            <w:webHidden/>
          </w:rPr>
          <w:t>20</w:t>
        </w:r>
        <w:r w:rsidR="00655C32">
          <w:rPr>
            <w:noProof/>
            <w:webHidden/>
          </w:rPr>
          <w:fldChar w:fldCharType="end"/>
        </w:r>
      </w:hyperlink>
    </w:p>
    <w:p w14:paraId="2CEC79B2" w14:textId="5339911C" w:rsidR="00655C32" w:rsidRDefault="00516235">
      <w:pPr>
        <w:pStyle w:val="Spistreci3"/>
        <w:rPr>
          <w:rFonts w:eastAsiaTheme="minorEastAsia"/>
          <w:noProof/>
          <w:lang w:eastAsia="pl-PL"/>
        </w:rPr>
      </w:pPr>
      <w:hyperlink w:anchor="_Toc946071" w:history="1">
        <w:r w:rsidR="00655C32" w:rsidRPr="00696797">
          <w:rPr>
            <w:rStyle w:val="Hipercze"/>
            <w:noProof/>
          </w:rPr>
          <w:t>Mazur</w:t>
        </w:r>
        <w:r w:rsidR="00655C32">
          <w:rPr>
            <w:noProof/>
            <w:webHidden/>
          </w:rPr>
          <w:tab/>
        </w:r>
        <w:r w:rsidR="00655C32">
          <w:rPr>
            <w:noProof/>
            <w:webHidden/>
          </w:rPr>
          <w:fldChar w:fldCharType="begin"/>
        </w:r>
        <w:r w:rsidR="00655C32">
          <w:rPr>
            <w:noProof/>
            <w:webHidden/>
          </w:rPr>
          <w:instrText xml:space="preserve"> PAGEREF _Toc946071 \h </w:instrText>
        </w:r>
        <w:r w:rsidR="00655C32">
          <w:rPr>
            <w:noProof/>
            <w:webHidden/>
          </w:rPr>
        </w:r>
        <w:r w:rsidR="00655C32">
          <w:rPr>
            <w:noProof/>
            <w:webHidden/>
          </w:rPr>
          <w:fldChar w:fldCharType="separate"/>
        </w:r>
        <w:r w:rsidR="00655C32">
          <w:rPr>
            <w:noProof/>
            <w:webHidden/>
          </w:rPr>
          <w:t>20</w:t>
        </w:r>
        <w:r w:rsidR="00655C32">
          <w:rPr>
            <w:noProof/>
            <w:webHidden/>
          </w:rPr>
          <w:fldChar w:fldCharType="end"/>
        </w:r>
      </w:hyperlink>
    </w:p>
    <w:p w14:paraId="070565C7" w14:textId="01F85ABA" w:rsidR="00655C32" w:rsidRDefault="00516235">
      <w:pPr>
        <w:pStyle w:val="Spistreci3"/>
        <w:rPr>
          <w:rFonts w:eastAsiaTheme="minorEastAsia"/>
          <w:noProof/>
          <w:lang w:eastAsia="pl-PL"/>
        </w:rPr>
      </w:pPr>
      <w:hyperlink w:anchor="_Toc946072" w:history="1">
        <w:r w:rsidR="00655C32">
          <w:rPr>
            <w:rStyle w:val="Hipercze"/>
            <w:noProof/>
          </w:rPr>
          <w:t xml:space="preserve">Mamut </w:t>
        </w:r>
        <w:r w:rsidR="00655C32">
          <w:rPr>
            <w:noProof/>
            <w:webHidden/>
          </w:rPr>
          <w:tab/>
        </w:r>
        <w:r w:rsidR="00655C32">
          <w:rPr>
            <w:noProof/>
            <w:webHidden/>
          </w:rPr>
          <w:fldChar w:fldCharType="begin"/>
        </w:r>
        <w:r w:rsidR="00655C32">
          <w:rPr>
            <w:noProof/>
            <w:webHidden/>
          </w:rPr>
          <w:instrText xml:space="preserve"> PAGEREF _Toc946072 \h </w:instrText>
        </w:r>
        <w:r w:rsidR="00655C32">
          <w:rPr>
            <w:noProof/>
            <w:webHidden/>
          </w:rPr>
        </w:r>
        <w:r w:rsidR="00655C32">
          <w:rPr>
            <w:noProof/>
            <w:webHidden/>
          </w:rPr>
          <w:fldChar w:fldCharType="separate"/>
        </w:r>
        <w:r w:rsidR="00655C32">
          <w:rPr>
            <w:noProof/>
            <w:webHidden/>
          </w:rPr>
          <w:t>20</w:t>
        </w:r>
        <w:r w:rsidR="00655C32">
          <w:rPr>
            <w:noProof/>
            <w:webHidden/>
          </w:rPr>
          <w:fldChar w:fldCharType="end"/>
        </w:r>
      </w:hyperlink>
    </w:p>
    <w:p w14:paraId="751E3B09" w14:textId="0C3F6154" w:rsidR="00655C32" w:rsidRDefault="00516235">
      <w:pPr>
        <w:pStyle w:val="Spistreci3"/>
        <w:rPr>
          <w:rFonts w:eastAsiaTheme="minorEastAsia"/>
          <w:noProof/>
          <w:lang w:eastAsia="pl-PL"/>
        </w:rPr>
      </w:pPr>
      <w:hyperlink w:anchor="_Toc946073" w:history="1">
        <w:r w:rsidR="00655C32" w:rsidRPr="00696797">
          <w:rPr>
            <w:rStyle w:val="Hipercze"/>
            <w:noProof/>
          </w:rPr>
          <w:t>Sopot</w:t>
        </w:r>
        <w:r w:rsidR="00655C32">
          <w:rPr>
            <w:noProof/>
            <w:webHidden/>
          </w:rPr>
          <w:tab/>
        </w:r>
        <w:r w:rsidR="00655C32">
          <w:rPr>
            <w:noProof/>
            <w:webHidden/>
          </w:rPr>
          <w:fldChar w:fldCharType="begin"/>
        </w:r>
        <w:r w:rsidR="00655C32">
          <w:rPr>
            <w:noProof/>
            <w:webHidden/>
          </w:rPr>
          <w:instrText xml:space="preserve"> PAGEREF _Toc946073 \h </w:instrText>
        </w:r>
        <w:r w:rsidR="00655C32">
          <w:rPr>
            <w:noProof/>
            <w:webHidden/>
          </w:rPr>
        </w:r>
        <w:r w:rsidR="00655C32">
          <w:rPr>
            <w:noProof/>
            <w:webHidden/>
          </w:rPr>
          <w:fldChar w:fldCharType="separate"/>
        </w:r>
        <w:r w:rsidR="00655C32">
          <w:rPr>
            <w:noProof/>
            <w:webHidden/>
          </w:rPr>
          <w:t>20</w:t>
        </w:r>
        <w:r w:rsidR="00655C32">
          <w:rPr>
            <w:noProof/>
            <w:webHidden/>
          </w:rPr>
          <w:fldChar w:fldCharType="end"/>
        </w:r>
      </w:hyperlink>
    </w:p>
    <w:p w14:paraId="23CBCDDE" w14:textId="7CC0A29F" w:rsidR="00655C32" w:rsidRDefault="00516235">
      <w:pPr>
        <w:pStyle w:val="Spistreci1"/>
        <w:rPr>
          <w:rFonts w:eastAsiaTheme="minorEastAsia"/>
          <w:sz w:val="22"/>
          <w:szCs w:val="22"/>
          <w:lang w:eastAsia="pl-PL"/>
        </w:rPr>
      </w:pPr>
      <w:hyperlink w:anchor="_Toc946074" w:history="1">
        <w:r w:rsidR="00655C32" w:rsidRPr="00696797">
          <w:rPr>
            <w:rStyle w:val="Hipercze"/>
          </w:rPr>
          <w:t>Lista odmian ziemniaków zalecanych do uprawy dla województwa mazowieckiego na rok 2019</w:t>
        </w:r>
        <w:r w:rsidR="00655C32">
          <w:rPr>
            <w:webHidden/>
          </w:rPr>
          <w:tab/>
        </w:r>
        <w:r w:rsidR="00655C32">
          <w:rPr>
            <w:webHidden/>
          </w:rPr>
          <w:fldChar w:fldCharType="begin"/>
        </w:r>
        <w:r w:rsidR="00655C32">
          <w:rPr>
            <w:webHidden/>
          </w:rPr>
          <w:instrText xml:space="preserve"> PAGEREF _Toc946074 \h </w:instrText>
        </w:r>
        <w:r w:rsidR="00655C32">
          <w:rPr>
            <w:webHidden/>
          </w:rPr>
        </w:r>
        <w:r w:rsidR="00655C32">
          <w:rPr>
            <w:webHidden/>
          </w:rPr>
          <w:fldChar w:fldCharType="separate"/>
        </w:r>
        <w:r w:rsidR="00655C32">
          <w:rPr>
            <w:webHidden/>
          </w:rPr>
          <w:t>21</w:t>
        </w:r>
        <w:r w:rsidR="00655C32">
          <w:rPr>
            <w:webHidden/>
          </w:rPr>
          <w:fldChar w:fldCharType="end"/>
        </w:r>
      </w:hyperlink>
    </w:p>
    <w:p w14:paraId="5CA59264" w14:textId="77507363" w:rsidR="00655C32" w:rsidRDefault="00516235">
      <w:pPr>
        <w:pStyle w:val="Spistreci2"/>
        <w:rPr>
          <w:rFonts w:asciiTheme="minorHAnsi" w:eastAsiaTheme="minorEastAsia" w:hAnsiTheme="minorHAnsi" w:cstheme="minorBidi"/>
          <w:b w:val="0"/>
          <w:sz w:val="22"/>
          <w:szCs w:val="22"/>
          <w:lang w:eastAsia="pl-PL"/>
        </w:rPr>
      </w:pPr>
      <w:hyperlink w:anchor="_Toc946075" w:history="1">
        <w:r w:rsidR="00655C32" w:rsidRPr="00696797">
          <w:rPr>
            <w:rStyle w:val="Hipercze"/>
          </w:rPr>
          <w:t>Ziemniaki bardzo wczesne</w:t>
        </w:r>
        <w:r w:rsidR="00655C32">
          <w:rPr>
            <w:webHidden/>
          </w:rPr>
          <w:tab/>
        </w:r>
        <w:r w:rsidR="00655C32">
          <w:rPr>
            <w:webHidden/>
          </w:rPr>
          <w:fldChar w:fldCharType="begin"/>
        </w:r>
        <w:r w:rsidR="00655C32">
          <w:rPr>
            <w:webHidden/>
          </w:rPr>
          <w:instrText xml:space="preserve"> PAGEREF _Toc946075 \h </w:instrText>
        </w:r>
        <w:r w:rsidR="00655C32">
          <w:rPr>
            <w:webHidden/>
          </w:rPr>
        </w:r>
        <w:r w:rsidR="00655C32">
          <w:rPr>
            <w:webHidden/>
          </w:rPr>
          <w:fldChar w:fldCharType="separate"/>
        </w:r>
        <w:r w:rsidR="00655C32">
          <w:rPr>
            <w:webHidden/>
          </w:rPr>
          <w:t>21</w:t>
        </w:r>
        <w:r w:rsidR="00655C32">
          <w:rPr>
            <w:webHidden/>
          </w:rPr>
          <w:fldChar w:fldCharType="end"/>
        </w:r>
      </w:hyperlink>
    </w:p>
    <w:p w14:paraId="56EDF0E0" w14:textId="77781B9B" w:rsidR="00655C32" w:rsidRDefault="00516235">
      <w:pPr>
        <w:pStyle w:val="Spistreci3"/>
        <w:rPr>
          <w:rFonts w:eastAsiaTheme="minorEastAsia"/>
          <w:noProof/>
          <w:lang w:eastAsia="pl-PL"/>
        </w:rPr>
      </w:pPr>
      <w:hyperlink w:anchor="_Toc946076" w:history="1">
        <w:r w:rsidR="00655C32" w:rsidRPr="00696797">
          <w:rPr>
            <w:rStyle w:val="Hipercze"/>
            <w:noProof/>
          </w:rPr>
          <w:t>Riviera</w:t>
        </w:r>
        <w:r w:rsidR="00655C32">
          <w:rPr>
            <w:noProof/>
            <w:webHidden/>
          </w:rPr>
          <w:tab/>
        </w:r>
        <w:r w:rsidR="00655C32">
          <w:rPr>
            <w:noProof/>
            <w:webHidden/>
          </w:rPr>
          <w:fldChar w:fldCharType="begin"/>
        </w:r>
        <w:r w:rsidR="00655C32">
          <w:rPr>
            <w:noProof/>
            <w:webHidden/>
          </w:rPr>
          <w:instrText xml:space="preserve"> PAGEREF _Toc946076 \h </w:instrText>
        </w:r>
        <w:r w:rsidR="00655C32">
          <w:rPr>
            <w:noProof/>
            <w:webHidden/>
          </w:rPr>
        </w:r>
        <w:r w:rsidR="00655C32">
          <w:rPr>
            <w:noProof/>
            <w:webHidden/>
          </w:rPr>
          <w:fldChar w:fldCharType="separate"/>
        </w:r>
        <w:r w:rsidR="00655C32">
          <w:rPr>
            <w:noProof/>
            <w:webHidden/>
          </w:rPr>
          <w:t>21</w:t>
        </w:r>
        <w:r w:rsidR="00655C32">
          <w:rPr>
            <w:noProof/>
            <w:webHidden/>
          </w:rPr>
          <w:fldChar w:fldCharType="end"/>
        </w:r>
      </w:hyperlink>
    </w:p>
    <w:p w14:paraId="013EA675" w14:textId="76E24FBE" w:rsidR="00655C32" w:rsidRDefault="00516235">
      <w:pPr>
        <w:pStyle w:val="Spistreci3"/>
        <w:rPr>
          <w:rFonts w:eastAsiaTheme="minorEastAsia"/>
          <w:noProof/>
          <w:lang w:eastAsia="pl-PL"/>
        </w:rPr>
      </w:pPr>
      <w:hyperlink w:anchor="_Toc946077" w:history="1">
        <w:r w:rsidR="00655C32" w:rsidRPr="00696797">
          <w:rPr>
            <w:rStyle w:val="Hipercze"/>
            <w:noProof/>
          </w:rPr>
          <w:t>Denar</w:t>
        </w:r>
        <w:r w:rsidR="00655C32">
          <w:rPr>
            <w:noProof/>
            <w:webHidden/>
          </w:rPr>
          <w:tab/>
        </w:r>
        <w:r w:rsidR="00655C32">
          <w:rPr>
            <w:noProof/>
            <w:webHidden/>
          </w:rPr>
          <w:fldChar w:fldCharType="begin"/>
        </w:r>
        <w:r w:rsidR="00655C32">
          <w:rPr>
            <w:noProof/>
            <w:webHidden/>
          </w:rPr>
          <w:instrText xml:space="preserve"> PAGEREF _Toc946077 \h </w:instrText>
        </w:r>
        <w:r w:rsidR="00655C32">
          <w:rPr>
            <w:noProof/>
            <w:webHidden/>
          </w:rPr>
        </w:r>
        <w:r w:rsidR="00655C32">
          <w:rPr>
            <w:noProof/>
            <w:webHidden/>
          </w:rPr>
          <w:fldChar w:fldCharType="separate"/>
        </w:r>
        <w:r w:rsidR="00655C32">
          <w:rPr>
            <w:noProof/>
            <w:webHidden/>
          </w:rPr>
          <w:t>21</w:t>
        </w:r>
        <w:r w:rsidR="00655C32">
          <w:rPr>
            <w:noProof/>
            <w:webHidden/>
          </w:rPr>
          <w:fldChar w:fldCharType="end"/>
        </w:r>
      </w:hyperlink>
    </w:p>
    <w:p w14:paraId="5B848B41" w14:textId="7F0294AC" w:rsidR="00655C32" w:rsidRDefault="00516235">
      <w:pPr>
        <w:pStyle w:val="Spistreci2"/>
        <w:rPr>
          <w:rFonts w:asciiTheme="minorHAnsi" w:eastAsiaTheme="minorEastAsia" w:hAnsiTheme="minorHAnsi" w:cstheme="minorBidi"/>
          <w:b w:val="0"/>
          <w:sz w:val="22"/>
          <w:szCs w:val="22"/>
          <w:lang w:eastAsia="pl-PL"/>
        </w:rPr>
      </w:pPr>
      <w:hyperlink w:anchor="_Toc946078" w:history="1">
        <w:r w:rsidR="00655C32" w:rsidRPr="00696797">
          <w:rPr>
            <w:rStyle w:val="Hipercze"/>
          </w:rPr>
          <w:t>Ziemniaki wczesne</w:t>
        </w:r>
        <w:r w:rsidR="00655C32">
          <w:rPr>
            <w:webHidden/>
          </w:rPr>
          <w:tab/>
        </w:r>
        <w:r w:rsidR="00655C32">
          <w:rPr>
            <w:webHidden/>
          </w:rPr>
          <w:fldChar w:fldCharType="begin"/>
        </w:r>
        <w:r w:rsidR="00655C32">
          <w:rPr>
            <w:webHidden/>
          </w:rPr>
          <w:instrText xml:space="preserve"> PAGEREF _Toc946078 \h </w:instrText>
        </w:r>
        <w:r w:rsidR="00655C32">
          <w:rPr>
            <w:webHidden/>
          </w:rPr>
        </w:r>
        <w:r w:rsidR="00655C32">
          <w:rPr>
            <w:webHidden/>
          </w:rPr>
          <w:fldChar w:fldCharType="separate"/>
        </w:r>
        <w:r w:rsidR="00655C32">
          <w:rPr>
            <w:webHidden/>
          </w:rPr>
          <w:t>21</w:t>
        </w:r>
        <w:r w:rsidR="00655C32">
          <w:rPr>
            <w:webHidden/>
          </w:rPr>
          <w:fldChar w:fldCharType="end"/>
        </w:r>
      </w:hyperlink>
    </w:p>
    <w:p w14:paraId="06DF11A9" w14:textId="4524FCAF" w:rsidR="00655C32" w:rsidRDefault="00516235">
      <w:pPr>
        <w:pStyle w:val="Spistreci3"/>
        <w:rPr>
          <w:rFonts w:eastAsiaTheme="minorEastAsia"/>
          <w:noProof/>
          <w:lang w:eastAsia="pl-PL"/>
        </w:rPr>
      </w:pPr>
      <w:hyperlink w:anchor="_Toc946079" w:history="1">
        <w:r w:rsidR="00655C32" w:rsidRPr="00696797">
          <w:rPr>
            <w:rStyle w:val="Hipercze"/>
            <w:noProof/>
          </w:rPr>
          <w:t>Bohun</w:t>
        </w:r>
        <w:r w:rsidR="00655C32">
          <w:rPr>
            <w:noProof/>
            <w:webHidden/>
          </w:rPr>
          <w:tab/>
        </w:r>
        <w:r w:rsidR="00655C32">
          <w:rPr>
            <w:noProof/>
            <w:webHidden/>
          </w:rPr>
          <w:fldChar w:fldCharType="begin"/>
        </w:r>
        <w:r w:rsidR="00655C32">
          <w:rPr>
            <w:noProof/>
            <w:webHidden/>
          </w:rPr>
          <w:instrText xml:space="preserve"> PAGEREF _Toc946079 \h </w:instrText>
        </w:r>
        <w:r w:rsidR="00655C32">
          <w:rPr>
            <w:noProof/>
            <w:webHidden/>
          </w:rPr>
        </w:r>
        <w:r w:rsidR="00655C32">
          <w:rPr>
            <w:noProof/>
            <w:webHidden/>
          </w:rPr>
          <w:fldChar w:fldCharType="separate"/>
        </w:r>
        <w:r w:rsidR="00655C32">
          <w:rPr>
            <w:noProof/>
            <w:webHidden/>
          </w:rPr>
          <w:t>21</w:t>
        </w:r>
        <w:r w:rsidR="00655C32">
          <w:rPr>
            <w:noProof/>
            <w:webHidden/>
          </w:rPr>
          <w:fldChar w:fldCharType="end"/>
        </w:r>
      </w:hyperlink>
    </w:p>
    <w:p w14:paraId="36B5458E" w14:textId="5FDAA6D4" w:rsidR="00655C32" w:rsidRDefault="00516235">
      <w:pPr>
        <w:pStyle w:val="Spistreci3"/>
        <w:rPr>
          <w:rFonts w:eastAsiaTheme="minorEastAsia"/>
          <w:noProof/>
          <w:lang w:eastAsia="pl-PL"/>
        </w:rPr>
      </w:pPr>
      <w:hyperlink w:anchor="_Toc946080" w:history="1">
        <w:r w:rsidR="00655C32" w:rsidRPr="00696797">
          <w:rPr>
            <w:rStyle w:val="Hipercze"/>
            <w:noProof/>
          </w:rPr>
          <w:t>Gwiazda</w:t>
        </w:r>
        <w:r w:rsidR="00655C32">
          <w:rPr>
            <w:noProof/>
            <w:webHidden/>
          </w:rPr>
          <w:tab/>
        </w:r>
        <w:r w:rsidR="00655C32">
          <w:rPr>
            <w:noProof/>
            <w:webHidden/>
          </w:rPr>
          <w:fldChar w:fldCharType="begin"/>
        </w:r>
        <w:r w:rsidR="00655C32">
          <w:rPr>
            <w:noProof/>
            <w:webHidden/>
          </w:rPr>
          <w:instrText xml:space="preserve"> PAGEREF _Toc946080 \h </w:instrText>
        </w:r>
        <w:r w:rsidR="00655C32">
          <w:rPr>
            <w:noProof/>
            <w:webHidden/>
          </w:rPr>
        </w:r>
        <w:r w:rsidR="00655C32">
          <w:rPr>
            <w:noProof/>
            <w:webHidden/>
          </w:rPr>
          <w:fldChar w:fldCharType="separate"/>
        </w:r>
        <w:r w:rsidR="00655C32">
          <w:rPr>
            <w:noProof/>
            <w:webHidden/>
          </w:rPr>
          <w:t>22</w:t>
        </w:r>
        <w:r w:rsidR="00655C32">
          <w:rPr>
            <w:noProof/>
            <w:webHidden/>
          </w:rPr>
          <w:fldChar w:fldCharType="end"/>
        </w:r>
      </w:hyperlink>
    </w:p>
    <w:p w14:paraId="633A2529" w14:textId="22FD4023" w:rsidR="00655C32" w:rsidRDefault="00516235">
      <w:pPr>
        <w:pStyle w:val="Spistreci3"/>
        <w:rPr>
          <w:rFonts w:eastAsiaTheme="minorEastAsia"/>
          <w:noProof/>
          <w:lang w:eastAsia="pl-PL"/>
        </w:rPr>
      </w:pPr>
      <w:hyperlink w:anchor="_Toc946081" w:history="1">
        <w:r w:rsidR="00655C32" w:rsidRPr="00696797">
          <w:rPr>
            <w:rStyle w:val="Hipercze"/>
            <w:noProof/>
          </w:rPr>
          <w:t>Ignacy</w:t>
        </w:r>
        <w:r w:rsidR="00655C32">
          <w:rPr>
            <w:noProof/>
            <w:webHidden/>
          </w:rPr>
          <w:tab/>
        </w:r>
        <w:r w:rsidR="00655C32">
          <w:rPr>
            <w:noProof/>
            <w:webHidden/>
          </w:rPr>
          <w:fldChar w:fldCharType="begin"/>
        </w:r>
        <w:r w:rsidR="00655C32">
          <w:rPr>
            <w:noProof/>
            <w:webHidden/>
          </w:rPr>
          <w:instrText xml:space="preserve"> PAGEREF _Toc946081 \h </w:instrText>
        </w:r>
        <w:r w:rsidR="00655C32">
          <w:rPr>
            <w:noProof/>
            <w:webHidden/>
          </w:rPr>
        </w:r>
        <w:r w:rsidR="00655C32">
          <w:rPr>
            <w:noProof/>
            <w:webHidden/>
          </w:rPr>
          <w:fldChar w:fldCharType="separate"/>
        </w:r>
        <w:r w:rsidR="00655C32">
          <w:rPr>
            <w:noProof/>
            <w:webHidden/>
          </w:rPr>
          <w:t>22</w:t>
        </w:r>
        <w:r w:rsidR="00655C32">
          <w:rPr>
            <w:noProof/>
            <w:webHidden/>
          </w:rPr>
          <w:fldChar w:fldCharType="end"/>
        </w:r>
      </w:hyperlink>
    </w:p>
    <w:p w14:paraId="48B08829" w14:textId="4FDDC275" w:rsidR="00655C32" w:rsidRDefault="00516235">
      <w:pPr>
        <w:pStyle w:val="Spistreci3"/>
        <w:rPr>
          <w:rFonts w:eastAsiaTheme="minorEastAsia"/>
          <w:noProof/>
          <w:lang w:eastAsia="pl-PL"/>
        </w:rPr>
      </w:pPr>
      <w:hyperlink w:anchor="_Toc946082" w:history="1">
        <w:r w:rsidR="00655C32" w:rsidRPr="00696797">
          <w:rPr>
            <w:rStyle w:val="Hipercze"/>
            <w:noProof/>
          </w:rPr>
          <w:t>Lawenda</w:t>
        </w:r>
        <w:r w:rsidR="00655C32">
          <w:rPr>
            <w:noProof/>
            <w:webHidden/>
          </w:rPr>
          <w:tab/>
        </w:r>
        <w:r w:rsidR="00655C32">
          <w:rPr>
            <w:noProof/>
            <w:webHidden/>
          </w:rPr>
          <w:fldChar w:fldCharType="begin"/>
        </w:r>
        <w:r w:rsidR="00655C32">
          <w:rPr>
            <w:noProof/>
            <w:webHidden/>
          </w:rPr>
          <w:instrText xml:space="preserve"> PAGEREF _Toc946082 \h </w:instrText>
        </w:r>
        <w:r w:rsidR="00655C32">
          <w:rPr>
            <w:noProof/>
            <w:webHidden/>
          </w:rPr>
        </w:r>
        <w:r w:rsidR="00655C32">
          <w:rPr>
            <w:noProof/>
            <w:webHidden/>
          </w:rPr>
          <w:fldChar w:fldCharType="separate"/>
        </w:r>
        <w:r w:rsidR="00655C32">
          <w:rPr>
            <w:noProof/>
            <w:webHidden/>
          </w:rPr>
          <w:t>22</w:t>
        </w:r>
        <w:r w:rsidR="00655C32">
          <w:rPr>
            <w:noProof/>
            <w:webHidden/>
          </w:rPr>
          <w:fldChar w:fldCharType="end"/>
        </w:r>
      </w:hyperlink>
    </w:p>
    <w:p w14:paraId="376466CF" w14:textId="249C3B68" w:rsidR="00655C32" w:rsidRDefault="00516235">
      <w:pPr>
        <w:pStyle w:val="Spistreci3"/>
        <w:rPr>
          <w:rFonts w:eastAsiaTheme="minorEastAsia"/>
          <w:noProof/>
          <w:lang w:eastAsia="pl-PL"/>
        </w:rPr>
      </w:pPr>
      <w:hyperlink w:anchor="_Toc946083" w:history="1">
        <w:r w:rsidR="00655C32" w:rsidRPr="00696797">
          <w:rPr>
            <w:rStyle w:val="Hipercze"/>
            <w:noProof/>
          </w:rPr>
          <w:t>Vineta</w:t>
        </w:r>
        <w:r w:rsidR="00655C32">
          <w:rPr>
            <w:noProof/>
            <w:webHidden/>
          </w:rPr>
          <w:tab/>
        </w:r>
        <w:r w:rsidR="00655C32">
          <w:rPr>
            <w:noProof/>
            <w:webHidden/>
          </w:rPr>
          <w:fldChar w:fldCharType="begin"/>
        </w:r>
        <w:r w:rsidR="00655C32">
          <w:rPr>
            <w:noProof/>
            <w:webHidden/>
          </w:rPr>
          <w:instrText xml:space="preserve"> PAGEREF _Toc946083 \h </w:instrText>
        </w:r>
        <w:r w:rsidR="00655C32">
          <w:rPr>
            <w:noProof/>
            <w:webHidden/>
          </w:rPr>
        </w:r>
        <w:r w:rsidR="00655C32">
          <w:rPr>
            <w:noProof/>
            <w:webHidden/>
          </w:rPr>
          <w:fldChar w:fldCharType="separate"/>
        </w:r>
        <w:r w:rsidR="00655C32">
          <w:rPr>
            <w:noProof/>
            <w:webHidden/>
          </w:rPr>
          <w:t>22</w:t>
        </w:r>
        <w:r w:rsidR="00655C32">
          <w:rPr>
            <w:noProof/>
            <w:webHidden/>
          </w:rPr>
          <w:fldChar w:fldCharType="end"/>
        </w:r>
      </w:hyperlink>
    </w:p>
    <w:p w14:paraId="21C8EBD7" w14:textId="474375E9" w:rsidR="00655C32" w:rsidRDefault="00516235">
      <w:pPr>
        <w:pStyle w:val="Spistreci2"/>
        <w:rPr>
          <w:rFonts w:asciiTheme="minorHAnsi" w:eastAsiaTheme="minorEastAsia" w:hAnsiTheme="minorHAnsi" w:cstheme="minorBidi"/>
          <w:b w:val="0"/>
          <w:sz w:val="22"/>
          <w:szCs w:val="22"/>
          <w:lang w:eastAsia="pl-PL"/>
        </w:rPr>
      </w:pPr>
      <w:hyperlink w:anchor="_Toc946084" w:history="1">
        <w:r w:rsidR="00655C32" w:rsidRPr="00696797">
          <w:rPr>
            <w:rStyle w:val="Hipercze"/>
          </w:rPr>
          <w:t>Ziemniaki średniowczesne</w:t>
        </w:r>
        <w:r w:rsidR="00655C32">
          <w:rPr>
            <w:webHidden/>
          </w:rPr>
          <w:tab/>
        </w:r>
        <w:r w:rsidR="00655C32">
          <w:rPr>
            <w:webHidden/>
          </w:rPr>
          <w:fldChar w:fldCharType="begin"/>
        </w:r>
        <w:r w:rsidR="00655C32">
          <w:rPr>
            <w:webHidden/>
          </w:rPr>
          <w:instrText xml:space="preserve"> PAGEREF _Toc946084 \h </w:instrText>
        </w:r>
        <w:r w:rsidR="00655C32">
          <w:rPr>
            <w:webHidden/>
          </w:rPr>
        </w:r>
        <w:r w:rsidR="00655C32">
          <w:rPr>
            <w:webHidden/>
          </w:rPr>
          <w:fldChar w:fldCharType="separate"/>
        </w:r>
        <w:r w:rsidR="00655C32">
          <w:rPr>
            <w:webHidden/>
          </w:rPr>
          <w:t>22</w:t>
        </w:r>
        <w:r w:rsidR="00655C32">
          <w:rPr>
            <w:webHidden/>
          </w:rPr>
          <w:fldChar w:fldCharType="end"/>
        </w:r>
      </w:hyperlink>
    </w:p>
    <w:p w14:paraId="340C6C60" w14:textId="1D206C49" w:rsidR="00655C32" w:rsidRDefault="00516235">
      <w:pPr>
        <w:pStyle w:val="Spistreci3"/>
        <w:rPr>
          <w:rFonts w:eastAsiaTheme="minorEastAsia"/>
          <w:noProof/>
          <w:lang w:eastAsia="pl-PL"/>
        </w:rPr>
      </w:pPr>
      <w:hyperlink w:anchor="_Toc946085" w:history="1">
        <w:r w:rsidR="00655C32" w:rsidRPr="00696797">
          <w:rPr>
            <w:rStyle w:val="Hipercze"/>
            <w:noProof/>
          </w:rPr>
          <w:t>Jurek</w:t>
        </w:r>
        <w:r w:rsidR="00655C32">
          <w:rPr>
            <w:noProof/>
            <w:webHidden/>
          </w:rPr>
          <w:tab/>
        </w:r>
        <w:r w:rsidR="00655C32">
          <w:rPr>
            <w:noProof/>
            <w:webHidden/>
          </w:rPr>
          <w:fldChar w:fldCharType="begin"/>
        </w:r>
        <w:r w:rsidR="00655C32">
          <w:rPr>
            <w:noProof/>
            <w:webHidden/>
          </w:rPr>
          <w:instrText xml:space="preserve"> PAGEREF _Toc946085 \h </w:instrText>
        </w:r>
        <w:r w:rsidR="00655C32">
          <w:rPr>
            <w:noProof/>
            <w:webHidden/>
          </w:rPr>
        </w:r>
        <w:r w:rsidR="00655C32">
          <w:rPr>
            <w:noProof/>
            <w:webHidden/>
          </w:rPr>
          <w:fldChar w:fldCharType="separate"/>
        </w:r>
        <w:r w:rsidR="00655C32">
          <w:rPr>
            <w:noProof/>
            <w:webHidden/>
          </w:rPr>
          <w:t>22</w:t>
        </w:r>
        <w:r w:rsidR="00655C32">
          <w:rPr>
            <w:noProof/>
            <w:webHidden/>
          </w:rPr>
          <w:fldChar w:fldCharType="end"/>
        </w:r>
      </w:hyperlink>
    </w:p>
    <w:p w14:paraId="5BA66D79" w14:textId="5790BDC9" w:rsidR="00655C32" w:rsidRDefault="00516235">
      <w:pPr>
        <w:pStyle w:val="Spistreci3"/>
        <w:rPr>
          <w:rFonts w:eastAsiaTheme="minorEastAsia"/>
          <w:noProof/>
          <w:lang w:eastAsia="pl-PL"/>
        </w:rPr>
      </w:pPr>
      <w:hyperlink w:anchor="_Toc946086" w:history="1">
        <w:r w:rsidR="00655C32" w:rsidRPr="00696797">
          <w:rPr>
            <w:rStyle w:val="Hipercze"/>
            <w:noProof/>
          </w:rPr>
          <w:t>Laskara</w:t>
        </w:r>
        <w:r w:rsidR="00655C32">
          <w:rPr>
            <w:noProof/>
            <w:webHidden/>
          </w:rPr>
          <w:tab/>
        </w:r>
        <w:r w:rsidR="00655C32">
          <w:rPr>
            <w:noProof/>
            <w:webHidden/>
          </w:rPr>
          <w:fldChar w:fldCharType="begin"/>
        </w:r>
        <w:r w:rsidR="00655C32">
          <w:rPr>
            <w:noProof/>
            <w:webHidden/>
          </w:rPr>
          <w:instrText xml:space="preserve"> PAGEREF _Toc946086 \h </w:instrText>
        </w:r>
        <w:r w:rsidR="00655C32">
          <w:rPr>
            <w:noProof/>
            <w:webHidden/>
          </w:rPr>
        </w:r>
        <w:r w:rsidR="00655C32">
          <w:rPr>
            <w:noProof/>
            <w:webHidden/>
          </w:rPr>
          <w:fldChar w:fldCharType="separate"/>
        </w:r>
        <w:r w:rsidR="00655C32">
          <w:rPr>
            <w:noProof/>
            <w:webHidden/>
          </w:rPr>
          <w:t>22</w:t>
        </w:r>
        <w:r w:rsidR="00655C32">
          <w:rPr>
            <w:noProof/>
            <w:webHidden/>
          </w:rPr>
          <w:fldChar w:fldCharType="end"/>
        </w:r>
      </w:hyperlink>
    </w:p>
    <w:p w14:paraId="1AC2A98E" w14:textId="79BBC71C" w:rsidR="00655C32" w:rsidRDefault="00516235">
      <w:pPr>
        <w:pStyle w:val="Spistreci3"/>
        <w:rPr>
          <w:rFonts w:eastAsiaTheme="minorEastAsia"/>
          <w:noProof/>
          <w:lang w:eastAsia="pl-PL"/>
        </w:rPr>
      </w:pPr>
      <w:hyperlink w:anchor="_Toc946087" w:history="1">
        <w:r w:rsidR="00655C32" w:rsidRPr="00696797">
          <w:rPr>
            <w:rStyle w:val="Hipercze"/>
            <w:noProof/>
          </w:rPr>
          <w:t>Mazur</w:t>
        </w:r>
        <w:r w:rsidR="00655C32">
          <w:rPr>
            <w:noProof/>
            <w:webHidden/>
          </w:rPr>
          <w:tab/>
        </w:r>
        <w:r w:rsidR="00655C32">
          <w:rPr>
            <w:noProof/>
            <w:webHidden/>
          </w:rPr>
          <w:fldChar w:fldCharType="begin"/>
        </w:r>
        <w:r w:rsidR="00655C32">
          <w:rPr>
            <w:noProof/>
            <w:webHidden/>
          </w:rPr>
          <w:instrText xml:space="preserve"> PAGEREF _Toc946087 \h </w:instrText>
        </w:r>
        <w:r w:rsidR="00655C32">
          <w:rPr>
            <w:noProof/>
            <w:webHidden/>
          </w:rPr>
        </w:r>
        <w:r w:rsidR="00655C32">
          <w:rPr>
            <w:noProof/>
            <w:webHidden/>
          </w:rPr>
          <w:fldChar w:fldCharType="separate"/>
        </w:r>
        <w:r w:rsidR="00655C32">
          <w:rPr>
            <w:noProof/>
            <w:webHidden/>
          </w:rPr>
          <w:t>23</w:t>
        </w:r>
        <w:r w:rsidR="00655C32">
          <w:rPr>
            <w:noProof/>
            <w:webHidden/>
          </w:rPr>
          <w:fldChar w:fldCharType="end"/>
        </w:r>
      </w:hyperlink>
    </w:p>
    <w:p w14:paraId="38EF63F5" w14:textId="29C8042A" w:rsidR="00655C32" w:rsidRDefault="00516235">
      <w:pPr>
        <w:pStyle w:val="Spistreci3"/>
        <w:rPr>
          <w:rFonts w:eastAsiaTheme="minorEastAsia"/>
          <w:noProof/>
          <w:lang w:eastAsia="pl-PL"/>
        </w:rPr>
      </w:pPr>
      <w:hyperlink w:anchor="_Toc946088" w:history="1">
        <w:r w:rsidR="00655C32" w:rsidRPr="00696797">
          <w:rPr>
            <w:rStyle w:val="Hipercze"/>
            <w:noProof/>
          </w:rPr>
          <w:t>Oberon</w:t>
        </w:r>
        <w:r w:rsidR="00655C32">
          <w:rPr>
            <w:noProof/>
            <w:webHidden/>
          </w:rPr>
          <w:tab/>
        </w:r>
        <w:r w:rsidR="00655C32">
          <w:rPr>
            <w:noProof/>
            <w:webHidden/>
          </w:rPr>
          <w:fldChar w:fldCharType="begin"/>
        </w:r>
        <w:r w:rsidR="00655C32">
          <w:rPr>
            <w:noProof/>
            <w:webHidden/>
          </w:rPr>
          <w:instrText xml:space="preserve"> PAGEREF _Toc946088 \h </w:instrText>
        </w:r>
        <w:r w:rsidR="00655C32">
          <w:rPr>
            <w:noProof/>
            <w:webHidden/>
          </w:rPr>
        </w:r>
        <w:r w:rsidR="00655C32">
          <w:rPr>
            <w:noProof/>
            <w:webHidden/>
          </w:rPr>
          <w:fldChar w:fldCharType="separate"/>
        </w:r>
        <w:r w:rsidR="00655C32">
          <w:rPr>
            <w:noProof/>
            <w:webHidden/>
          </w:rPr>
          <w:t>23</w:t>
        </w:r>
        <w:r w:rsidR="00655C32">
          <w:rPr>
            <w:noProof/>
            <w:webHidden/>
          </w:rPr>
          <w:fldChar w:fldCharType="end"/>
        </w:r>
      </w:hyperlink>
    </w:p>
    <w:p w14:paraId="52DA90C2" w14:textId="38CDBBF1" w:rsidR="00655C32" w:rsidRDefault="00516235">
      <w:pPr>
        <w:pStyle w:val="Spistreci3"/>
        <w:rPr>
          <w:rFonts w:eastAsiaTheme="minorEastAsia"/>
          <w:noProof/>
          <w:lang w:eastAsia="pl-PL"/>
        </w:rPr>
      </w:pPr>
      <w:hyperlink w:anchor="_Toc946089" w:history="1">
        <w:r w:rsidR="00655C32" w:rsidRPr="00696797">
          <w:rPr>
            <w:rStyle w:val="Hipercze"/>
            <w:noProof/>
          </w:rPr>
          <w:t>Satina</w:t>
        </w:r>
        <w:r w:rsidR="00655C32">
          <w:rPr>
            <w:noProof/>
            <w:webHidden/>
          </w:rPr>
          <w:tab/>
        </w:r>
        <w:r w:rsidR="00655C32">
          <w:rPr>
            <w:noProof/>
            <w:webHidden/>
          </w:rPr>
          <w:fldChar w:fldCharType="begin"/>
        </w:r>
        <w:r w:rsidR="00655C32">
          <w:rPr>
            <w:noProof/>
            <w:webHidden/>
          </w:rPr>
          <w:instrText xml:space="preserve"> PAGEREF _Toc946089 \h </w:instrText>
        </w:r>
        <w:r w:rsidR="00655C32">
          <w:rPr>
            <w:noProof/>
            <w:webHidden/>
          </w:rPr>
        </w:r>
        <w:r w:rsidR="00655C32">
          <w:rPr>
            <w:noProof/>
            <w:webHidden/>
          </w:rPr>
          <w:fldChar w:fldCharType="separate"/>
        </w:r>
        <w:r w:rsidR="00655C32">
          <w:rPr>
            <w:noProof/>
            <w:webHidden/>
          </w:rPr>
          <w:t>23</w:t>
        </w:r>
        <w:r w:rsidR="00655C32">
          <w:rPr>
            <w:noProof/>
            <w:webHidden/>
          </w:rPr>
          <w:fldChar w:fldCharType="end"/>
        </w:r>
      </w:hyperlink>
    </w:p>
    <w:p w14:paraId="25F04BC1" w14:textId="42265C00" w:rsidR="00655C32" w:rsidRDefault="00516235">
      <w:pPr>
        <w:pStyle w:val="Spistreci3"/>
        <w:rPr>
          <w:rFonts w:eastAsiaTheme="minorEastAsia"/>
          <w:noProof/>
          <w:lang w:eastAsia="pl-PL"/>
        </w:rPr>
      </w:pPr>
      <w:hyperlink w:anchor="_Toc946090" w:history="1">
        <w:r w:rsidR="00655C32" w:rsidRPr="00696797">
          <w:rPr>
            <w:rStyle w:val="Hipercze"/>
            <w:noProof/>
          </w:rPr>
          <w:t>Tajfun</w:t>
        </w:r>
        <w:r w:rsidR="00655C32">
          <w:rPr>
            <w:noProof/>
            <w:webHidden/>
          </w:rPr>
          <w:tab/>
        </w:r>
        <w:r w:rsidR="00655C32">
          <w:rPr>
            <w:noProof/>
            <w:webHidden/>
          </w:rPr>
          <w:fldChar w:fldCharType="begin"/>
        </w:r>
        <w:r w:rsidR="00655C32">
          <w:rPr>
            <w:noProof/>
            <w:webHidden/>
          </w:rPr>
          <w:instrText xml:space="preserve"> PAGEREF _Toc946090 \h </w:instrText>
        </w:r>
        <w:r w:rsidR="00655C32">
          <w:rPr>
            <w:noProof/>
            <w:webHidden/>
          </w:rPr>
        </w:r>
        <w:r w:rsidR="00655C32">
          <w:rPr>
            <w:noProof/>
            <w:webHidden/>
          </w:rPr>
          <w:fldChar w:fldCharType="separate"/>
        </w:r>
        <w:r w:rsidR="00655C32">
          <w:rPr>
            <w:noProof/>
            <w:webHidden/>
          </w:rPr>
          <w:t>23</w:t>
        </w:r>
        <w:r w:rsidR="00655C32">
          <w:rPr>
            <w:noProof/>
            <w:webHidden/>
          </w:rPr>
          <w:fldChar w:fldCharType="end"/>
        </w:r>
      </w:hyperlink>
    </w:p>
    <w:p w14:paraId="0E96E676" w14:textId="3D06DB8E" w:rsidR="00655C32" w:rsidRDefault="00516235">
      <w:pPr>
        <w:pStyle w:val="Spistreci1"/>
        <w:rPr>
          <w:rFonts w:eastAsiaTheme="minorEastAsia"/>
          <w:sz w:val="22"/>
          <w:szCs w:val="22"/>
          <w:lang w:eastAsia="pl-PL"/>
        </w:rPr>
      </w:pPr>
      <w:hyperlink w:anchor="_Toc946091" w:history="1">
        <w:r w:rsidR="00655C32" w:rsidRPr="00696797">
          <w:rPr>
            <w:rStyle w:val="Hipercze"/>
          </w:rPr>
          <w:t>Lista odmian zalecanych do uprawy dla województwa mazowieckiego na rok 2019</w:t>
        </w:r>
        <w:r w:rsidR="00655C32">
          <w:rPr>
            <w:webHidden/>
          </w:rPr>
          <w:tab/>
        </w:r>
        <w:r w:rsidR="00655C32">
          <w:rPr>
            <w:webHidden/>
          </w:rPr>
          <w:fldChar w:fldCharType="begin"/>
        </w:r>
        <w:r w:rsidR="00655C32">
          <w:rPr>
            <w:webHidden/>
          </w:rPr>
          <w:instrText xml:space="preserve"> PAGEREF _Toc946091 \h </w:instrText>
        </w:r>
        <w:r w:rsidR="00655C32">
          <w:rPr>
            <w:webHidden/>
          </w:rPr>
        </w:r>
        <w:r w:rsidR="00655C32">
          <w:rPr>
            <w:webHidden/>
          </w:rPr>
          <w:fldChar w:fldCharType="separate"/>
        </w:r>
        <w:r w:rsidR="00655C32">
          <w:rPr>
            <w:webHidden/>
          </w:rPr>
          <w:t>24</w:t>
        </w:r>
        <w:r w:rsidR="00655C32">
          <w:rPr>
            <w:webHidden/>
          </w:rPr>
          <w:fldChar w:fldCharType="end"/>
        </w:r>
      </w:hyperlink>
    </w:p>
    <w:p w14:paraId="4E13EAF3" w14:textId="645DAF95" w:rsidR="00655C32" w:rsidRDefault="00516235">
      <w:pPr>
        <w:pStyle w:val="Spistreci2"/>
        <w:rPr>
          <w:rFonts w:asciiTheme="minorHAnsi" w:eastAsiaTheme="minorEastAsia" w:hAnsiTheme="minorHAnsi" w:cstheme="minorBidi"/>
          <w:b w:val="0"/>
          <w:sz w:val="22"/>
          <w:szCs w:val="22"/>
          <w:lang w:eastAsia="pl-PL"/>
        </w:rPr>
      </w:pPr>
      <w:hyperlink w:anchor="_Toc946092" w:history="1">
        <w:r w:rsidR="00655C32" w:rsidRPr="00696797">
          <w:rPr>
            <w:rStyle w:val="Hipercze"/>
          </w:rPr>
          <w:t>Bobowate grubonasienne</w:t>
        </w:r>
        <w:r w:rsidR="00655C32">
          <w:rPr>
            <w:webHidden/>
          </w:rPr>
          <w:tab/>
        </w:r>
        <w:r w:rsidR="00655C32">
          <w:rPr>
            <w:webHidden/>
          </w:rPr>
          <w:fldChar w:fldCharType="begin"/>
        </w:r>
        <w:r w:rsidR="00655C32">
          <w:rPr>
            <w:webHidden/>
          </w:rPr>
          <w:instrText xml:space="preserve"> PAGEREF _Toc946092 \h </w:instrText>
        </w:r>
        <w:r w:rsidR="00655C32">
          <w:rPr>
            <w:webHidden/>
          </w:rPr>
        </w:r>
        <w:r w:rsidR="00655C32">
          <w:rPr>
            <w:webHidden/>
          </w:rPr>
          <w:fldChar w:fldCharType="separate"/>
        </w:r>
        <w:r w:rsidR="00655C32">
          <w:rPr>
            <w:webHidden/>
          </w:rPr>
          <w:t>24</w:t>
        </w:r>
        <w:r w:rsidR="00655C32">
          <w:rPr>
            <w:webHidden/>
          </w:rPr>
          <w:fldChar w:fldCharType="end"/>
        </w:r>
      </w:hyperlink>
    </w:p>
    <w:p w14:paraId="6D293AF3" w14:textId="3976EF9C" w:rsidR="00655C32" w:rsidRDefault="00516235">
      <w:pPr>
        <w:pStyle w:val="Spistreci3"/>
        <w:rPr>
          <w:rFonts w:eastAsiaTheme="minorEastAsia"/>
          <w:noProof/>
          <w:lang w:eastAsia="pl-PL"/>
        </w:rPr>
      </w:pPr>
      <w:hyperlink w:anchor="_Toc946093" w:history="1">
        <w:r w:rsidR="00655C32" w:rsidRPr="00696797">
          <w:rPr>
            <w:rStyle w:val="Hipercze"/>
            <w:noProof/>
          </w:rPr>
          <w:t>Amulet</w:t>
        </w:r>
        <w:r w:rsidR="00655C32">
          <w:rPr>
            <w:noProof/>
            <w:webHidden/>
          </w:rPr>
          <w:tab/>
        </w:r>
        <w:r w:rsidR="00655C32">
          <w:rPr>
            <w:noProof/>
            <w:webHidden/>
          </w:rPr>
          <w:fldChar w:fldCharType="begin"/>
        </w:r>
        <w:r w:rsidR="00655C32">
          <w:rPr>
            <w:noProof/>
            <w:webHidden/>
          </w:rPr>
          <w:instrText xml:space="preserve"> PAGEREF _Toc946093 \h </w:instrText>
        </w:r>
        <w:r w:rsidR="00655C32">
          <w:rPr>
            <w:noProof/>
            <w:webHidden/>
          </w:rPr>
        </w:r>
        <w:r w:rsidR="00655C32">
          <w:rPr>
            <w:noProof/>
            <w:webHidden/>
          </w:rPr>
          <w:fldChar w:fldCharType="separate"/>
        </w:r>
        <w:r w:rsidR="00655C32">
          <w:rPr>
            <w:noProof/>
            <w:webHidden/>
          </w:rPr>
          <w:t>24</w:t>
        </w:r>
        <w:r w:rsidR="00655C32">
          <w:rPr>
            <w:noProof/>
            <w:webHidden/>
          </w:rPr>
          <w:fldChar w:fldCharType="end"/>
        </w:r>
      </w:hyperlink>
    </w:p>
    <w:p w14:paraId="61C771D7" w14:textId="15193382" w:rsidR="00655C32" w:rsidRDefault="00516235">
      <w:pPr>
        <w:pStyle w:val="Spistreci3"/>
        <w:rPr>
          <w:rFonts w:eastAsiaTheme="minorEastAsia"/>
          <w:noProof/>
          <w:lang w:eastAsia="pl-PL"/>
        </w:rPr>
      </w:pPr>
      <w:hyperlink w:anchor="_Toc946094" w:history="1">
        <w:r w:rsidR="00655C32" w:rsidRPr="00696797">
          <w:rPr>
            <w:rStyle w:val="Hipercze"/>
            <w:noProof/>
          </w:rPr>
          <w:t>Capri</w:t>
        </w:r>
        <w:r w:rsidR="00655C32">
          <w:rPr>
            <w:noProof/>
            <w:webHidden/>
          </w:rPr>
          <w:tab/>
        </w:r>
        <w:r w:rsidR="00655C32">
          <w:rPr>
            <w:noProof/>
            <w:webHidden/>
          </w:rPr>
          <w:fldChar w:fldCharType="begin"/>
        </w:r>
        <w:r w:rsidR="00655C32">
          <w:rPr>
            <w:noProof/>
            <w:webHidden/>
          </w:rPr>
          <w:instrText xml:space="preserve"> PAGEREF _Toc946094 \h </w:instrText>
        </w:r>
        <w:r w:rsidR="00655C32">
          <w:rPr>
            <w:noProof/>
            <w:webHidden/>
          </w:rPr>
        </w:r>
        <w:r w:rsidR="00655C32">
          <w:rPr>
            <w:noProof/>
            <w:webHidden/>
          </w:rPr>
          <w:fldChar w:fldCharType="separate"/>
        </w:r>
        <w:r w:rsidR="00655C32">
          <w:rPr>
            <w:noProof/>
            <w:webHidden/>
          </w:rPr>
          <w:t>24</w:t>
        </w:r>
        <w:r w:rsidR="00655C32">
          <w:rPr>
            <w:noProof/>
            <w:webHidden/>
          </w:rPr>
          <w:fldChar w:fldCharType="end"/>
        </w:r>
      </w:hyperlink>
    </w:p>
    <w:p w14:paraId="3B671ECC" w14:textId="75224BCD" w:rsidR="00655C32" w:rsidRDefault="00516235">
      <w:pPr>
        <w:pStyle w:val="Spistreci3"/>
        <w:rPr>
          <w:rFonts w:eastAsiaTheme="minorEastAsia"/>
          <w:noProof/>
          <w:lang w:eastAsia="pl-PL"/>
        </w:rPr>
      </w:pPr>
      <w:hyperlink w:anchor="_Toc946095" w:history="1">
        <w:r w:rsidR="00655C32" w:rsidRPr="00696797">
          <w:rPr>
            <w:rStyle w:val="Hipercze"/>
            <w:noProof/>
          </w:rPr>
          <w:t>Fanfare</w:t>
        </w:r>
        <w:r w:rsidR="00655C32">
          <w:rPr>
            <w:noProof/>
            <w:webHidden/>
          </w:rPr>
          <w:tab/>
        </w:r>
        <w:r w:rsidR="00655C32">
          <w:rPr>
            <w:noProof/>
            <w:webHidden/>
          </w:rPr>
          <w:fldChar w:fldCharType="begin"/>
        </w:r>
        <w:r w:rsidR="00655C32">
          <w:rPr>
            <w:noProof/>
            <w:webHidden/>
          </w:rPr>
          <w:instrText xml:space="preserve"> PAGEREF _Toc946095 \h </w:instrText>
        </w:r>
        <w:r w:rsidR="00655C32">
          <w:rPr>
            <w:noProof/>
            <w:webHidden/>
          </w:rPr>
        </w:r>
        <w:r w:rsidR="00655C32">
          <w:rPr>
            <w:noProof/>
            <w:webHidden/>
          </w:rPr>
          <w:fldChar w:fldCharType="separate"/>
        </w:r>
        <w:r w:rsidR="00655C32">
          <w:rPr>
            <w:noProof/>
            <w:webHidden/>
          </w:rPr>
          <w:t>24</w:t>
        </w:r>
        <w:r w:rsidR="00655C32">
          <w:rPr>
            <w:noProof/>
            <w:webHidden/>
          </w:rPr>
          <w:fldChar w:fldCharType="end"/>
        </w:r>
      </w:hyperlink>
    </w:p>
    <w:p w14:paraId="7E153BD7" w14:textId="34571F86" w:rsidR="00655C32" w:rsidRDefault="00516235">
      <w:pPr>
        <w:pStyle w:val="Spistreci2"/>
        <w:rPr>
          <w:rFonts w:asciiTheme="minorHAnsi" w:eastAsiaTheme="minorEastAsia" w:hAnsiTheme="minorHAnsi" w:cstheme="minorBidi"/>
          <w:b w:val="0"/>
          <w:sz w:val="22"/>
          <w:szCs w:val="22"/>
          <w:lang w:eastAsia="pl-PL"/>
        </w:rPr>
      </w:pPr>
      <w:hyperlink w:anchor="_Toc946096" w:history="1">
        <w:r w:rsidR="00655C32" w:rsidRPr="00696797">
          <w:rPr>
            <w:rStyle w:val="Hipercze"/>
          </w:rPr>
          <w:t>Groch siewny</w:t>
        </w:r>
        <w:r w:rsidR="00655C32">
          <w:rPr>
            <w:webHidden/>
          </w:rPr>
          <w:tab/>
        </w:r>
        <w:r w:rsidR="00655C32">
          <w:rPr>
            <w:webHidden/>
          </w:rPr>
          <w:fldChar w:fldCharType="begin"/>
        </w:r>
        <w:r w:rsidR="00655C32">
          <w:rPr>
            <w:webHidden/>
          </w:rPr>
          <w:instrText xml:space="preserve"> PAGEREF _Toc946096 \h </w:instrText>
        </w:r>
        <w:r w:rsidR="00655C32">
          <w:rPr>
            <w:webHidden/>
          </w:rPr>
        </w:r>
        <w:r w:rsidR="00655C32">
          <w:rPr>
            <w:webHidden/>
          </w:rPr>
          <w:fldChar w:fldCharType="separate"/>
        </w:r>
        <w:r w:rsidR="00655C32">
          <w:rPr>
            <w:webHidden/>
          </w:rPr>
          <w:t>25</w:t>
        </w:r>
        <w:r w:rsidR="00655C32">
          <w:rPr>
            <w:webHidden/>
          </w:rPr>
          <w:fldChar w:fldCharType="end"/>
        </w:r>
      </w:hyperlink>
    </w:p>
    <w:p w14:paraId="0FA5AF1B" w14:textId="65EEDEE4" w:rsidR="00655C32" w:rsidRDefault="00516235">
      <w:pPr>
        <w:pStyle w:val="Spistreci3"/>
        <w:rPr>
          <w:rFonts w:eastAsiaTheme="minorEastAsia"/>
          <w:noProof/>
          <w:lang w:eastAsia="pl-PL"/>
        </w:rPr>
      </w:pPr>
      <w:hyperlink w:anchor="_Toc946097" w:history="1">
        <w:r w:rsidR="00655C32" w:rsidRPr="00696797">
          <w:rPr>
            <w:rStyle w:val="Hipercze"/>
            <w:noProof/>
          </w:rPr>
          <w:t>Astronaute</w:t>
        </w:r>
        <w:r w:rsidR="00655C32">
          <w:rPr>
            <w:noProof/>
            <w:webHidden/>
          </w:rPr>
          <w:tab/>
        </w:r>
        <w:r w:rsidR="00655C32">
          <w:rPr>
            <w:noProof/>
            <w:webHidden/>
          </w:rPr>
          <w:fldChar w:fldCharType="begin"/>
        </w:r>
        <w:r w:rsidR="00655C32">
          <w:rPr>
            <w:noProof/>
            <w:webHidden/>
          </w:rPr>
          <w:instrText xml:space="preserve"> PAGEREF _Toc946097 \h </w:instrText>
        </w:r>
        <w:r w:rsidR="00655C32">
          <w:rPr>
            <w:noProof/>
            <w:webHidden/>
          </w:rPr>
        </w:r>
        <w:r w:rsidR="00655C32">
          <w:rPr>
            <w:noProof/>
            <w:webHidden/>
          </w:rPr>
          <w:fldChar w:fldCharType="separate"/>
        </w:r>
        <w:r w:rsidR="00655C32">
          <w:rPr>
            <w:noProof/>
            <w:webHidden/>
          </w:rPr>
          <w:t>25</w:t>
        </w:r>
        <w:r w:rsidR="00655C32">
          <w:rPr>
            <w:noProof/>
            <w:webHidden/>
          </w:rPr>
          <w:fldChar w:fldCharType="end"/>
        </w:r>
      </w:hyperlink>
    </w:p>
    <w:p w14:paraId="623B45FF" w14:textId="7BE0414C" w:rsidR="00655C32" w:rsidRDefault="00516235">
      <w:pPr>
        <w:pStyle w:val="Spistreci3"/>
        <w:rPr>
          <w:rFonts w:eastAsiaTheme="minorEastAsia"/>
          <w:noProof/>
          <w:lang w:eastAsia="pl-PL"/>
        </w:rPr>
      </w:pPr>
      <w:hyperlink w:anchor="_Toc946098" w:history="1">
        <w:r w:rsidR="00655C32" w:rsidRPr="00696797">
          <w:rPr>
            <w:rStyle w:val="Hipercze"/>
            <w:noProof/>
          </w:rPr>
          <w:t>Batuta</w:t>
        </w:r>
        <w:r w:rsidR="00655C32">
          <w:rPr>
            <w:noProof/>
            <w:webHidden/>
          </w:rPr>
          <w:tab/>
        </w:r>
        <w:r w:rsidR="00655C32">
          <w:rPr>
            <w:noProof/>
            <w:webHidden/>
          </w:rPr>
          <w:fldChar w:fldCharType="begin"/>
        </w:r>
        <w:r w:rsidR="00655C32">
          <w:rPr>
            <w:noProof/>
            <w:webHidden/>
          </w:rPr>
          <w:instrText xml:space="preserve"> PAGEREF _Toc946098 \h </w:instrText>
        </w:r>
        <w:r w:rsidR="00655C32">
          <w:rPr>
            <w:noProof/>
            <w:webHidden/>
          </w:rPr>
        </w:r>
        <w:r w:rsidR="00655C32">
          <w:rPr>
            <w:noProof/>
            <w:webHidden/>
          </w:rPr>
          <w:fldChar w:fldCharType="separate"/>
        </w:r>
        <w:r w:rsidR="00655C32">
          <w:rPr>
            <w:noProof/>
            <w:webHidden/>
          </w:rPr>
          <w:t>25</w:t>
        </w:r>
        <w:r w:rsidR="00655C32">
          <w:rPr>
            <w:noProof/>
            <w:webHidden/>
          </w:rPr>
          <w:fldChar w:fldCharType="end"/>
        </w:r>
      </w:hyperlink>
    </w:p>
    <w:p w14:paraId="16F92167" w14:textId="61A4F5EF" w:rsidR="00655C32" w:rsidRDefault="00516235">
      <w:pPr>
        <w:pStyle w:val="Spistreci3"/>
        <w:rPr>
          <w:rFonts w:eastAsiaTheme="minorEastAsia"/>
          <w:noProof/>
          <w:lang w:eastAsia="pl-PL"/>
        </w:rPr>
      </w:pPr>
      <w:hyperlink w:anchor="_Toc946099" w:history="1">
        <w:r w:rsidR="00655C32" w:rsidRPr="00696797">
          <w:rPr>
            <w:rStyle w:val="Hipercze"/>
            <w:noProof/>
          </w:rPr>
          <w:t>Spot</w:t>
        </w:r>
        <w:r w:rsidR="00655C32">
          <w:rPr>
            <w:noProof/>
            <w:webHidden/>
          </w:rPr>
          <w:tab/>
        </w:r>
        <w:r w:rsidR="00655C32">
          <w:rPr>
            <w:noProof/>
            <w:webHidden/>
          </w:rPr>
          <w:fldChar w:fldCharType="begin"/>
        </w:r>
        <w:r w:rsidR="00655C32">
          <w:rPr>
            <w:noProof/>
            <w:webHidden/>
          </w:rPr>
          <w:instrText xml:space="preserve"> PAGEREF _Toc946099 \h </w:instrText>
        </w:r>
        <w:r w:rsidR="00655C32">
          <w:rPr>
            <w:noProof/>
            <w:webHidden/>
          </w:rPr>
        </w:r>
        <w:r w:rsidR="00655C32">
          <w:rPr>
            <w:noProof/>
            <w:webHidden/>
          </w:rPr>
          <w:fldChar w:fldCharType="separate"/>
        </w:r>
        <w:r w:rsidR="00655C32">
          <w:rPr>
            <w:noProof/>
            <w:webHidden/>
          </w:rPr>
          <w:t>25</w:t>
        </w:r>
        <w:r w:rsidR="00655C32">
          <w:rPr>
            <w:noProof/>
            <w:webHidden/>
          </w:rPr>
          <w:fldChar w:fldCharType="end"/>
        </w:r>
      </w:hyperlink>
    </w:p>
    <w:p w14:paraId="6E83371E" w14:textId="765DE8EE" w:rsidR="00655C32" w:rsidRDefault="00516235">
      <w:pPr>
        <w:pStyle w:val="Spistreci3"/>
        <w:rPr>
          <w:rFonts w:eastAsiaTheme="minorEastAsia"/>
          <w:noProof/>
          <w:lang w:eastAsia="pl-PL"/>
        </w:rPr>
      </w:pPr>
      <w:hyperlink w:anchor="_Toc946100" w:history="1">
        <w:r w:rsidR="00655C32" w:rsidRPr="00696797">
          <w:rPr>
            <w:rStyle w:val="Hipercze"/>
            <w:noProof/>
          </w:rPr>
          <w:t>Tarchalska</w:t>
        </w:r>
        <w:r w:rsidR="00655C32">
          <w:rPr>
            <w:noProof/>
            <w:webHidden/>
          </w:rPr>
          <w:tab/>
        </w:r>
        <w:r w:rsidR="00655C32">
          <w:rPr>
            <w:noProof/>
            <w:webHidden/>
          </w:rPr>
          <w:fldChar w:fldCharType="begin"/>
        </w:r>
        <w:r w:rsidR="00655C32">
          <w:rPr>
            <w:noProof/>
            <w:webHidden/>
          </w:rPr>
          <w:instrText xml:space="preserve"> PAGEREF _Toc946100 \h </w:instrText>
        </w:r>
        <w:r w:rsidR="00655C32">
          <w:rPr>
            <w:noProof/>
            <w:webHidden/>
          </w:rPr>
        </w:r>
        <w:r w:rsidR="00655C32">
          <w:rPr>
            <w:noProof/>
            <w:webHidden/>
          </w:rPr>
          <w:fldChar w:fldCharType="separate"/>
        </w:r>
        <w:r w:rsidR="00655C32">
          <w:rPr>
            <w:noProof/>
            <w:webHidden/>
          </w:rPr>
          <w:t>25</w:t>
        </w:r>
        <w:r w:rsidR="00655C32">
          <w:rPr>
            <w:noProof/>
            <w:webHidden/>
          </w:rPr>
          <w:fldChar w:fldCharType="end"/>
        </w:r>
      </w:hyperlink>
    </w:p>
    <w:p w14:paraId="3AE67DC6" w14:textId="12078A71" w:rsidR="00655C32" w:rsidRDefault="00516235">
      <w:pPr>
        <w:pStyle w:val="Spistreci2"/>
        <w:rPr>
          <w:rFonts w:asciiTheme="minorHAnsi" w:eastAsiaTheme="minorEastAsia" w:hAnsiTheme="minorHAnsi" w:cstheme="minorBidi"/>
          <w:b w:val="0"/>
          <w:sz w:val="22"/>
          <w:szCs w:val="22"/>
          <w:lang w:eastAsia="pl-PL"/>
        </w:rPr>
      </w:pPr>
      <w:hyperlink w:anchor="_Toc946101" w:history="1">
        <w:r w:rsidR="00655C32" w:rsidRPr="00696797">
          <w:rPr>
            <w:rStyle w:val="Hipercze"/>
          </w:rPr>
          <w:t>Łubin wąskolistny</w:t>
        </w:r>
        <w:r w:rsidR="00655C32">
          <w:rPr>
            <w:webHidden/>
          </w:rPr>
          <w:tab/>
        </w:r>
        <w:r w:rsidR="00655C32">
          <w:rPr>
            <w:webHidden/>
          </w:rPr>
          <w:fldChar w:fldCharType="begin"/>
        </w:r>
        <w:r w:rsidR="00655C32">
          <w:rPr>
            <w:webHidden/>
          </w:rPr>
          <w:instrText xml:space="preserve"> PAGEREF _Toc946101 \h </w:instrText>
        </w:r>
        <w:r w:rsidR="00655C32">
          <w:rPr>
            <w:webHidden/>
          </w:rPr>
        </w:r>
        <w:r w:rsidR="00655C32">
          <w:rPr>
            <w:webHidden/>
          </w:rPr>
          <w:fldChar w:fldCharType="separate"/>
        </w:r>
        <w:r w:rsidR="00655C32">
          <w:rPr>
            <w:webHidden/>
          </w:rPr>
          <w:t>26</w:t>
        </w:r>
        <w:r w:rsidR="00655C32">
          <w:rPr>
            <w:webHidden/>
          </w:rPr>
          <w:fldChar w:fldCharType="end"/>
        </w:r>
      </w:hyperlink>
    </w:p>
    <w:p w14:paraId="3773E2C8" w14:textId="08EC6A29" w:rsidR="00655C32" w:rsidRDefault="00516235">
      <w:pPr>
        <w:pStyle w:val="Spistreci3"/>
        <w:rPr>
          <w:rFonts w:eastAsiaTheme="minorEastAsia"/>
          <w:noProof/>
          <w:lang w:eastAsia="pl-PL"/>
        </w:rPr>
      </w:pPr>
      <w:hyperlink w:anchor="_Toc946102" w:history="1">
        <w:r w:rsidR="00655C32" w:rsidRPr="00696797">
          <w:rPr>
            <w:rStyle w:val="Hipercze"/>
            <w:noProof/>
          </w:rPr>
          <w:t>Bolero</w:t>
        </w:r>
        <w:r w:rsidR="00655C32">
          <w:rPr>
            <w:noProof/>
            <w:webHidden/>
          </w:rPr>
          <w:tab/>
        </w:r>
        <w:r w:rsidR="00655C32">
          <w:rPr>
            <w:noProof/>
            <w:webHidden/>
          </w:rPr>
          <w:fldChar w:fldCharType="begin"/>
        </w:r>
        <w:r w:rsidR="00655C32">
          <w:rPr>
            <w:noProof/>
            <w:webHidden/>
          </w:rPr>
          <w:instrText xml:space="preserve"> PAGEREF _Toc946102 \h </w:instrText>
        </w:r>
        <w:r w:rsidR="00655C32">
          <w:rPr>
            <w:noProof/>
            <w:webHidden/>
          </w:rPr>
        </w:r>
        <w:r w:rsidR="00655C32">
          <w:rPr>
            <w:noProof/>
            <w:webHidden/>
          </w:rPr>
          <w:fldChar w:fldCharType="separate"/>
        </w:r>
        <w:r w:rsidR="00655C32">
          <w:rPr>
            <w:noProof/>
            <w:webHidden/>
          </w:rPr>
          <w:t>26</w:t>
        </w:r>
        <w:r w:rsidR="00655C32">
          <w:rPr>
            <w:noProof/>
            <w:webHidden/>
          </w:rPr>
          <w:fldChar w:fldCharType="end"/>
        </w:r>
      </w:hyperlink>
    </w:p>
    <w:p w14:paraId="73CFE1ED" w14:textId="5DEAAB6F" w:rsidR="00655C32" w:rsidRDefault="00516235">
      <w:pPr>
        <w:pStyle w:val="Spistreci3"/>
        <w:rPr>
          <w:rFonts w:eastAsiaTheme="minorEastAsia"/>
          <w:noProof/>
          <w:lang w:eastAsia="pl-PL"/>
        </w:rPr>
      </w:pPr>
      <w:hyperlink w:anchor="_Toc946103" w:history="1">
        <w:r w:rsidR="00655C32" w:rsidRPr="00696797">
          <w:rPr>
            <w:rStyle w:val="Hipercze"/>
            <w:noProof/>
          </w:rPr>
          <w:t>Samba</w:t>
        </w:r>
        <w:r w:rsidR="00655C32">
          <w:rPr>
            <w:noProof/>
            <w:webHidden/>
          </w:rPr>
          <w:tab/>
        </w:r>
        <w:r w:rsidR="00655C32">
          <w:rPr>
            <w:noProof/>
            <w:webHidden/>
          </w:rPr>
          <w:fldChar w:fldCharType="begin"/>
        </w:r>
        <w:r w:rsidR="00655C32">
          <w:rPr>
            <w:noProof/>
            <w:webHidden/>
          </w:rPr>
          <w:instrText xml:space="preserve"> PAGEREF _Toc946103 \h </w:instrText>
        </w:r>
        <w:r w:rsidR="00655C32">
          <w:rPr>
            <w:noProof/>
            <w:webHidden/>
          </w:rPr>
        </w:r>
        <w:r w:rsidR="00655C32">
          <w:rPr>
            <w:noProof/>
            <w:webHidden/>
          </w:rPr>
          <w:fldChar w:fldCharType="separate"/>
        </w:r>
        <w:r w:rsidR="00655C32">
          <w:rPr>
            <w:noProof/>
            <w:webHidden/>
          </w:rPr>
          <w:t>26</w:t>
        </w:r>
        <w:r w:rsidR="00655C32">
          <w:rPr>
            <w:noProof/>
            <w:webHidden/>
          </w:rPr>
          <w:fldChar w:fldCharType="end"/>
        </w:r>
      </w:hyperlink>
    </w:p>
    <w:p w14:paraId="091B480C" w14:textId="699ED5AF" w:rsidR="00655C32" w:rsidRDefault="00516235">
      <w:pPr>
        <w:pStyle w:val="Spistreci3"/>
        <w:rPr>
          <w:rFonts w:eastAsiaTheme="minorEastAsia"/>
          <w:noProof/>
          <w:lang w:eastAsia="pl-PL"/>
        </w:rPr>
      </w:pPr>
      <w:hyperlink w:anchor="_Toc946104" w:history="1">
        <w:r w:rsidR="00655C32" w:rsidRPr="00696797">
          <w:rPr>
            <w:rStyle w:val="Hipercze"/>
            <w:noProof/>
          </w:rPr>
          <w:t>Tango</w:t>
        </w:r>
        <w:r w:rsidR="00655C32">
          <w:rPr>
            <w:noProof/>
            <w:webHidden/>
          </w:rPr>
          <w:tab/>
        </w:r>
        <w:r w:rsidR="00655C32">
          <w:rPr>
            <w:noProof/>
            <w:webHidden/>
          </w:rPr>
          <w:fldChar w:fldCharType="begin"/>
        </w:r>
        <w:r w:rsidR="00655C32">
          <w:rPr>
            <w:noProof/>
            <w:webHidden/>
          </w:rPr>
          <w:instrText xml:space="preserve"> PAGEREF _Toc946104 \h </w:instrText>
        </w:r>
        <w:r w:rsidR="00655C32">
          <w:rPr>
            <w:noProof/>
            <w:webHidden/>
          </w:rPr>
        </w:r>
        <w:r w:rsidR="00655C32">
          <w:rPr>
            <w:noProof/>
            <w:webHidden/>
          </w:rPr>
          <w:fldChar w:fldCharType="separate"/>
        </w:r>
        <w:r w:rsidR="00655C32">
          <w:rPr>
            <w:noProof/>
            <w:webHidden/>
          </w:rPr>
          <w:t>26</w:t>
        </w:r>
        <w:r w:rsidR="00655C32">
          <w:rPr>
            <w:noProof/>
            <w:webHidden/>
          </w:rPr>
          <w:fldChar w:fldCharType="end"/>
        </w:r>
      </w:hyperlink>
    </w:p>
    <w:p w14:paraId="76A7AD14" w14:textId="6407F64B" w:rsidR="00655C32" w:rsidRDefault="00516235">
      <w:pPr>
        <w:pStyle w:val="Spistreci3"/>
        <w:rPr>
          <w:rFonts w:eastAsiaTheme="minorEastAsia"/>
          <w:noProof/>
          <w:lang w:eastAsia="pl-PL"/>
        </w:rPr>
      </w:pPr>
      <w:hyperlink w:anchor="_Toc946105" w:history="1">
        <w:r w:rsidR="00655C32" w:rsidRPr="00696797">
          <w:rPr>
            <w:rStyle w:val="Hipercze"/>
            <w:noProof/>
          </w:rPr>
          <w:t>Homer</w:t>
        </w:r>
        <w:r w:rsidR="00655C32">
          <w:rPr>
            <w:noProof/>
            <w:webHidden/>
          </w:rPr>
          <w:tab/>
        </w:r>
        <w:r w:rsidR="00655C32">
          <w:rPr>
            <w:noProof/>
            <w:webHidden/>
          </w:rPr>
          <w:fldChar w:fldCharType="begin"/>
        </w:r>
        <w:r w:rsidR="00655C32">
          <w:rPr>
            <w:noProof/>
            <w:webHidden/>
          </w:rPr>
          <w:instrText xml:space="preserve"> PAGEREF _Toc946105 \h </w:instrText>
        </w:r>
        <w:r w:rsidR="00655C32">
          <w:rPr>
            <w:noProof/>
            <w:webHidden/>
          </w:rPr>
        </w:r>
        <w:r w:rsidR="00655C32">
          <w:rPr>
            <w:noProof/>
            <w:webHidden/>
          </w:rPr>
          <w:fldChar w:fldCharType="separate"/>
        </w:r>
        <w:r w:rsidR="00655C32">
          <w:rPr>
            <w:noProof/>
            <w:webHidden/>
          </w:rPr>
          <w:t>26</w:t>
        </w:r>
        <w:r w:rsidR="00655C32">
          <w:rPr>
            <w:noProof/>
            <w:webHidden/>
          </w:rPr>
          <w:fldChar w:fldCharType="end"/>
        </w:r>
      </w:hyperlink>
    </w:p>
    <w:p w14:paraId="19A7C55D" w14:textId="7FF266CB" w:rsidR="00655C32" w:rsidRDefault="00516235">
      <w:pPr>
        <w:pStyle w:val="Spistreci2"/>
        <w:rPr>
          <w:rFonts w:asciiTheme="minorHAnsi" w:eastAsiaTheme="minorEastAsia" w:hAnsiTheme="minorHAnsi" w:cstheme="minorBidi"/>
          <w:b w:val="0"/>
          <w:sz w:val="22"/>
          <w:szCs w:val="22"/>
          <w:lang w:eastAsia="pl-PL"/>
        </w:rPr>
      </w:pPr>
      <w:hyperlink w:anchor="_Toc946106" w:history="1">
        <w:r w:rsidR="00655C32" w:rsidRPr="00696797">
          <w:rPr>
            <w:rStyle w:val="Hipercze"/>
          </w:rPr>
          <w:t>Łubin żółty</w:t>
        </w:r>
        <w:r w:rsidR="00655C32">
          <w:rPr>
            <w:webHidden/>
          </w:rPr>
          <w:tab/>
        </w:r>
        <w:r w:rsidR="00655C32">
          <w:rPr>
            <w:webHidden/>
          </w:rPr>
          <w:fldChar w:fldCharType="begin"/>
        </w:r>
        <w:r w:rsidR="00655C32">
          <w:rPr>
            <w:webHidden/>
          </w:rPr>
          <w:instrText xml:space="preserve"> PAGEREF _Toc946106 \h </w:instrText>
        </w:r>
        <w:r w:rsidR="00655C32">
          <w:rPr>
            <w:webHidden/>
          </w:rPr>
        </w:r>
        <w:r w:rsidR="00655C32">
          <w:rPr>
            <w:webHidden/>
          </w:rPr>
          <w:fldChar w:fldCharType="separate"/>
        </w:r>
        <w:r w:rsidR="00655C32">
          <w:rPr>
            <w:webHidden/>
          </w:rPr>
          <w:t>27</w:t>
        </w:r>
        <w:r w:rsidR="00655C32">
          <w:rPr>
            <w:webHidden/>
          </w:rPr>
          <w:fldChar w:fldCharType="end"/>
        </w:r>
      </w:hyperlink>
    </w:p>
    <w:p w14:paraId="544B463E" w14:textId="6E120CB3" w:rsidR="00655C32" w:rsidRDefault="00516235">
      <w:pPr>
        <w:pStyle w:val="Spistreci3"/>
        <w:rPr>
          <w:rFonts w:eastAsiaTheme="minorEastAsia"/>
          <w:noProof/>
          <w:lang w:eastAsia="pl-PL"/>
        </w:rPr>
      </w:pPr>
      <w:hyperlink w:anchor="_Toc946107" w:history="1">
        <w:r w:rsidR="00655C32" w:rsidRPr="00696797">
          <w:rPr>
            <w:rStyle w:val="Hipercze"/>
            <w:noProof/>
          </w:rPr>
          <w:t>Baryt</w:t>
        </w:r>
        <w:r w:rsidR="00655C32">
          <w:rPr>
            <w:noProof/>
            <w:webHidden/>
          </w:rPr>
          <w:tab/>
        </w:r>
        <w:r w:rsidR="00655C32">
          <w:rPr>
            <w:noProof/>
            <w:webHidden/>
          </w:rPr>
          <w:fldChar w:fldCharType="begin"/>
        </w:r>
        <w:r w:rsidR="00655C32">
          <w:rPr>
            <w:noProof/>
            <w:webHidden/>
          </w:rPr>
          <w:instrText xml:space="preserve"> PAGEREF _Toc946107 \h </w:instrText>
        </w:r>
        <w:r w:rsidR="00655C32">
          <w:rPr>
            <w:noProof/>
            <w:webHidden/>
          </w:rPr>
        </w:r>
        <w:r w:rsidR="00655C32">
          <w:rPr>
            <w:noProof/>
            <w:webHidden/>
          </w:rPr>
          <w:fldChar w:fldCharType="separate"/>
        </w:r>
        <w:r w:rsidR="00655C32">
          <w:rPr>
            <w:noProof/>
            <w:webHidden/>
          </w:rPr>
          <w:t>27</w:t>
        </w:r>
        <w:r w:rsidR="00655C32">
          <w:rPr>
            <w:noProof/>
            <w:webHidden/>
          </w:rPr>
          <w:fldChar w:fldCharType="end"/>
        </w:r>
      </w:hyperlink>
    </w:p>
    <w:p w14:paraId="66D2A0F9" w14:textId="100FD3D9" w:rsidR="00655C32" w:rsidRDefault="00516235">
      <w:pPr>
        <w:pStyle w:val="Spistreci3"/>
        <w:rPr>
          <w:rFonts w:eastAsiaTheme="minorEastAsia"/>
          <w:noProof/>
          <w:lang w:eastAsia="pl-PL"/>
        </w:rPr>
      </w:pPr>
      <w:hyperlink w:anchor="_Toc946108" w:history="1">
        <w:r w:rsidR="00655C32" w:rsidRPr="00696797">
          <w:rPr>
            <w:rStyle w:val="Hipercze"/>
            <w:noProof/>
          </w:rPr>
          <w:t>Lord</w:t>
        </w:r>
        <w:r w:rsidR="00655C32">
          <w:rPr>
            <w:noProof/>
            <w:webHidden/>
          </w:rPr>
          <w:tab/>
        </w:r>
        <w:r w:rsidR="00655C32">
          <w:rPr>
            <w:noProof/>
            <w:webHidden/>
          </w:rPr>
          <w:fldChar w:fldCharType="begin"/>
        </w:r>
        <w:r w:rsidR="00655C32">
          <w:rPr>
            <w:noProof/>
            <w:webHidden/>
          </w:rPr>
          <w:instrText xml:space="preserve"> PAGEREF _Toc946108 \h </w:instrText>
        </w:r>
        <w:r w:rsidR="00655C32">
          <w:rPr>
            <w:noProof/>
            <w:webHidden/>
          </w:rPr>
        </w:r>
        <w:r w:rsidR="00655C32">
          <w:rPr>
            <w:noProof/>
            <w:webHidden/>
          </w:rPr>
          <w:fldChar w:fldCharType="separate"/>
        </w:r>
        <w:r w:rsidR="00655C32">
          <w:rPr>
            <w:noProof/>
            <w:webHidden/>
          </w:rPr>
          <w:t>27</w:t>
        </w:r>
        <w:r w:rsidR="00655C32">
          <w:rPr>
            <w:noProof/>
            <w:webHidden/>
          </w:rPr>
          <w:fldChar w:fldCharType="end"/>
        </w:r>
      </w:hyperlink>
    </w:p>
    <w:p w14:paraId="3976523D" w14:textId="6AB0385C" w:rsidR="00655C32" w:rsidRDefault="00516235">
      <w:pPr>
        <w:pStyle w:val="Spistreci3"/>
        <w:rPr>
          <w:rFonts w:eastAsiaTheme="minorEastAsia"/>
          <w:noProof/>
          <w:lang w:eastAsia="pl-PL"/>
        </w:rPr>
      </w:pPr>
      <w:hyperlink w:anchor="_Toc946109" w:history="1">
        <w:r w:rsidR="00655C32" w:rsidRPr="00696797">
          <w:rPr>
            <w:rStyle w:val="Hipercze"/>
            <w:noProof/>
          </w:rPr>
          <w:t>Puma</w:t>
        </w:r>
        <w:r w:rsidR="00655C32">
          <w:rPr>
            <w:noProof/>
            <w:webHidden/>
          </w:rPr>
          <w:tab/>
        </w:r>
        <w:r w:rsidR="00655C32">
          <w:rPr>
            <w:noProof/>
            <w:webHidden/>
          </w:rPr>
          <w:fldChar w:fldCharType="begin"/>
        </w:r>
        <w:r w:rsidR="00655C32">
          <w:rPr>
            <w:noProof/>
            <w:webHidden/>
          </w:rPr>
          <w:instrText xml:space="preserve"> PAGEREF _Toc946109 \h </w:instrText>
        </w:r>
        <w:r w:rsidR="00655C32">
          <w:rPr>
            <w:noProof/>
            <w:webHidden/>
          </w:rPr>
        </w:r>
        <w:r w:rsidR="00655C32">
          <w:rPr>
            <w:noProof/>
            <w:webHidden/>
          </w:rPr>
          <w:fldChar w:fldCharType="separate"/>
        </w:r>
        <w:r w:rsidR="00655C32">
          <w:rPr>
            <w:noProof/>
            <w:webHidden/>
          </w:rPr>
          <w:t>27</w:t>
        </w:r>
        <w:r w:rsidR="00655C32">
          <w:rPr>
            <w:noProof/>
            <w:webHidden/>
          </w:rPr>
          <w:fldChar w:fldCharType="end"/>
        </w:r>
      </w:hyperlink>
    </w:p>
    <w:p w14:paraId="0B3DC994" w14:textId="0ECC5DF4" w:rsidR="00655C32" w:rsidRDefault="00516235">
      <w:pPr>
        <w:pStyle w:val="Spistreci2"/>
        <w:rPr>
          <w:rFonts w:asciiTheme="minorHAnsi" w:eastAsiaTheme="minorEastAsia" w:hAnsiTheme="minorHAnsi" w:cstheme="minorBidi"/>
          <w:b w:val="0"/>
          <w:sz w:val="22"/>
          <w:szCs w:val="22"/>
          <w:lang w:eastAsia="pl-PL"/>
        </w:rPr>
      </w:pPr>
      <w:hyperlink w:anchor="_Toc946110" w:history="1">
        <w:r w:rsidR="00655C32" w:rsidRPr="00696797">
          <w:rPr>
            <w:rStyle w:val="Hipercze"/>
          </w:rPr>
          <w:t>Soja</w:t>
        </w:r>
        <w:r w:rsidR="00655C32">
          <w:rPr>
            <w:webHidden/>
          </w:rPr>
          <w:tab/>
        </w:r>
        <w:r w:rsidR="00655C32">
          <w:rPr>
            <w:webHidden/>
          </w:rPr>
          <w:fldChar w:fldCharType="begin"/>
        </w:r>
        <w:r w:rsidR="00655C32">
          <w:rPr>
            <w:webHidden/>
          </w:rPr>
          <w:instrText xml:space="preserve"> PAGEREF _Toc946110 \h </w:instrText>
        </w:r>
        <w:r w:rsidR="00655C32">
          <w:rPr>
            <w:webHidden/>
          </w:rPr>
        </w:r>
        <w:r w:rsidR="00655C32">
          <w:rPr>
            <w:webHidden/>
          </w:rPr>
          <w:fldChar w:fldCharType="separate"/>
        </w:r>
        <w:r w:rsidR="00655C32">
          <w:rPr>
            <w:webHidden/>
          </w:rPr>
          <w:t>27</w:t>
        </w:r>
        <w:r w:rsidR="00655C32">
          <w:rPr>
            <w:webHidden/>
          </w:rPr>
          <w:fldChar w:fldCharType="end"/>
        </w:r>
      </w:hyperlink>
    </w:p>
    <w:p w14:paraId="5C6AD6F4" w14:textId="2EF92064" w:rsidR="00655C32" w:rsidRDefault="00516235">
      <w:pPr>
        <w:pStyle w:val="Spistreci3"/>
        <w:rPr>
          <w:rFonts w:eastAsiaTheme="minorEastAsia"/>
          <w:noProof/>
          <w:lang w:eastAsia="pl-PL"/>
        </w:rPr>
      </w:pPr>
      <w:hyperlink w:anchor="_Toc946111" w:history="1">
        <w:r w:rsidR="00655C32" w:rsidRPr="00696797">
          <w:rPr>
            <w:rStyle w:val="Hipercze"/>
            <w:noProof/>
          </w:rPr>
          <w:t>Erica</w:t>
        </w:r>
        <w:r w:rsidR="00655C32">
          <w:rPr>
            <w:noProof/>
            <w:webHidden/>
          </w:rPr>
          <w:tab/>
        </w:r>
        <w:r w:rsidR="00655C32">
          <w:rPr>
            <w:noProof/>
            <w:webHidden/>
          </w:rPr>
          <w:fldChar w:fldCharType="begin"/>
        </w:r>
        <w:r w:rsidR="00655C32">
          <w:rPr>
            <w:noProof/>
            <w:webHidden/>
          </w:rPr>
          <w:instrText xml:space="preserve"> PAGEREF _Toc946111 \h </w:instrText>
        </w:r>
        <w:r w:rsidR="00655C32">
          <w:rPr>
            <w:noProof/>
            <w:webHidden/>
          </w:rPr>
        </w:r>
        <w:r w:rsidR="00655C32">
          <w:rPr>
            <w:noProof/>
            <w:webHidden/>
          </w:rPr>
          <w:fldChar w:fldCharType="separate"/>
        </w:r>
        <w:r w:rsidR="00655C32">
          <w:rPr>
            <w:noProof/>
            <w:webHidden/>
          </w:rPr>
          <w:t>27</w:t>
        </w:r>
        <w:r w:rsidR="00655C32">
          <w:rPr>
            <w:noProof/>
            <w:webHidden/>
          </w:rPr>
          <w:fldChar w:fldCharType="end"/>
        </w:r>
      </w:hyperlink>
    </w:p>
    <w:p w14:paraId="09C54495" w14:textId="40822B95" w:rsidR="00655C32" w:rsidRDefault="00516235">
      <w:pPr>
        <w:pStyle w:val="Spistreci3"/>
        <w:rPr>
          <w:rFonts w:eastAsiaTheme="minorEastAsia"/>
          <w:noProof/>
          <w:lang w:eastAsia="pl-PL"/>
        </w:rPr>
      </w:pPr>
      <w:hyperlink w:anchor="_Toc946112" w:history="1">
        <w:r w:rsidR="00655C32" w:rsidRPr="00696797">
          <w:rPr>
            <w:rStyle w:val="Hipercze"/>
            <w:rFonts w:cstheme="minorHAnsi"/>
            <w:noProof/>
          </w:rPr>
          <w:t>Abelina</w:t>
        </w:r>
        <w:r w:rsidR="00655C32">
          <w:rPr>
            <w:noProof/>
            <w:webHidden/>
          </w:rPr>
          <w:tab/>
        </w:r>
        <w:r w:rsidR="00655C32">
          <w:rPr>
            <w:noProof/>
            <w:webHidden/>
          </w:rPr>
          <w:fldChar w:fldCharType="begin"/>
        </w:r>
        <w:r w:rsidR="00655C32">
          <w:rPr>
            <w:noProof/>
            <w:webHidden/>
          </w:rPr>
          <w:instrText xml:space="preserve"> PAGEREF _Toc946112 \h </w:instrText>
        </w:r>
        <w:r w:rsidR="00655C32">
          <w:rPr>
            <w:noProof/>
            <w:webHidden/>
          </w:rPr>
        </w:r>
        <w:r w:rsidR="00655C32">
          <w:rPr>
            <w:noProof/>
            <w:webHidden/>
          </w:rPr>
          <w:fldChar w:fldCharType="separate"/>
        </w:r>
        <w:r w:rsidR="00655C32">
          <w:rPr>
            <w:noProof/>
            <w:webHidden/>
          </w:rPr>
          <w:t>28</w:t>
        </w:r>
        <w:r w:rsidR="00655C32">
          <w:rPr>
            <w:noProof/>
            <w:webHidden/>
          </w:rPr>
          <w:fldChar w:fldCharType="end"/>
        </w:r>
      </w:hyperlink>
    </w:p>
    <w:p w14:paraId="6FE4B7DB" w14:textId="0543B024" w:rsidR="00655C32" w:rsidRDefault="00516235">
      <w:pPr>
        <w:pStyle w:val="Spistreci3"/>
        <w:rPr>
          <w:rFonts w:eastAsiaTheme="minorEastAsia"/>
          <w:noProof/>
          <w:lang w:eastAsia="pl-PL"/>
        </w:rPr>
      </w:pPr>
      <w:hyperlink w:anchor="_Toc946113" w:history="1">
        <w:r w:rsidR="00655C32" w:rsidRPr="00696797">
          <w:rPr>
            <w:rStyle w:val="Hipercze"/>
            <w:noProof/>
          </w:rPr>
          <w:t>Sirelia CCA</w:t>
        </w:r>
        <w:r w:rsidR="00655C32">
          <w:rPr>
            <w:noProof/>
            <w:webHidden/>
          </w:rPr>
          <w:tab/>
        </w:r>
        <w:r w:rsidR="00655C32">
          <w:rPr>
            <w:noProof/>
            <w:webHidden/>
          </w:rPr>
          <w:fldChar w:fldCharType="begin"/>
        </w:r>
        <w:r w:rsidR="00655C32">
          <w:rPr>
            <w:noProof/>
            <w:webHidden/>
          </w:rPr>
          <w:instrText xml:space="preserve"> PAGEREF _Toc946113 \h </w:instrText>
        </w:r>
        <w:r w:rsidR="00655C32">
          <w:rPr>
            <w:noProof/>
            <w:webHidden/>
          </w:rPr>
        </w:r>
        <w:r w:rsidR="00655C32">
          <w:rPr>
            <w:noProof/>
            <w:webHidden/>
          </w:rPr>
          <w:fldChar w:fldCharType="separate"/>
        </w:r>
        <w:r w:rsidR="00655C32">
          <w:rPr>
            <w:noProof/>
            <w:webHidden/>
          </w:rPr>
          <w:t>28</w:t>
        </w:r>
        <w:r w:rsidR="00655C32">
          <w:rPr>
            <w:noProof/>
            <w:webHidden/>
          </w:rPr>
          <w:fldChar w:fldCharType="end"/>
        </w:r>
      </w:hyperlink>
    </w:p>
    <w:p w14:paraId="346E4173" w14:textId="09577869" w:rsidR="00655C32" w:rsidRDefault="00516235">
      <w:pPr>
        <w:pStyle w:val="Spistreci3"/>
        <w:rPr>
          <w:rFonts w:eastAsiaTheme="minorEastAsia"/>
          <w:noProof/>
          <w:lang w:eastAsia="pl-PL"/>
        </w:rPr>
      </w:pPr>
      <w:hyperlink w:anchor="_Toc946114" w:history="1">
        <w:r w:rsidR="00655C32" w:rsidRPr="00696797">
          <w:rPr>
            <w:rStyle w:val="Hipercze"/>
            <w:noProof/>
          </w:rPr>
          <w:t>GL Melanie</w:t>
        </w:r>
        <w:r w:rsidR="00655C32">
          <w:rPr>
            <w:noProof/>
            <w:webHidden/>
          </w:rPr>
          <w:tab/>
        </w:r>
        <w:r w:rsidR="00655C32">
          <w:rPr>
            <w:noProof/>
            <w:webHidden/>
          </w:rPr>
          <w:fldChar w:fldCharType="begin"/>
        </w:r>
        <w:r w:rsidR="00655C32">
          <w:rPr>
            <w:noProof/>
            <w:webHidden/>
          </w:rPr>
          <w:instrText xml:space="preserve"> PAGEREF _Toc946114 \h </w:instrText>
        </w:r>
        <w:r w:rsidR="00655C32">
          <w:rPr>
            <w:noProof/>
            <w:webHidden/>
          </w:rPr>
        </w:r>
        <w:r w:rsidR="00655C32">
          <w:rPr>
            <w:noProof/>
            <w:webHidden/>
          </w:rPr>
          <w:fldChar w:fldCharType="separate"/>
        </w:r>
        <w:r w:rsidR="00655C32">
          <w:rPr>
            <w:noProof/>
            <w:webHidden/>
          </w:rPr>
          <w:t>28</w:t>
        </w:r>
        <w:r w:rsidR="00655C32">
          <w:rPr>
            <w:noProof/>
            <w:webHidden/>
          </w:rPr>
          <w:fldChar w:fldCharType="end"/>
        </w:r>
      </w:hyperlink>
    </w:p>
    <w:p w14:paraId="04D19A0B" w14:textId="1F774215" w:rsidR="00655C32" w:rsidRDefault="00516235">
      <w:pPr>
        <w:pStyle w:val="Spistreci3"/>
        <w:rPr>
          <w:rFonts w:eastAsiaTheme="minorEastAsia"/>
          <w:noProof/>
          <w:lang w:eastAsia="pl-PL"/>
        </w:rPr>
      </w:pPr>
      <w:hyperlink w:anchor="_Toc946115" w:history="1">
        <w:r w:rsidR="00655C32" w:rsidRPr="00696797">
          <w:rPr>
            <w:rStyle w:val="Hipercze"/>
            <w:noProof/>
          </w:rPr>
          <w:t>Lissabon CCA</w:t>
        </w:r>
        <w:r w:rsidR="00655C32">
          <w:rPr>
            <w:noProof/>
            <w:webHidden/>
          </w:rPr>
          <w:tab/>
        </w:r>
        <w:r w:rsidR="00655C32">
          <w:rPr>
            <w:noProof/>
            <w:webHidden/>
          </w:rPr>
          <w:fldChar w:fldCharType="begin"/>
        </w:r>
        <w:r w:rsidR="00655C32">
          <w:rPr>
            <w:noProof/>
            <w:webHidden/>
          </w:rPr>
          <w:instrText xml:space="preserve"> PAGEREF _Toc946115 \h </w:instrText>
        </w:r>
        <w:r w:rsidR="00655C32">
          <w:rPr>
            <w:noProof/>
            <w:webHidden/>
          </w:rPr>
        </w:r>
        <w:r w:rsidR="00655C32">
          <w:rPr>
            <w:noProof/>
            <w:webHidden/>
          </w:rPr>
          <w:fldChar w:fldCharType="separate"/>
        </w:r>
        <w:r w:rsidR="00655C32">
          <w:rPr>
            <w:noProof/>
            <w:webHidden/>
          </w:rPr>
          <w:t>28</w:t>
        </w:r>
        <w:r w:rsidR="00655C32">
          <w:rPr>
            <w:noProof/>
            <w:webHidden/>
          </w:rPr>
          <w:fldChar w:fldCharType="end"/>
        </w:r>
      </w:hyperlink>
    </w:p>
    <w:p w14:paraId="217F1F22" w14:textId="0A585C59" w:rsidR="004D0634" w:rsidRDefault="00FB7F50" w:rsidP="00CF002B">
      <w:pPr>
        <w:spacing w:after="0" w:line="240" w:lineRule="auto"/>
        <w:rPr>
          <w:rFonts w:ascii="Arial" w:hAnsi="Arial" w:cs="Arial"/>
        </w:rPr>
      </w:pPr>
      <w:r>
        <w:rPr>
          <w:rFonts w:ascii="Arial" w:hAnsi="Arial" w:cs="Arial"/>
        </w:rPr>
        <w:fldChar w:fldCharType="end"/>
      </w:r>
    </w:p>
    <w:p w14:paraId="1F6761AE" w14:textId="77777777" w:rsidR="00156B29" w:rsidRDefault="00156B29" w:rsidP="004D0634">
      <w:pPr>
        <w:rPr>
          <w:rFonts w:ascii="Arial" w:hAnsi="Arial" w:cs="Arial"/>
        </w:rPr>
      </w:pPr>
    </w:p>
    <w:p w14:paraId="2FAFFCFA" w14:textId="150EF907" w:rsidR="004B57D9" w:rsidRDefault="004B57D9" w:rsidP="0012116E">
      <w:pPr>
        <w:jc w:val="center"/>
        <w:rPr>
          <w:rFonts w:ascii="Arial" w:hAnsi="Arial" w:cs="Arial"/>
        </w:rPr>
      </w:pPr>
      <w:r>
        <w:rPr>
          <w:rFonts w:ascii="Arial" w:hAnsi="Arial" w:cs="Arial"/>
        </w:rPr>
        <w:br w:type="page"/>
      </w:r>
    </w:p>
    <w:p w14:paraId="3C3B8FAB" w14:textId="5D055DE3" w:rsidR="000D3EA7" w:rsidRDefault="000D3EA7" w:rsidP="0012116E">
      <w:pPr>
        <w:jc w:val="center"/>
        <w:rPr>
          <w:rFonts w:ascii="Arial" w:hAnsi="Arial" w:cs="Arial"/>
        </w:rPr>
      </w:pPr>
      <w:r>
        <w:rPr>
          <w:rFonts w:ascii="Arial" w:hAnsi="Arial" w:cs="Arial"/>
          <w:noProof/>
          <w:lang w:eastAsia="pl-PL"/>
        </w:rPr>
        <w:lastRenderedPageBreak/>
        <w:drawing>
          <wp:inline distT="0" distB="0" distL="0" distR="0" wp14:anchorId="284106ED" wp14:editId="61B375D5">
            <wp:extent cx="1466850" cy="733425"/>
            <wp:effectExtent l="0" t="0" r="0" b="9525"/>
            <wp:docPr id="1" name="Obraz 1" descr="Logo w kształcie spłaszczonego koła w górnej części znajduję się dużymi pogrubionymi zielonymi literami skrót PDO a pod nim czarnymi drukowanymi literami jest rozwinięcie skrótu napis Porejestrowe Doświadczalnictwo Odmianowe w tle widnieje łan zboża." title="Logo P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ona.trzaska\AppData\Local\Microsoft\Windows\Temporary Internet Files\Content.Outlook\5WSR0N6T\Logo_PDO_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p>
    <w:p w14:paraId="040C8BD4" w14:textId="77777777" w:rsidR="000D3EA7" w:rsidRPr="00C90C06" w:rsidRDefault="000D3EA7" w:rsidP="006E28D8">
      <w:pPr>
        <w:rPr>
          <w:rFonts w:ascii="Arial" w:hAnsi="Arial" w:cs="Arial"/>
          <w:sz w:val="8"/>
          <w:szCs w:val="8"/>
        </w:rPr>
      </w:pPr>
    </w:p>
    <w:p w14:paraId="191DF5C4" w14:textId="3A5C67D5" w:rsidR="00F573CB" w:rsidRPr="00040295" w:rsidRDefault="00F573CB" w:rsidP="006C6A85">
      <w:pPr>
        <w:pStyle w:val="Nagwek1"/>
        <w:jc w:val="left"/>
        <w:rPr>
          <w:color w:val="auto"/>
          <w:sz w:val="36"/>
          <w:szCs w:val="36"/>
        </w:rPr>
      </w:pPr>
      <w:bookmarkStart w:id="3" w:name="_Toc445802442"/>
      <w:bookmarkStart w:id="4" w:name="_Toc946001"/>
      <w:r w:rsidRPr="00040295">
        <w:rPr>
          <w:color w:val="auto"/>
          <w:sz w:val="36"/>
          <w:szCs w:val="36"/>
        </w:rPr>
        <w:t>L</w:t>
      </w:r>
      <w:r w:rsidR="007968D8" w:rsidRPr="00040295">
        <w:rPr>
          <w:color w:val="auto"/>
          <w:sz w:val="36"/>
          <w:szCs w:val="36"/>
        </w:rPr>
        <w:t>ista</w:t>
      </w:r>
      <w:r w:rsidRPr="00040295">
        <w:rPr>
          <w:color w:val="auto"/>
          <w:sz w:val="36"/>
          <w:szCs w:val="36"/>
        </w:rPr>
        <w:t xml:space="preserve"> </w:t>
      </w:r>
      <w:r w:rsidR="007968D8" w:rsidRPr="00040295">
        <w:rPr>
          <w:color w:val="auto"/>
          <w:sz w:val="36"/>
          <w:szCs w:val="36"/>
        </w:rPr>
        <w:t>odmian</w:t>
      </w:r>
      <w:r w:rsidR="000A5681" w:rsidRPr="00040295">
        <w:rPr>
          <w:color w:val="auto"/>
          <w:sz w:val="36"/>
          <w:szCs w:val="36"/>
        </w:rPr>
        <w:t xml:space="preserve"> </w:t>
      </w:r>
      <w:r w:rsidR="007968D8" w:rsidRPr="00040295">
        <w:rPr>
          <w:color w:val="auto"/>
          <w:sz w:val="36"/>
          <w:szCs w:val="36"/>
        </w:rPr>
        <w:t>zbóż zalecanych</w:t>
      </w:r>
      <w:r w:rsidRPr="00040295">
        <w:rPr>
          <w:color w:val="auto"/>
          <w:sz w:val="36"/>
          <w:szCs w:val="36"/>
        </w:rPr>
        <w:t xml:space="preserve"> </w:t>
      </w:r>
      <w:bookmarkEnd w:id="3"/>
      <w:r w:rsidR="007968D8" w:rsidRPr="00040295">
        <w:rPr>
          <w:color w:val="auto"/>
          <w:sz w:val="36"/>
          <w:szCs w:val="36"/>
        </w:rPr>
        <w:t>do uprawy dla</w:t>
      </w:r>
      <w:r w:rsidRPr="00040295">
        <w:rPr>
          <w:color w:val="auto"/>
          <w:sz w:val="36"/>
          <w:szCs w:val="36"/>
        </w:rPr>
        <w:t xml:space="preserve"> </w:t>
      </w:r>
      <w:r w:rsidR="007968D8" w:rsidRPr="00040295">
        <w:rPr>
          <w:color w:val="auto"/>
          <w:sz w:val="36"/>
          <w:szCs w:val="36"/>
        </w:rPr>
        <w:t>województwa mazowieckiego</w:t>
      </w:r>
      <w:r w:rsidR="00670651">
        <w:rPr>
          <w:color w:val="auto"/>
          <w:sz w:val="36"/>
          <w:szCs w:val="36"/>
        </w:rPr>
        <w:t xml:space="preserve"> na rok 2019</w:t>
      </w:r>
      <w:bookmarkEnd w:id="4"/>
    </w:p>
    <w:p w14:paraId="11581C65" w14:textId="77777777" w:rsidR="009D3496" w:rsidRPr="005E2F32" w:rsidRDefault="009D3496" w:rsidP="006C6A85">
      <w:pPr>
        <w:spacing w:after="0"/>
        <w:rPr>
          <w:rFonts w:ascii="Calibri" w:eastAsia="Times New Roman" w:hAnsi="Calibri" w:cs="Calibri"/>
          <w:b/>
          <w:color w:val="FF0000"/>
          <w:spacing w:val="20"/>
          <w:sz w:val="28"/>
          <w:szCs w:val="28"/>
          <w:lang w:eastAsia="pl-PL"/>
        </w:rPr>
      </w:pPr>
    </w:p>
    <w:p w14:paraId="56623A01" w14:textId="24AB086B" w:rsidR="009D3496" w:rsidRPr="00EE6D75" w:rsidRDefault="009D3496" w:rsidP="006C6A85">
      <w:pPr>
        <w:pStyle w:val="Nagwek2"/>
        <w:jc w:val="left"/>
        <w:rPr>
          <w:rFonts w:ascii="Calibri" w:hAnsi="Calibri" w:cs="Calibri"/>
        </w:rPr>
      </w:pPr>
      <w:bookmarkStart w:id="5" w:name="_Toc445802444"/>
      <w:bookmarkStart w:id="6" w:name="_Toc946002"/>
      <w:r w:rsidRPr="00EE6D75">
        <w:rPr>
          <w:rFonts w:ascii="Calibri" w:hAnsi="Calibri" w:cs="Calibri"/>
        </w:rPr>
        <w:t>P</w:t>
      </w:r>
      <w:bookmarkEnd w:id="5"/>
      <w:r w:rsidR="007968D8" w:rsidRPr="00EE6D75">
        <w:rPr>
          <w:rFonts w:ascii="Calibri" w:hAnsi="Calibri" w:cs="Calibri"/>
        </w:rPr>
        <w:t>szenica ozima</w:t>
      </w:r>
      <w:bookmarkEnd w:id="6"/>
    </w:p>
    <w:p w14:paraId="0A948785" w14:textId="77777777" w:rsidR="009D3496" w:rsidRPr="00EE6D75" w:rsidRDefault="009D3496" w:rsidP="00900822">
      <w:pPr>
        <w:spacing w:after="0"/>
        <w:rPr>
          <w:rFonts w:ascii="Calibri" w:eastAsia="Times New Roman" w:hAnsi="Calibri" w:cs="Calibri"/>
          <w:b/>
          <w:spacing w:val="20"/>
          <w:sz w:val="28"/>
          <w:szCs w:val="28"/>
          <w:lang w:eastAsia="pl-PL"/>
        </w:rPr>
      </w:pPr>
    </w:p>
    <w:p w14:paraId="739EB138" w14:textId="28AE1ECB" w:rsidR="005E2F32" w:rsidRPr="00EE6D75" w:rsidRDefault="005E2F32" w:rsidP="005E2F32">
      <w:pPr>
        <w:pStyle w:val="Akapitzlist"/>
        <w:numPr>
          <w:ilvl w:val="0"/>
          <w:numId w:val="1"/>
        </w:numPr>
        <w:rPr>
          <w:b/>
          <w:sz w:val="24"/>
          <w:szCs w:val="24"/>
        </w:rPr>
      </w:pPr>
      <w:r w:rsidRPr="00EE6D75">
        <w:rPr>
          <w:b/>
          <w:sz w:val="24"/>
          <w:szCs w:val="24"/>
        </w:rPr>
        <w:t>Arkadia</w:t>
      </w:r>
    </w:p>
    <w:p w14:paraId="6BE1E7E1" w14:textId="092DFB0E" w:rsidR="009D3496" w:rsidRPr="00EE6D75" w:rsidRDefault="00684A8D" w:rsidP="005E2F32">
      <w:pPr>
        <w:pStyle w:val="Akapitzlist"/>
        <w:numPr>
          <w:ilvl w:val="0"/>
          <w:numId w:val="1"/>
        </w:numPr>
        <w:rPr>
          <w:b/>
          <w:sz w:val="24"/>
          <w:szCs w:val="24"/>
        </w:rPr>
      </w:pPr>
      <w:r w:rsidRPr="00EE6D75">
        <w:rPr>
          <w:b/>
          <w:sz w:val="24"/>
          <w:szCs w:val="24"/>
        </w:rPr>
        <w:t>Hondia</w:t>
      </w:r>
      <w:r w:rsidR="009D3496" w:rsidRPr="00EE6D75">
        <w:rPr>
          <w:b/>
          <w:sz w:val="24"/>
          <w:szCs w:val="24"/>
        </w:rPr>
        <w:t xml:space="preserve"> </w:t>
      </w:r>
    </w:p>
    <w:p w14:paraId="7D72D4F9" w14:textId="77777777" w:rsidR="005E2F32" w:rsidRPr="00EE6D75" w:rsidRDefault="005E2F32" w:rsidP="005E2F32">
      <w:pPr>
        <w:pStyle w:val="Akapitzlist"/>
        <w:numPr>
          <w:ilvl w:val="0"/>
          <w:numId w:val="1"/>
        </w:numPr>
        <w:rPr>
          <w:b/>
          <w:sz w:val="24"/>
          <w:szCs w:val="24"/>
        </w:rPr>
      </w:pPr>
      <w:r w:rsidRPr="00EE6D75">
        <w:rPr>
          <w:b/>
          <w:sz w:val="24"/>
          <w:szCs w:val="24"/>
        </w:rPr>
        <w:t>Linus</w:t>
      </w:r>
    </w:p>
    <w:p w14:paraId="5335C8FF" w14:textId="77777777" w:rsidR="005E2F32" w:rsidRPr="00EE6D75" w:rsidRDefault="005E2F32" w:rsidP="005E2F32">
      <w:pPr>
        <w:pStyle w:val="Akapitzlist"/>
        <w:numPr>
          <w:ilvl w:val="0"/>
          <w:numId w:val="1"/>
        </w:numPr>
        <w:rPr>
          <w:b/>
          <w:sz w:val="24"/>
          <w:szCs w:val="24"/>
        </w:rPr>
      </w:pPr>
      <w:r w:rsidRPr="00EE6D75">
        <w:rPr>
          <w:b/>
          <w:sz w:val="24"/>
          <w:szCs w:val="24"/>
        </w:rPr>
        <w:t>Sailor</w:t>
      </w:r>
    </w:p>
    <w:p w14:paraId="4BF138CE" w14:textId="77777777" w:rsidR="005E2F32" w:rsidRPr="00EE6D75" w:rsidRDefault="005E2F32" w:rsidP="005E2F32">
      <w:pPr>
        <w:pStyle w:val="Akapitzlist"/>
        <w:numPr>
          <w:ilvl w:val="0"/>
          <w:numId w:val="1"/>
        </w:numPr>
        <w:rPr>
          <w:b/>
          <w:sz w:val="24"/>
          <w:szCs w:val="24"/>
        </w:rPr>
      </w:pPr>
      <w:r w:rsidRPr="00EE6D75">
        <w:rPr>
          <w:b/>
          <w:sz w:val="24"/>
          <w:szCs w:val="24"/>
        </w:rPr>
        <w:t>RGT Kilimanjaro</w:t>
      </w:r>
    </w:p>
    <w:p w14:paraId="145428D1" w14:textId="1D167FF6" w:rsidR="005E2F32" w:rsidRPr="00EE6D75" w:rsidRDefault="005E2F32" w:rsidP="006C6A85">
      <w:pPr>
        <w:pStyle w:val="Akapitzlist"/>
        <w:numPr>
          <w:ilvl w:val="0"/>
          <w:numId w:val="1"/>
        </w:numPr>
        <w:rPr>
          <w:b/>
          <w:sz w:val="24"/>
          <w:szCs w:val="24"/>
        </w:rPr>
      </w:pPr>
      <w:r w:rsidRPr="00EE6D75">
        <w:rPr>
          <w:b/>
          <w:sz w:val="24"/>
          <w:szCs w:val="24"/>
        </w:rPr>
        <w:t>Artist</w:t>
      </w:r>
    </w:p>
    <w:p w14:paraId="5BFD9C80" w14:textId="77777777" w:rsidR="005E2F32" w:rsidRPr="00EE6D75" w:rsidRDefault="005E2F32" w:rsidP="005E2F32">
      <w:pPr>
        <w:pStyle w:val="Akapitzlist"/>
        <w:numPr>
          <w:ilvl w:val="0"/>
          <w:numId w:val="1"/>
        </w:numPr>
        <w:rPr>
          <w:b/>
          <w:sz w:val="24"/>
          <w:szCs w:val="24"/>
        </w:rPr>
      </w:pPr>
      <w:r w:rsidRPr="00EE6D75">
        <w:rPr>
          <w:b/>
          <w:sz w:val="24"/>
          <w:szCs w:val="24"/>
        </w:rPr>
        <w:t>Belissa</w:t>
      </w:r>
    </w:p>
    <w:p w14:paraId="0337B38C" w14:textId="782A264D" w:rsidR="005E2F32" w:rsidRPr="00EE6D75" w:rsidRDefault="005E2F32" w:rsidP="006C6A85">
      <w:pPr>
        <w:pStyle w:val="Akapitzlist"/>
        <w:numPr>
          <w:ilvl w:val="0"/>
          <w:numId w:val="1"/>
        </w:numPr>
        <w:rPr>
          <w:b/>
          <w:sz w:val="24"/>
          <w:szCs w:val="24"/>
        </w:rPr>
      </w:pPr>
      <w:r w:rsidRPr="00EE6D75">
        <w:rPr>
          <w:b/>
          <w:sz w:val="24"/>
          <w:szCs w:val="24"/>
        </w:rPr>
        <w:t>Hybery F1</w:t>
      </w:r>
    </w:p>
    <w:p w14:paraId="5489A2DD" w14:textId="480F76FA" w:rsidR="009D3496" w:rsidRPr="00EE6D75" w:rsidRDefault="009D3496" w:rsidP="006C6A85">
      <w:pPr>
        <w:pStyle w:val="Akapitzlist"/>
        <w:numPr>
          <w:ilvl w:val="0"/>
          <w:numId w:val="1"/>
        </w:numPr>
        <w:rPr>
          <w:b/>
          <w:sz w:val="24"/>
          <w:szCs w:val="24"/>
        </w:rPr>
      </w:pPr>
      <w:r w:rsidRPr="00EE6D75">
        <w:rPr>
          <w:b/>
          <w:sz w:val="24"/>
          <w:szCs w:val="24"/>
        </w:rPr>
        <w:t>Jantarka</w:t>
      </w:r>
    </w:p>
    <w:p w14:paraId="3F39E981" w14:textId="77777777" w:rsidR="009D3496" w:rsidRPr="00EE6D75" w:rsidRDefault="009D3496" w:rsidP="006C6A85">
      <w:pPr>
        <w:pStyle w:val="Akapitzlist"/>
        <w:numPr>
          <w:ilvl w:val="0"/>
          <w:numId w:val="1"/>
        </w:numPr>
        <w:rPr>
          <w:b/>
          <w:sz w:val="24"/>
          <w:szCs w:val="24"/>
        </w:rPr>
      </w:pPr>
      <w:r w:rsidRPr="00EE6D75">
        <w:rPr>
          <w:b/>
          <w:sz w:val="24"/>
          <w:szCs w:val="24"/>
        </w:rPr>
        <w:t xml:space="preserve">KWS Ozon </w:t>
      </w:r>
    </w:p>
    <w:p w14:paraId="5F63827A" w14:textId="72BF5211" w:rsidR="00684A8D" w:rsidRPr="00EE6D75" w:rsidRDefault="00684A8D" w:rsidP="006C6A85">
      <w:pPr>
        <w:pStyle w:val="Akapitzlist"/>
        <w:numPr>
          <w:ilvl w:val="0"/>
          <w:numId w:val="1"/>
        </w:numPr>
        <w:rPr>
          <w:b/>
          <w:sz w:val="24"/>
          <w:szCs w:val="24"/>
        </w:rPr>
      </w:pPr>
      <w:r w:rsidRPr="00EE6D75">
        <w:rPr>
          <w:b/>
          <w:sz w:val="24"/>
          <w:szCs w:val="24"/>
        </w:rPr>
        <w:t>Rotax</w:t>
      </w:r>
    </w:p>
    <w:p w14:paraId="6BF2D034" w14:textId="77777777" w:rsidR="009D3496" w:rsidRPr="00EE6D75" w:rsidRDefault="009D3496" w:rsidP="006C6A85">
      <w:pPr>
        <w:pStyle w:val="Akapitzlist"/>
        <w:spacing w:after="0"/>
        <w:rPr>
          <w:rFonts w:ascii="Calibri" w:eastAsia="Times New Roman" w:hAnsi="Calibri" w:cs="Calibri"/>
          <w:b/>
          <w:sz w:val="24"/>
          <w:szCs w:val="24"/>
          <w:lang w:val="en-US" w:eastAsia="pl-PL"/>
        </w:rPr>
      </w:pPr>
    </w:p>
    <w:p w14:paraId="49B01515" w14:textId="77777777" w:rsidR="005E2F32" w:rsidRPr="00EE6D75" w:rsidRDefault="005E2F32" w:rsidP="005E2F32">
      <w:pPr>
        <w:spacing w:after="0" w:line="240" w:lineRule="auto"/>
        <w:rPr>
          <w:rFonts w:ascii="Calibri" w:eastAsia="Times New Roman" w:hAnsi="Calibri" w:cs="Calibri"/>
          <w:sz w:val="24"/>
          <w:szCs w:val="24"/>
          <w:lang w:eastAsia="pl-PL"/>
        </w:rPr>
      </w:pPr>
      <w:bookmarkStart w:id="7" w:name="_Toc946003"/>
      <w:r w:rsidRPr="00EE6D75">
        <w:rPr>
          <w:rStyle w:val="Nagwek3Znak"/>
          <w:rFonts w:eastAsiaTheme="minorHAnsi"/>
          <w:color w:val="auto"/>
        </w:rPr>
        <w:t>Arkadia</w:t>
      </w:r>
      <w:bookmarkEnd w:id="7"/>
      <w:r w:rsidRPr="00EE6D75">
        <w:rPr>
          <w:rFonts w:ascii="Calibri" w:eastAsia="Times New Roman" w:hAnsi="Calibri" w:cs="Calibri"/>
          <w:b/>
          <w:bCs/>
          <w:sz w:val="24"/>
          <w:szCs w:val="24"/>
          <w:lang w:eastAsia="pl-PL"/>
        </w:rPr>
        <w:t xml:space="preserve"> - </w:t>
      </w:r>
      <w:r w:rsidRPr="00EE6D75">
        <w:rPr>
          <w:rFonts w:ascii="Calibri" w:eastAsia="Times New Roman" w:hAnsi="Calibri" w:cs="Calibri"/>
          <w:sz w:val="24"/>
          <w:szCs w:val="24"/>
          <w:lang w:eastAsia="pl-PL"/>
        </w:rPr>
        <w:t>wpisana na LOZ w 2014 r.</w:t>
      </w:r>
    </w:p>
    <w:p w14:paraId="0325A305" w14:textId="77777777" w:rsidR="005E2F32" w:rsidRPr="00EE6D75" w:rsidRDefault="005E2F32" w:rsidP="005E2F32">
      <w:pPr>
        <w:spacing w:after="0" w:line="240" w:lineRule="auto"/>
        <w:rPr>
          <w:rFonts w:ascii="Calibri" w:eastAsia="Times New Roman" w:hAnsi="Calibri" w:cs="Calibri"/>
          <w:sz w:val="24"/>
          <w:szCs w:val="24"/>
          <w:lang w:eastAsia="pl-PL"/>
        </w:rPr>
      </w:pPr>
      <w:r w:rsidRPr="00EE6D75">
        <w:rPr>
          <w:rFonts w:ascii="Calibri" w:eastAsia="Times New Roman" w:hAnsi="Calibri" w:cs="Calibri"/>
          <w:sz w:val="24"/>
          <w:szCs w:val="24"/>
          <w:lang w:eastAsia="pl-PL"/>
        </w:rPr>
        <w:t xml:space="preserve">Odmiana jakościowa (grupa A). Plenność średnia. Mrozoodporność dość duża. Odporność na rdzę brunatną - dość duża, na septoriozę plew, brunatną plamistość liści, fuzariozę kłosów i choroby podstawy źdźbła – średnia, na septoriozę liści – dość mała, na mączniaka prawdziwego mała. Rośliny wysokie o dość małej odporności na wyleganie. Termin kłoszenia wczesny, dojrzewania dość wczesny. Masa 1000 ziaren dość duża, wyrównanie dobre, gęstość w stanie zsypnym średnia. Odporność na porastanie w kłosie średnia, liczba opadania duża. Zawartość białka i ilość glutenu średnie. Wskaźnik sedymentacji SDS duży. Wydajność ogólna mąki średnia. Tolerancja na zakwaszenie gleby przeciętna. </w:t>
      </w:r>
    </w:p>
    <w:p w14:paraId="5E6E04EE" w14:textId="178692E9" w:rsidR="00FD290A" w:rsidRPr="00EE6D75" w:rsidRDefault="00FD290A" w:rsidP="006C6A85">
      <w:pPr>
        <w:spacing w:after="0"/>
        <w:rPr>
          <w:rFonts w:ascii="Calibri" w:eastAsia="Times New Roman" w:hAnsi="Calibri" w:cs="Calibri"/>
          <w:b/>
          <w:sz w:val="18"/>
          <w:szCs w:val="18"/>
          <w:lang w:eastAsia="pl-PL"/>
        </w:rPr>
      </w:pPr>
    </w:p>
    <w:p w14:paraId="35291C44" w14:textId="5483C982" w:rsidR="00965CC9" w:rsidRPr="00EE6D75" w:rsidRDefault="00965CC9" w:rsidP="00965CC9">
      <w:pPr>
        <w:spacing w:after="0"/>
        <w:rPr>
          <w:rFonts w:cstheme="minorHAnsi"/>
          <w:b/>
          <w:sz w:val="24"/>
          <w:szCs w:val="24"/>
        </w:rPr>
      </w:pPr>
      <w:bookmarkStart w:id="8" w:name="_Toc946004"/>
      <w:r w:rsidRPr="00EE6D75">
        <w:rPr>
          <w:rStyle w:val="Nagwek3Znak"/>
          <w:rFonts w:eastAsiaTheme="minorHAnsi"/>
          <w:color w:val="auto"/>
        </w:rPr>
        <w:t>H</w:t>
      </w:r>
      <w:r w:rsidR="007968D8" w:rsidRPr="00EE6D75">
        <w:rPr>
          <w:rStyle w:val="Nagwek3Znak"/>
          <w:rFonts w:eastAsiaTheme="minorHAnsi"/>
          <w:color w:val="auto"/>
        </w:rPr>
        <w:t>ondia</w:t>
      </w:r>
      <w:bookmarkEnd w:id="8"/>
      <w:r w:rsidR="0064242F" w:rsidRPr="00EE6D75">
        <w:rPr>
          <w:rStyle w:val="Nagwek3Znak"/>
          <w:rFonts w:eastAsiaTheme="minorHAnsi"/>
          <w:color w:val="auto"/>
        </w:rPr>
        <w:t xml:space="preserve"> </w:t>
      </w:r>
      <w:r w:rsidRPr="00EE6D75">
        <w:rPr>
          <w:rFonts w:cstheme="minorHAnsi"/>
          <w:b/>
          <w:sz w:val="24"/>
          <w:szCs w:val="24"/>
          <w:lang w:eastAsia="pl-PL"/>
        </w:rPr>
        <w:t xml:space="preserve">- </w:t>
      </w:r>
      <w:r w:rsidRPr="00EE6D75">
        <w:rPr>
          <w:rFonts w:cstheme="minorHAnsi"/>
          <w:sz w:val="24"/>
          <w:szCs w:val="24"/>
          <w:lang w:eastAsia="pl-PL"/>
        </w:rPr>
        <w:t>wpisana na LOZ w 2017 r.</w:t>
      </w:r>
    </w:p>
    <w:p w14:paraId="457DF37A" w14:textId="03254795" w:rsidR="004C1C9A" w:rsidRPr="00EE6D75" w:rsidRDefault="00965CC9" w:rsidP="0060408B">
      <w:pPr>
        <w:pStyle w:val="Tekstpodstawowywcity"/>
        <w:spacing w:line="240" w:lineRule="auto"/>
        <w:ind w:left="0"/>
        <w:rPr>
          <w:rFonts w:cstheme="minorHAnsi"/>
          <w:sz w:val="24"/>
          <w:szCs w:val="24"/>
        </w:rPr>
      </w:pPr>
      <w:r w:rsidRPr="00EE6D75">
        <w:rPr>
          <w:rFonts w:cstheme="minorHAnsi"/>
          <w:sz w:val="24"/>
          <w:szCs w:val="24"/>
        </w:rPr>
        <w:t xml:space="preserve">Jakościowa odmiana chlebowa (grupa A). Plenność dobra. Zimotrwałość prawie </w:t>
      </w:r>
      <w:r w:rsidRPr="00EE6D75">
        <w:rPr>
          <w:rFonts w:cstheme="minorHAnsi"/>
          <w:bCs/>
          <w:sz w:val="24"/>
          <w:szCs w:val="24"/>
        </w:rPr>
        <w:t xml:space="preserve">średnia </w:t>
      </w:r>
      <w:r w:rsidRPr="00EE6D75">
        <w:rPr>
          <w:rFonts w:cstheme="minorHAnsi"/>
          <w:sz w:val="24"/>
          <w:szCs w:val="24"/>
        </w:rPr>
        <w:t>(4,5</w:t>
      </w:r>
      <w:r w:rsidRPr="00EE6D75">
        <w:rPr>
          <w:rFonts w:cstheme="minorHAnsi"/>
          <w:sz w:val="24"/>
          <w:szCs w:val="24"/>
          <w:vertAlign w:val="superscript"/>
        </w:rPr>
        <w:t>o</w:t>
      </w:r>
      <w:r w:rsidRPr="00EE6D75">
        <w:rPr>
          <w:rFonts w:cstheme="minorHAnsi"/>
          <w:sz w:val="24"/>
          <w:szCs w:val="24"/>
        </w:rPr>
        <w:t>)</w:t>
      </w:r>
      <w:r w:rsidRPr="00EE6D75">
        <w:rPr>
          <w:rFonts w:cstheme="minorHAnsi"/>
          <w:bCs/>
          <w:sz w:val="24"/>
          <w:szCs w:val="24"/>
        </w:rPr>
        <w:t>.</w:t>
      </w:r>
      <w:r w:rsidRPr="00EE6D75">
        <w:rPr>
          <w:rFonts w:cstheme="minorHAnsi"/>
          <w:b/>
          <w:sz w:val="24"/>
          <w:szCs w:val="24"/>
        </w:rPr>
        <w:t xml:space="preserve"> </w:t>
      </w:r>
      <w:r w:rsidRPr="00EE6D75">
        <w:rPr>
          <w:rFonts w:cstheme="minorHAnsi"/>
          <w:sz w:val="24"/>
          <w:szCs w:val="24"/>
        </w:rPr>
        <w:t>Odporność na choroby podstawy źdźbła, mączniaka prawdziwego, brunatną plamistość liści i fuzariozę kłosów – dość duża, na rdzę brunatną, rdzę żółtą, septorioz</w:t>
      </w:r>
      <w:r w:rsidR="00614F53" w:rsidRPr="00EE6D75">
        <w:rPr>
          <w:rFonts w:cstheme="minorHAnsi"/>
          <w:sz w:val="24"/>
          <w:szCs w:val="24"/>
        </w:rPr>
        <w:t>ę</w:t>
      </w:r>
      <w:r w:rsidRPr="00EE6D75">
        <w:rPr>
          <w:rFonts w:cstheme="minorHAnsi"/>
          <w:sz w:val="24"/>
          <w:szCs w:val="24"/>
        </w:rPr>
        <w:t xml:space="preserve"> liści i septoriozę plew – średnia.</w:t>
      </w:r>
      <w:r w:rsidRPr="00EE6D75">
        <w:rPr>
          <w:rFonts w:cstheme="minorHAnsi"/>
          <w:bCs/>
          <w:sz w:val="24"/>
          <w:szCs w:val="24"/>
        </w:rPr>
        <w:t xml:space="preserve"> </w:t>
      </w:r>
      <w:r w:rsidRPr="00EE6D75">
        <w:rPr>
          <w:rFonts w:cstheme="minorHAnsi"/>
          <w:sz w:val="24"/>
          <w:szCs w:val="24"/>
        </w:rPr>
        <w:t xml:space="preserve">Rośliny średniej wysokości o dużej odporności na wyleganie. Termin kłoszenia i dojrzewania średni. Masa 1000 ziaren duża do bardzo dużej, wyrównanie ziarna dość dobre. Gęstość w stanie zsypnym średnia. Odporność na porastanie w kłosie średnia, liczba opadania bardzo duża. Zawartość białka dość duża. Wskaźnik sedymentacyjny SDS duży do bardzo dużego. Wydajność ogólna mąki średnia. Tolerancja na zakwaszenie gleby </w:t>
      </w:r>
      <w:r w:rsidRPr="00EE6D75">
        <w:rPr>
          <w:rFonts w:cstheme="minorHAnsi"/>
          <w:noProof/>
          <w:sz w:val="24"/>
          <w:szCs w:val="24"/>
        </w:rPr>
        <w:t>dość duża</w:t>
      </w:r>
      <w:r w:rsidRPr="00EE6D75">
        <w:rPr>
          <w:rFonts w:cstheme="minorHAnsi"/>
          <w:sz w:val="24"/>
          <w:szCs w:val="24"/>
        </w:rPr>
        <w:t>.</w:t>
      </w:r>
    </w:p>
    <w:p w14:paraId="253C20D2" w14:textId="77777777" w:rsidR="005E2F32" w:rsidRPr="00EE6D75" w:rsidRDefault="005E2F32" w:rsidP="005E2F32">
      <w:pPr>
        <w:spacing w:after="0" w:line="240" w:lineRule="auto"/>
        <w:rPr>
          <w:rFonts w:ascii="Calibri" w:eastAsia="Times New Roman" w:hAnsi="Calibri" w:cs="Calibri"/>
          <w:sz w:val="24"/>
          <w:szCs w:val="24"/>
          <w:lang w:eastAsia="pl-PL"/>
        </w:rPr>
      </w:pPr>
      <w:bookmarkStart w:id="9" w:name="_Toc946005"/>
      <w:r w:rsidRPr="00EE6D75">
        <w:rPr>
          <w:rStyle w:val="Nagwek3Znak"/>
          <w:rFonts w:eastAsiaTheme="minorHAnsi"/>
          <w:color w:val="auto"/>
        </w:rPr>
        <w:t>Linus</w:t>
      </w:r>
      <w:bookmarkEnd w:id="9"/>
      <w:r w:rsidRPr="00EE6D75">
        <w:rPr>
          <w:rStyle w:val="Nagwek3Znak"/>
          <w:rFonts w:eastAsiaTheme="minorHAnsi"/>
          <w:color w:val="auto"/>
        </w:rPr>
        <w:t xml:space="preserve"> </w:t>
      </w:r>
      <w:r w:rsidRPr="00EE6D75">
        <w:rPr>
          <w:rFonts w:ascii="Calibri" w:eastAsia="Times New Roman" w:hAnsi="Calibri" w:cs="Calibri"/>
          <w:b/>
          <w:bCs/>
          <w:sz w:val="24"/>
          <w:szCs w:val="24"/>
          <w:lang w:eastAsia="pl-PL"/>
        </w:rPr>
        <w:t xml:space="preserve">- </w:t>
      </w:r>
      <w:r w:rsidRPr="00EE6D75">
        <w:rPr>
          <w:rFonts w:ascii="Calibri" w:eastAsia="Times New Roman" w:hAnsi="Calibri" w:cs="Calibri"/>
          <w:sz w:val="24"/>
          <w:szCs w:val="24"/>
          <w:lang w:eastAsia="pl-PL"/>
        </w:rPr>
        <w:t>Wpisana na LOZ w 2014 r.</w:t>
      </w:r>
    </w:p>
    <w:p w14:paraId="0EC3D8A8" w14:textId="77777777" w:rsidR="005E2F32" w:rsidRPr="00EE6D75" w:rsidRDefault="005E2F32" w:rsidP="005E2F32">
      <w:pPr>
        <w:spacing w:after="0" w:line="240" w:lineRule="auto"/>
        <w:rPr>
          <w:rFonts w:ascii="Calibri" w:eastAsia="Times New Roman" w:hAnsi="Calibri" w:cs="Calibri"/>
          <w:sz w:val="24"/>
          <w:szCs w:val="24"/>
          <w:lang w:eastAsia="pl-PL"/>
        </w:rPr>
      </w:pPr>
      <w:r w:rsidRPr="00EE6D75">
        <w:rPr>
          <w:rFonts w:ascii="Calibri" w:eastAsia="Times New Roman" w:hAnsi="Calibri" w:cs="Calibri"/>
          <w:sz w:val="24"/>
          <w:szCs w:val="24"/>
          <w:lang w:eastAsia="pl-PL"/>
        </w:rPr>
        <w:t xml:space="preserve">Odmiana jakościowa (grupa A). Plenność dobra. Mrozoodporność mała. Odporność na ważniejsze choroby średnia, jedynie na rdzę brunatną dość duża. Rośliny dość niskie, o dość dużej odporności na wyleganie. Termin kłoszenia dość późny, dojrzewania średni. Masa 1000 ziaren dość mała, wyrównanie dość słabe, gęstość w stanie zsypnym mała. Odporność na porastanie w kłosie średnia, liczba opadania duża. Zawartość białka dość duża, ilość glutenu duża. Wskaźnik sedymentacji SDS duży. Wydajność ogólna mąki dość dobra. </w:t>
      </w:r>
    </w:p>
    <w:p w14:paraId="3E23FAB9" w14:textId="77777777" w:rsidR="005E2F32" w:rsidRPr="00EE6D75" w:rsidRDefault="005E2F32" w:rsidP="0060408B">
      <w:pPr>
        <w:autoSpaceDE w:val="0"/>
        <w:autoSpaceDN w:val="0"/>
        <w:adjustRightInd w:val="0"/>
        <w:spacing w:after="120" w:line="240" w:lineRule="auto"/>
        <w:rPr>
          <w:rStyle w:val="Nagwek3Znak"/>
          <w:rFonts w:eastAsiaTheme="minorHAnsi"/>
          <w:color w:val="auto"/>
        </w:rPr>
      </w:pPr>
    </w:p>
    <w:p w14:paraId="662BF019" w14:textId="77777777" w:rsidR="005E2F32" w:rsidRPr="00EE6D75" w:rsidRDefault="005E2F32" w:rsidP="005E2F32">
      <w:pPr>
        <w:spacing w:after="0" w:line="240" w:lineRule="auto"/>
        <w:rPr>
          <w:rFonts w:ascii="Calibri" w:eastAsia="Times New Roman" w:hAnsi="Calibri" w:cs="Calibri"/>
          <w:sz w:val="24"/>
          <w:szCs w:val="24"/>
          <w:lang w:eastAsia="pl-PL"/>
        </w:rPr>
      </w:pPr>
      <w:bookmarkStart w:id="10" w:name="_Toc946006"/>
      <w:r w:rsidRPr="00EE6D75">
        <w:rPr>
          <w:rStyle w:val="Nagwek3Znak"/>
          <w:rFonts w:eastAsiaTheme="minorHAnsi"/>
          <w:color w:val="auto"/>
        </w:rPr>
        <w:t>Sailor</w:t>
      </w:r>
      <w:bookmarkEnd w:id="10"/>
      <w:r w:rsidRPr="00EE6D75">
        <w:rPr>
          <w:rStyle w:val="Nagwek3Znak"/>
          <w:rFonts w:eastAsiaTheme="minorHAnsi"/>
          <w:color w:val="auto"/>
        </w:rPr>
        <w:t xml:space="preserve"> </w:t>
      </w:r>
      <w:r w:rsidRPr="00EE6D75">
        <w:rPr>
          <w:rFonts w:ascii="Calibri" w:eastAsia="Times New Roman" w:hAnsi="Calibri" w:cs="Calibri"/>
          <w:sz w:val="24"/>
          <w:szCs w:val="24"/>
          <w:lang w:eastAsia="pl-PL"/>
        </w:rPr>
        <w:t>- wpisana na LOZ w 2014 r.</w:t>
      </w:r>
    </w:p>
    <w:p w14:paraId="3EA6E1F3" w14:textId="77777777" w:rsidR="005E2F32" w:rsidRPr="00EE6D75" w:rsidRDefault="005E2F32" w:rsidP="005E2F32">
      <w:pPr>
        <w:tabs>
          <w:tab w:val="left" w:pos="142"/>
        </w:tabs>
        <w:spacing w:after="0" w:line="240" w:lineRule="auto"/>
        <w:ind w:right="72"/>
        <w:rPr>
          <w:rFonts w:ascii="Calibri" w:eastAsia="Times New Roman" w:hAnsi="Calibri" w:cs="Calibri"/>
          <w:sz w:val="24"/>
          <w:szCs w:val="24"/>
          <w:lang w:eastAsia="pl-PL"/>
        </w:rPr>
      </w:pPr>
      <w:r w:rsidRPr="00EE6D75">
        <w:rPr>
          <w:rFonts w:ascii="Calibri" w:eastAsia="Times New Roman" w:hAnsi="Calibri" w:cs="Calibri"/>
          <w:sz w:val="24"/>
          <w:szCs w:val="24"/>
          <w:lang w:eastAsia="pl-PL"/>
        </w:rPr>
        <w:t>Odmiana jakościowa (grupa A). Plenność dobra. Mrozoodporność prawie średnia. Odporność na ważniejsze choroby średnia, jedynie na rdzę brunatną mała. Rośliny wysokie o przeciętnej odporności na wyleganie. Termin kłoszenia i dojrzewania średni. Masa 1000 ziaren dość duża, wyrównanie dobre, gęstość w stanie zsypnym dość duża. Odporność na porastanie w kłosie średnia, liczba opadania duża. Zawartość białka dość duża, ilość glutenu duża. Wskaźnik sedymentacji SDS dość duży. Wydajność ogólna mąki dość mała. Tolerancja na zakwaszenie gleby dość mała.</w:t>
      </w:r>
    </w:p>
    <w:p w14:paraId="1D325363" w14:textId="77777777" w:rsidR="005E2F32" w:rsidRPr="00EE6D75" w:rsidRDefault="005E2F32" w:rsidP="005E2F32">
      <w:pPr>
        <w:spacing w:after="0"/>
        <w:rPr>
          <w:rStyle w:val="Nagwek3Znak"/>
          <w:rFonts w:eastAsiaTheme="minorHAnsi"/>
          <w:color w:val="auto"/>
        </w:rPr>
      </w:pPr>
    </w:p>
    <w:p w14:paraId="55FD3836" w14:textId="058A141D" w:rsidR="005E2F32" w:rsidRPr="00EE6D75" w:rsidRDefault="005E2F32" w:rsidP="005E2F32">
      <w:pPr>
        <w:spacing w:after="0"/>
        <w:rPr>
          <w:rFonts w:cstheme="minorHAnsi"/>
          <w:sz w:val="24"/>
          <w:szCs w:val="26"/>
          <w:lang w:eastAsia="pl-PL"/>
        </w:rPr>
      </w:pPr>
      <w:bookmarkStart w:id="11" w:name="_Toc946007"/>
      <w:r w:rsidRPr="00EE6D75">
        <w:rPr>
          <w:rStyle w:val="Nagwek3Znak"/>
          <w:rFonts w:eastAsiaTheme="minorHAnsi"/>
          <w:color w:val="auto"/>
        </w:rPr>
        <w:t>RGT Kilimanjaro</w:t>
      </w:r>
      <w:bookmarkEnd w:id="11"/>
      <w:r w:rsidRPr="00EE6D75">
        <w:rPr>
          <w:rFonts w:cstheme="minorHAnsi"/>
          <w:b/>
          <w:sz w:val="24"/>
          <w:szCs w:val="24"/>
          <w:lang w:eastAsia="pl-PL"/>
        </w:rPr>
        <w:t xml:space="preserve"> - </w:t>
      </w:r>
      <w:r w:rsidRPr="00EE6D75">
        <w:rPr>
          <w:rFonts w:cstheme="minorHAnsi"/>
          <w:sz w:val="24"/>
          <w:szCs w:val="26"/>
          <w:lang w:eastAsia="pl-PL"/>
        </w:rPr>
        <w:t>wpisana na LOZ w 2017 r.</w:t>
      </w:r>
    </w:p>
    <w:p w14:paraId="6E624C3A" w14:textId="77777777" w:rsidR="005E2F32" w:rsidRPr="00EE6D75" w:rsidRDefault="005E2F32" w:rsidP="005E2F32">
      <w:pPr>
        <w:spacing w:after="0" w:line="240" w:lineRule="auto"/>
        <w:rPr>
          <w:rFonts w:cstheme="minorHAnsi"/>
          <w:b/>
        </w:rPr>
      </w:pPr>
      <w:r w:rsidRPr="00EE6D75">
        <w:rPr>
          <w:rFonts w:cstheme="minorHAnsi"/>
          <w:sz w:val="24"/>
          <w:szCs w:val="24"/>
        </w:rPr>
        <w:t xml:space="preserve">Jakościowa odmiana chlebowa (grupa A). Plenność dobra do bardzo dobrej. Zimotrwałość </w:t>
      </w:r>
      <w:r w:rsidRPr="00EE6D75">
        <w:rPr>
          <w:rFonts w:cstheme="minorHAnsi"/>
          <w:bCs/>
          <w:sz w:val="24"/>
          <w:szCs w:val="24"/>
        </w:rPr>
        <w:t xml:space="preserve">mała do średniej </w:t>
      </w:r>
      <w:r w:rsidRPr="00EE6D75">
        <w:rPr>
          <w:rFonts w:cstheme="minorHAnsi"/>
          <w:sz w:val="24"/>
          <w:szCs w:val="24"/>
        </w:rPr>
        <w:t>(4,0</w:t>
      </w:r>
      <w:r w:rsidRPr="00EE6D75">
        <w:rPr>
          <w:rFonts w:cstheme="minorHAnsi"/>
          <w:sz w:val="24"/>
          <w:szCs w:val="24"/>
          <w:vertAlign w:val="superscript"/>
        </w:rPr>
        <w:t>o</w:t>
      </w:r>
      <w:r w:rsidRPr="00EE6D75">
        <w:rPr>
          <w:rFonts w:cstheme="minorHAnsi"/>
          <w:sz w:val="24"/>
          <w:szCs w:val="24"/>
        </w:rPr>
        <w:t>)</w:t>
      </w:r>
      <w:r w:rsidRPr="00EE6D75">
        <w:rPr>
          <w:rFonts w:cstheme="minorHAnsi"/>
          <w:bCs/>
          <w:sz w:val="24"/>
          <w:szCs w:val="24"/>
        </w:rPr>
        <w:t>.</w:t>
      </w:r>
      <w:r w:rsidRPr="00EE6D75">
        <w:rPr>
          <w:rFonts w:cstheme="minorHAnsi"/>
          <w:b/>
          <w:sz w:val="24"/>
          <w:szCs w:val="24"/>
        </w:rPr>
        <w:t xml:space="preserve"> </w:t>
      </w:r>
      <w:r w:rsidRPr="00EE6D75">
        <w:rPr>
          <w:rFonts w:cstheme="minorHAnsi"/>
          <w:sz w:val="24"/>
          <w:szCs w:val="24"/>
        </w:rPr>
        <w:t xml:space="preserve">Odporność na rdzę brunatną, septoriozy liści, septoriozę plew i fuzariozę kłosów – dość duża, na choroby podstawy źdźbła, rdzę żółtą i brunatną plamistość liści – średnia, na mączniaka prawdziwego – dość mała. Rośliny dość niskie, o dość dużej odporności na wyleganie. Termin kłoszenia dość późny, dojrzewania średni. Masa 1000 ziaren i wyrównanie ziarna przeciętne, gęstość w stanie zsypnym dość duża. Odporność na porastanie w kłosie średnia, liczba opadania bardzo duża. Zawartość białka dość duża. Wskaźnik sedymentacyjny SDS duży do bardzo dużego. Wydajność ogólna mąki średnia. Tolerancja na zakwaszenie gleby </w:t>
      </w:r>
      <w:r w:rsidRPr="00EE6D75">
        <w:rPr>
          <w:rFonts w:cstheme="minorHAnsi"/>
          <w:noProof/>
          <w:sz w:val="24"/>
          <w:szCs w:val="24"/>
        </w:rPr>
        <w:t>przeciętna</w:t>
      </w:r>
      <w:r w:rsidRPr="00EE6D75">
        <w:rPr>
          <w:rFonts w:cstheme="minorHAnsi"/>
          <w:sz w:val="24"/>
          <w:szCs w:val="24"/>
        </w:rPr>
        <w:t>.</w:t>
      </w:r>
    </w:p>
    <w:p w14:paraId="6D0FE1C0" w14:textId="77777777" w:rsidR="005E2F32" w:rsidRPr="00EE6D75" w:rsidRDefault="005E2F32" w:rsidP="005E2F32">
      <w:pPr>
        <w:spacing w:after="0" w:line="240" w:lineRule="auto"/>
        <w:rPr>
          <w:rStyle w:val="Nagwek3Znak"/>
          <w:rFonts w:eastAsiaTheme="minorHAnsi"/>
          <w:color w:val="auto"/>
        </w:rPr>
      </w:pPr>
    </w:p>
    <w:p w14:paraId="610A6816" w14:textId="042DD34D" w:rsidR="005E2F32" w:rsidRPr="00EE6D75" w:rsidRDefault="005E2F32" w:rsidP="005E2F32">
      <w:pPr>
        <w:spacing w:after="0" w:line="240" w:lineRule="auto"/>
        <w:rPr>
          <w:rFonts w:ascii="Calibri" w:eastAsia="Times New Roman" w:hAnsi="Calibri" w:cs="Calibri"/>
          <w:sz w:val="24"/>
          <w:szCs w:val="24"/>
        </w:rPr>
      </w:pPr>
      <w:bookmarkStart w:id="12" w:name="_Toc946008"/>
      <w:r w:rsidRPr="00EE6D75">
        <w:rPr>
          <w:rStyle w:val="Nagwek3Znak"/>
          <w:rFonts w:eastAsiaTheme="minorHAnsi"/>
          <w:color w:val="auto"/>
        </w:rPr>
        <w:t>Artist</w:t>
      </w:r>
      <w:bookmarkEnd w:id="12"/>
      <w:r w:rsidRPr="00EE6D75">
        <w:rPr>
          <w:rFonts w:ascii="Calibri" w:eastAsia="Times New Roman" w:hAnsi="Calibri" w:cs="Calibri"/>
          <w:b/>
          <w:sz w:val="24"/>
          <w:szCs w:val="24"/>
          <w:lang w:eastAsia="pl-PL"/>
        </w:rPr>
        <w:t xml:space="preserve"> - </w:t>
      </w:r>
      <w:r w:rsidRPr="00EE6D75">
        <w:rPr>
          <w:rFonts w:ascii="Calibri" w:eastAsia="Times New Roman" w:hAnsi="Calibri" w:cs="Calibri"/>
          <w:sz w:val="24"/>
          <w:szCs w:val="24"/>
          <w:lang w:eastAsia="pl-PL"/>
        </w:rPr>
        <w:t>wpisana na LOZ w 2016 r.</w:t>
      </w:r>
    </w:p>
    <w:p w14:paraId="67480AC0" w14:textId="77777777" w:rsidR="005E2F32" w:rsidRPr="00EE6D75" w:rsidRDefault="005E2F32" w:rsidP="005E2F32">
      <w:pPr>
        <w:pStyle w:val="Stopka"/>
        <w:rPr>
          <w:rFonts w:ascii="Calibri" w:hAnsi="Calibri" w:cs="Calibri"/>
          <w:sz w:val="24"/>
          <w:szCs w:val="24"/>
        </w:rPr>
      </w:pPr>
      <w:r w:rsidRPr="00EE6D75">
        <w:rPr>
          <w:rFonts w:ascii="Calibri" w:hAnsi="Calibri" w:cs="Calibri"/>
          <w:sz w:val="24"/>
          <w:szCs w:val="24"/>
        </w:rPr>
        <w:t>Odmiana chlebowa (grupa B). Plenność bardzo dobra. Przyrost plonu na wysokim poziomie agrotechniki przeciętny. Zimotrwałość mała do średniej (4</w:t>
      </w:r>
      <w:r w:rsidRPr="00EE6D75">
        <w:rPr>
          <w:rFonts w:ascii="Calibri" w:hAnsi="Calibri" w:cs="Calibri"/>
          <w:sz w:val="24"/>
          <w:szCs w:val="24"/>
          <w:vertAlign w:val="superscript"/>
        </w:rPr>
        <w:t>o</w:t>
      </w:r>
      <w:r w:rsidRPr="00EE6D75">
        <w:rPr>
          <w:rFonts w:ascii="Calibri" w:hAnsi="Calibri" w:cs="Calibri"/>
          <w:sz w:val="24"/>
          <w:szCs w:val="24"/>
        </w:rPr>
        <w:t xml:space="preserve">). Odporność na mączniaka prawdziwego, rdzę brunatną </w:t>
      </w:r>
      <w:r w:rsidRPr="00EE6D75">
        <w:rPr>
          <w:rFonts w:ascii="Calibri" w:hAnsi="Calibri" w:cs="Calibri"/>
          <w:sz w:val="24"/>
          <w:szCs w:val="24"/>
        </w:rPr>
        <w:br/>
        <w:t xml:space="preserve">i septoriozę plew - dość duża, na choroby podstawy źdźbła, brunatną plamistość liści i fuzariozę kłosów - średnia, na septoriozę liści - dość mała. Rośliny o średniej wysokości i dość dużej odporności na wyleganie. Termin kłoszenia i dojrzewania średni. Masa 1000 ziaren dość duża, wyrównanie dość słabe, gęstość </w:t>
      </w:r>
      <w:r w:rsidRPr="00EE6D75">
        <w:rPr>
          <w:rFonts w:ascii="Calibri" w:hAnsi="Calibri" w:cs="Calibri"/>
          <w:sz w:val="24"/>
          <w:szCs w:val="24"/>
        </w:rPr>
        <w:br/>
        <w:t xml:space="preserve">w stanie zsypnym średnia. Odporność na porastanie w kłosie przeciętna, liczba opadania bardzo duża. Zawartość białka średnia. Wskaźnik sedymentacyjny SDS duży do bardzo dużego. Wydajność ogólna mąki dość duża. Tolerancja na zakwaszenie gleby przeciętna. </w:t>
      </w:r>
    </w:p>
    <w:p w14:paraId="675C7227" w14:textId="77777777" w:rsidR="005E2F32" w:rsidRPr="00EE6D75" w:rsidRDefault="005E2F32" w:rsidP="005E2F32">
      <w:pPr>
        <w:spacing w:after="0" w:line="240" w:lineRule="auto"/>
        <w:rPr>
          <w:rStyle w:val="Nagwek3Znak"/>
          <w:rFonts w:eastAsiaTheme="minorHAnsi"/>
          <w:color w:val="auto"/>
        </w:rPr>
      </w:pPr>
    </w:p>
    <w:p w14:paraId="1C4E675C" w14:textId="71DA863B" w:rsidR="005E2F32" w:rsidRPr="00EE6D75" w:rsidRDefault="005E2F32" w:rsidP="005E2F32">
      <w:pPr>
        <w:spacing w:after="0" w:line="240" w:lineRule="auto"/>
        <w:rPr>
          <w:rFonts w:cstheme="minorHAnsi"/>
          <w:sz w:val="24"/>
          <w:szCs w:val="24"/>
          <w:lang w:eastAsia="pl-PL"/>
        </w:rPr>
      </w:pPr>
      <w:bookmarkStart w:id="13" w:name="_Toc946009"/>
      <w:r w:rsidRPr="00EE6D75">
        <w:rPr>
          <w:rStyle w:val="Nagwek3Znak"/>
          <w:rFonts w:eastAsiaTheme="minorHAnsi"/>
          <w:color w:val="auto"/>
        </w:rPr>
        <w:t>Belissa</w:t>
      </w:r>
      <w:bookmarkEnd w:id="13"/>
      <w:r w:rsidRPr="00EE6D75">
        <w:rPr>
          <w:rFonts w:cstheme="minorHAnsi"/>
          <w:b/>
          <w:sz w:val="24"/>
          <w:szCs w:val="24"/>
          <w:lang w:eastAsia="pl-PL"/>
        </w:rPr>
        <w:t xml:space="preserve"> - </w:t>
      </w:r>
      <w:r w:rsidRPr="00EE6D75">
        <w:rPr>
          <w:rFonts w:cstheme="minorHAnsi"/>
          <w:sz w:val="24"/>
          <w:szCs w:val="24"/>
          <w:lang w:eastAsia="pl-PL"/>
        </w:rPr>
        <w:t>wpisana na LOZ w 2017 r.</w:t>
      </w:r>
    </w:p>
    <w:p w14:paraId="06DFFFCE" w14:textId="77777777" w:rsidR="005E2F32" w:rsidRPr="00EE6D75" w:rsidRDefault="005E2F32" w:rsidP="005E2F32">
      <w:pPr>
        <w:spacing w:after="0" w:line="240" w:lineRule="auto"/>
        <w:rPr>
          <w:rFonts w:cstheme="minorHAnsi"/>
          <w:sz w:val="24"/>
          <w:szCs w:val="24"/>
        </w:rPr>
      </w:pPr>
      <w:r w:rsidRPr="00EE6D75">
        <w:rPr>
          <w:rFonts w:cstheme="minorHAnsi"/>
          <w:sz w:val="24"/>
          <w:szCs w:val="24"/>
        </w:rPr>
        <w:t xml:space="preserve">Odmiana chlebowa (grupa B). Plenność średnia. Zimotrwałość </w:t>
      </w:r>
      <w:r w:rsidRPr="00EE6D75">
        <w:rPr>
          <w:rFonts w:cstheme="minorHAnsi"/>
          <w:bCs/>
          <w:sz w:val="24"/>
          <w:szCs w:val="24"/>
        </w:rPr>
        <w:t xml:space="preserve">prawie średnia </w:t>
      </w:r>
      <w:r w:rsidRPr="00EE6D75">
        <w:rPr>
          <w:rFonts w:cstheme="minorHAnsi"/>
          <w:sz w:val="24"/>
          <w:szCs w:val="24"/>
        </w:rPr>
        <w:t>(4,5</w:t>
      </w:r>
      <w:r w:rsidRPr="00EE6D75">
        <w:rPr>
          <w:rFonts w:cstheme="minorHAnsi"/>
          <w:sz w:val="24"/>
          <w:szCs w:val="24"/>
          <w:vertAlign w:val="superscript"/>
        </w:rPr>
        <w:t>o</w:t>
      </w:r>
      <w:r w:rsidRPr="00EE6D75">
        <w:rPr>
          <w:rFonts w:cstheme="minorHAnsi"/>
          <w:sz w:val="24"/>
          <w:szCs w:val="24"/>
        </w:rPr>
        <w:t>)</w:t>
      </w:r>
      <w:r w:rsidRPr="00EE6D75">
        <w:rPr>
          <w:rFonts w:cstheme="minorHAnsi"/>
          <w:bCs/>
          <w:sz w:val="24"/>
          <w:szCs w:val="24"/>
        </w:rPr>
        <w:t>.</w:t>
      </w:r>
      <w:r w:rsidRPr="00EE6D75">
        <w:rPr>
          <w:rFonts w:cstheme="minorHAnsi"/>
          <w:b/>
          <w:sz w:val="24"/>
          <w:szCs w:val="24"/>
        </w:rPr>
        <w:t xml:space="preserve"> </w:t>
      </w:r>
      <w:r w:rsidRPr="00EE6D75">
        <w:rPr>
          <w:rFonts w:cstheme="minorHAnsi"/>
          <w:sz w:val="24"/>
          <w:szCs w:val="24"/>
        </w:rPr>
        <w:t>Odporność na choroby podstawy źdźbła, mączniaka prawdziwego, rdzę brunatną, brunatną plamistość liści i septoriozy liści średnia, na rdzę żółtą, septoriozę plew i fuzariozę kłosów- dość mała.</w:t>
      </w:r>
      <w:r w:rsidRPr="00EE6D75">
        <w:rPr>
          <w:rFonts w:cstheme="minorHAnsi"/>
          <w:bCs/>
          <w:sz w:val="24"/>
          <w:szCs w:val="24"/>
        </w:rPr>
        <w:t xml:space="preserve"> </w:t>
      </w:r>
      <w:r w:rsidRPr="00EE6D75">
        <w:rPr>
          <w:rFonts w:cstheme="minorHAnsi"/>
          <w:sz w:val="24"/>
          <w:szCs w:val="24"/>
        </w:rPr>
        <w:t>Rośliny dość niskie, o dużej odporności na wyleganie. Termin kłoszenia dość wczesny, dojrzewania średni.</w:t>
      </w:r>
    </w:p>
    <w:p w14:paraId="5A652AF8" w14:textId="77777777" w:rsidR="005E2F32" w:rsidRPr="00EE6D75" w:rsidRDefault="005E2F32" w:rsidP="005E2F32">
      <w:pPr>
        <w:pStyle w:val="Tekstpodstawowywcity2"/>
        <w:spacing w:after="0" w:line="240" w:lineRule="auto"/>
        <w:ind w:left="0"/>
        <w:rPr>
          <w:rFonts w:asciiTheme="minorHAnsi" w:hAnsiTheme="minorHAnsi" w:cstheme="minorHAnsi"/>
          <w:sz w:val="24"/>
          <w:szCs w:val="24"/>
        </w:rPr>
      </w:pPr>
      <w:r w:rsidRPr="00EE6D75">
        <w:rPr>
          <w:rFonts w:asciiTheme="minorHAnsi" w:hAnsiTheme="minorHAnsi" w:cstheme="minorHAnsi"/>
          <w:sz w:val="24"/>
          <w:szCs w:val="24"/>
        </w:rPr>
        <w:t xml:space="preserve">Masa 1000 ziaren dość duża, wyrównanie ziarna dość dobre. Gęstość w stanie zsypnym mała. Odporność na porastanie w kłosie średnia, liczba opadania duża do bardzo dużej. Zawartość białka dość duża. Wskaźnik sedymentacyjny SDS dość duży. Wydajność ogólna mąki średnia. Tolerancja na zakwaszenie gleby </w:t>
      </w:r>
      <w:r w:rsidRPr="00EE6D75">
        <w:rPr>
          <w:rFonts w:asciiTheme="minorHAnsi" w:hAnsiTheme="minorHAnsi" w:cstheme="minorHAnsi"/>
          <w:noProof/>
          <w:sz w:val="24"/>
          <w:szCs w:val="24"/>
        </w:rPr>
        <w:t>przeciętna</w:t>
      </w:r>
      <w:r w:rsidRPr="00EE6D75">
        <w:rPr>
          <w:rFonts w:asciiTheme="minorHAnsi" w:hAnsiTheme="minorHAnsi" w:cstheme="minorHAnsi"/>
          <w:sz w:val="24"/>
          <w:szCs w:val="24"/>
        </w:rPr>
        <w:t>.</w:t>
      </w:r>
    </w:p>
    <w:p w14:paraId="2E57459A" w14:textId="77777777" w:rsidR="005E2F32" w:rsidRPr="00EE6D75" w:rsidRDefault="005E2F32" w:rsidP="0060408B">
      <w:pPr>
        <w:autoSpaceDE w:val="0"/>
        <w:autoSpaceDN w:val="0"/>
        <w:adjustRightInd w:val="0"/>
        <w:spacing w:after="120" w:line="240" w:lineRule="auto"/>
        <w:rPr>
          <w:rStyle w:val="Nagwek3Znak"/>
          <w:rFonts w:eastAsiaTheme="minorHAnsi"/>
          <w:color w:val="auto"/>
        </w:rPr>
      </w:pPr>
    </w:p>
    <w:p w14:paraId="446D02DC" w14:textId="47846CEA" w:rsidR="00EE6D75" w:rsidRPr="00EE6D75" w:rsidRDefault="005E2F32" w:rsidP="00554369">
      <w:pPr>
        <w:autoSpaceDE w:val="0"/>
        <w:autoSpaceDN w:val="0"/>
        <w:adjustRightInd w:val="0"/>
        <w:spacing w:after="0" w:line="240" w:lineRule="auto"/>
        <w:rPr>
          <w:sz w:val="23"/>
          <w:szCs w:val="23"/>
        </w:rPr>
      </w:pPr>
      <w:bookmarkStart w:id="14" w:name="_Toc946010"/>
      <w:r w:rsidRPr="00EE6D75">
        <w:rPr>
          <w:rStyle w:val="Nagwek3Znak"/>
          <w:rFonts w:eastAsiaTheme="minorHAnsi"/>
          <w:color w:val="auto"/>
        </w:rPr>
        <w:t>Hybery F1</w:t>
      </w:r>
      <w:r w:rsidR="006E2123">
        <w:rPr>
          <w:rStyle w:val="Nagwek3Znak"/>
          <w:rFonts w:eastAsiaTheme="minorHAnsi"/>
          <w:color w:val="auto"/>
        </w:rPr>
        <w:t xml:space="preserve"> </w:t>
      </w:r>
      <w:r w:rsidR="00476AC5">
        <w:rPr>
          <w:rStyle w:val="Nagwek3Znak"/>
          <w:rFonts w:eastAsiaTheme="minorHAnsi"/>
          <w:color w:val="auto"/>
        </w:rPr>
        <w:t>-</w:t>
      </w:r>
      <w:bookmarkEnd w:id="14"/>
      <w:r w:rsidR="00EE6D75" w:rsidRPr="00EE6D75">
        <w:rPr>
          <w:rStyle w:val="Nagwek3Znak"/>
          <w:rFonts w:eastAsiaTheme="minorHAnsi"/>
          <w:color w:val="auto"/>
        </w:rPr>
        <w:t xml:space="preserve"> </w:t>
      </w:r>
      <w:r w:rsidR="00EE6D75" w:rsidRPr="00EE6D75">
        <w:rPr>
          <w:rFonts w:ascii="Calibri" w:eastAsia="Times New Roman" w:hAnsi="Calibri" w:cs="Calibri"/>
          <w:sz w:val="24"/>
          <w:szCs w:val="24"/>
          <w:lang w:eastAsia="pl-PL"/>
        </w:rPr>
        <w:t>wpisana na LOZ w 2019 r.</w:t>
      </w:r>
      <w:r w:rsidR="00EE6D75" w:rsidRPr="00EE6D75">
        <w:rPr>
          <w:sz w:val="23"/>
          <w:szCs w:val="23"/>
        </w:rPr>
        <w:t xml:space="preserve"> </w:t>
      </w:r>
    </w:p>
    <w:p w14:paraId="245F15F7" w14:textId="45E1538F" w:rsidR="005E2F32" w:rsidRPr="00EE6D75" w:rsidRDefault="00EE6D75" w:rsidP="00554369">
      <w:pPr>
        <w:autoSpaceDE w:val="0"/>
        <w:autoSpaceDN w:val="0"/>
        <w:adjustRightInd w:val="0"/>
        <w:spacing w:after="0" w:line="240" w:lineRule="auto"/>
        <w:rPr>
          <w:rStyle w:val="Nagwek3Znak"/>
          <w:rFonts w:eastAsiaTheme="minorHAnsi"/>
          <w:color w:val="auto"/>
        </w:rPr>
      </w:pPr>
      <w:r w:rsidRPr="00EE6D75">
        <w:rPr>
          <w:sz w:val="24"/>
          <w:szCs w:val="24"/>
        </w:rPr>
        <w:t>Mieszańcowa odmiana chlebowa (grupa B). Plenność dość dobra. Przyrost plonu na wysokim poziomie agrotechniki przeciętny. Zimotrwałość dość mała (3,5</w:t>
      </w:r>
      <w:r w:rsidR="00E11476">
        <w:rPr>
          <w:sz w:val="24"/>
          <w:szCs w:val="24"/>
        </w:rPr>
        <w:t>0</w:t>
      </w:r>
      <w:r w:rsidRPr="00EE6D75">
        <w:rPr>
          <w:sz w:val="24"/>
          <w:szCs w:val="24"/>
        </w:rPr>
        <w:t>). Odporność na choroby podstawy źdźbła, mączniaka prawdziwego, rdzę brunatną, rdzę żółtą, septoriozę plew i fuzariozę kłosów – dość duża, na brunatną plamistość i septoriozy liści – średnia. Rośliny dość wysokie, o dużej odporności na wyleganie. Termin kłoszenia i dojrzewania średni. Masa 1000 ziaren, wyrównanie ziarna i gęstość w stanie zsypnym średnie. Odporność na porastanie w kłosie przeciętna, liczba opadania duża do bardzo dużej. Zawartość białka dość duża. Wskaźnik sedymentacyjny SDS dość duży. Wydajność ogólna mąki średnia. Tolerancja na zakwaszenie gleby przeciętna.</w:t>
      </w:r>
    </w:p>
    <w:p w14:paraId="04D7CC4F" w14:textId="77777777" w:rsidR="00040295" w:rsidRDefault="00040295" w:rsidP="00554369">
      <w:pPr>
        <w:autoSpaceDE w:val="0"/>
        <w:autoSpaceDN w:val="0"/>
        <w:adjustRightInd w:val="0"/>
        <w:spacing w:after="0" w:line="240" w:lineRule="auto"/>
        <w:rPr>
          <w:rStyle w:val="Nagwek3Znak"/>
          <w:rFonts w:eastAsiaTheme="minorHAnsi"/>
          <w:color w:val="auto"/>
        </w:rPr>
      </w:pPr>
    </w:p>
    <w:p w14:paraId="1E171343" w14:textId="0CB48826" w:rsidR="00B24EF4" w:rsidRPr="00EE6D75" w:rsidRDefault="00B24EF4" w:rsidP="00554369">
      <w:pPr>
        <w:autoSpaceDE w:val="0"/>
        <w:autoSpaceDN w:val="0"/>
        <w:adjustRightInd w:val="0"/>
        <w:spacing w:after="0" w:line="240" w:lineRule="auto"/>
        <w:rPr>
          <w:rFonts w:ascii="Calibri" w:eastAsia="Times New Roman" w:hAnsi="Calibri" w:cs="Calibri"/>
          <w:sz w:val="24"/>
          <w:szCs w:val="24"/>
          <w:lang w:eastAsia="pl-PL"/>
        </w:rPr>
      </w:pPr>
      <w:bookmarkStart w:id="15" w:name="_Toc946011"/>
      <w:r w:rsidRPr="00EE6D75">
        <w:rPr>
          <w:rStyle w:val="Nagwek3Znak"/>
          <w:rFonts w:eastAsiaTheme="minorHAnsi"/>
          <w:color w:val="auto"/>
        </w:rPr>
        <w:t>J</w:t>
      </w:r>
      <w:r w:rsidR="007968D8" w:rsidRPr="00EE6D75">
        <w:rPr>
          <w:rStyle w:val="Nagwek3Znak"/>
          <w:rFonts w:eastAsiaTheme="minorHAnsi"/>
          <w:color w:val="auto"/>
        </w:rPr>
        <w:t>antarka</w:t>
      </w:r>
      <w:bookmarkEnd w:id="15"/>
      <w:r w:rsidR="006400FC" w:rsidRPr="00EE6D75">
        <w:rPr>
          <w:rFonts w:ascii="Calibri" w:eastAsia="Times New Roman" w:hAnsi="Calibri" w:cs="Calibri"/>
          <w:b/>
          <w:bCs/>
          <w:caps/>
          <w:sz w:val="24"/>
          <w:szCs w:val="24"/>
          <w:lang w:eastAsia="pl-PL"/>
        </w:rPr>
        <w:t xml:space="preserve"> - </w:t>
      </w:r>
      <w:r w:rsidR="006400FC" w:rsidRPr="00EE6D75">
        <w:rPr>
          <w:rFonts w:ascii="Calibri" w:eastAsia="Times New Roman" w:hAnsi="Calibri" w:cs="Calibri"/>
          <w:sz w:val="24"/>
          <w:szCs w:val="24"/>
          <w:lang w:eastAsia="pl-PL"/>
        </w:rPr>
        <w:t>wpisana na LOZ w 2013</w:t>
      </w:r>
      <w:r w:rsidR="002F0BE4" w:rsidRPr="00EE6D75">
        <w:rPr>
          <w:rFonts w:ascii="Calibri" w:eastAsia="Times New Roman" w:hAnsi="Calibri" w:cs="Calibri"/>
          <w:sz w:val="24"/>
          <w:szCs w:val="24"/>
          <w:lang w:eastAsia="pl-PL"/>
        </w:rPr>
        <w:t xml:space="preserve"> </w:t>
      </w:r>
      <w:r w:rsidR="006400FC" w:rsidRPr="00EE6D75">
        <w:rPr>
          <w:rFonts w:ascii="Calibri" w:eastAsia="Times New Roman" w:hAnsi="Calibri" w:cs="Calibri"/>
          <w:sz w:val="24"/>
          <w:szCs w:val="24"/>
          <w:lang w:eastAsia="pl-PL"/>
        </w:rPr>
        <w:t>r</w:t>
      </w:r>
      <w:r w:rsidR="002F0BE4" w:rsidRPr="00EE6D75">
        <w:rPr>
          <w:rFonts w:ascii="Calibri" w:eastAsia="Times New Roman" w:hAnsi="Calibri" w:cs="Calibri"/>
          <w:sz w:val="24"/>
          <w:szCs w:val="24"/>
          <w:lang w:eastAsia="pl-PL"/>
        </w:rPr>
        <w:t>.</w:t>
      </w:r>
    </w:p>
    <w:p w14:paraId="764AAE41" w14:textId="634EA058" w:rsidR="005F1173" w:rsidRPr="00EE6D75" w:rsidRDefault="00965CC9" w:rsidP="00554369">
      <w:pPr>
        <w:spacing w:after="0" w:line="240" w:lineRule="auto"/>
        <w:rPr>
          <w:rFonts w:ascii="Calibri" w:eastAsia="Times New Roman" w:hAnsi="Calibri" w:cs="Calibri"/>
          <w:sz w:val="24"/>
          <w:szCs w:val="24"/>
          <w:lang w:eastAsia="pl-PL"/>
        </w:rPr>
      </w:pPr>
      <w:r w:rsidRPr="00EE6D75">
        <w:rPr>
          <w:rFonts w:ascii="Calibri" w:eastAsia="Times New Roman" w:hAnsi="Calibri" w:cs="Calibri"/>
          <w:sz w:val="24"/>
          <w:szCs w:val="24"/>
          <w:lang w:eastAsia="pl-PL"/>
        </w:rPr>
        <w:lastRenderedPageBreak/>
        <w:t xml:space="preserve">Odmiana chlebowa (grupa B). </w:t>
      </w:r>
      <w:r w:rsidR="00B24EF4" w:rsidRPr="00EE6D75">
        <w:rPr>
          <w:rFonts w:ascii="Calibri" w:eastAsia="Times New Roman" w:hAnsi="Calibri" w:cs="Calibri"/>
          <w:sz w:val="24"/>
          <w:szCs w:val="24"/>
          <w:lang w:eastAsia="pl-PL"/>
        </w:rPr>
        <w:t>Plenność dość dobra. Mrozoodporność prawie średnia (możliwość uprawy bez większego ryzyka wymarzania w całym kraju). Odporność na mączniaka prawdziwego, rdzę brunatną</w:t>
      </w:r>
      <w:r w:rsidR="00885C62" w:rsidRPr="00EE6D75">
        <w:rPr>
          <w:rFonts w:ascii="Calibri" w:eastAsia="Times New Roman" w:hAnsi="Calibri" w:cs="Calibri"/>
          <w:sz w:val="24"/>
          <w:szCs w:val="24"/>
          <w:lang w:eastAsia="pl-PL"/>
        </w:rPr>
        <w:t xml:space="preserve"> </w:t>
      </w:r>
      <w:r w:rsidR="006C6A85" w:rsidRPr="00EE6D75">
        <w:rPr>
          <w:rFonts w:ascii="Calibri" w:eastAsia="Times New Roman" w:hAnsi="Calibri" w:cs="Calibri"/>
          <w:sz w:val="24"/>
          <w:szCs w:val="24"/>
          <w:lang w:eastAsia="pl-PL"/>
        </w:rPr>
        <w:br/>
      </w:r>
      <w:r w:rsidR="00B24EF4" w:rsidRPr="00EE6D75">
        <w:rPr>
          <w:rFonts w:ascii="Calibri" w:eastAsia="Times New Roman" w:hAnsi="Calibri" w:cs="Calibri"/>
          <w:sz w:val="24"/>
          <w:szCs w:val="24"/>
          <w:lang w:eastAsia="pl-PL"/>
        </w:rPr>
        <w:t>i septoriozę plew – dość duża, na septoriozę liści i choroby podstawy źdźbła – średnia, na fuzariozę kłosów – dość mała. Rośliny średniej wysokości, o dość małej odporności na wyleganie. Termin kłoszenia</w:t>
      </w:r>
      <w:r w:rsidR="00885C62" w:rsidRPr="00EE6D75">
        <w:rPr>
          <w:rFonts w:ascii="Calibri" w:eastAsia="Times New Roman" w:hAnsi="Calibri" w:cs="Calibri"/>
          <w:sz w:val="24"/>
          <w:szCs w:val="24"/>
          <w:lang w:eastAsia="pl-PL"/>
        </w:rPr>
        <w:t xml:space="preserve"> </w:t>
      </w:r>
      <w:r w:rsidR="0012116E" w:rsidRPr="00EE6D75">
        <w:rPr>
          <w:rFonts w:ascii="Calibri" w:eastAsia="Times New Roman" w:hAnsi="Calibri" w:cs="Calibri"/>
          <w:sz w:val="24"/>
          <w:szCs w:val="24"/>
          <w:lang w:eastAsia="pl-PL"/>
        </w:rPr>
        <w:br/>
      </w:r>
      <w:r w:rsidR="00B24EF4" w:rsidRPr="00EE6D75">
        <w:rPr>
          <w:rFonts w:ascii="Calibri" w:eastAsia="Times New Roman" w:hAnsi="Calibri" w:cs="Calibri"/>
          <w:sz w:val="24"/>
          <w:szCs w:val="24"/>
          <w:lang w:eastAsia="pl-PL"/>
        </w:rPr>
        <w:t>i dojrzewania średni. Masa 1000 ziaren duża, wyrównanie dość dobre, gęstość w stanie zsypnym dość mała. Odporność</w:t>
      </w:r>
      <w:r w:rsidRPr="00EE6D75">
        <w:rPr>
          <w:rFonts w:ascii="Calibri" w:eastAsia="Times New Roman" w:hAnsi="Calibri" w:cs="Calibri"/>
          <w:sz w:val="24"/>
          <w:szCs w:val="24"/>
          <w:lang w:eastAsia="pl-PL"/>
        </w:rPr>
        <w:t xml:space="preserve"> na porastanie w kłosie średnia.</w:t>
      </w:r>
      <w:r w:rsidR="00B24EF4" w:rsidRPr="00EE6D75">
        <w:rPr>
          <w:rFonts w:ascii="Calibri" w:eastAsia="Times New Roman" w:hAnsi="Calibri" w:cs="Calibri"/>
          <w:sz w:val="24"/>
          <w:szCs w:val="24"/>
          <w:lang w:eastAsia="pl-PL"/>
        </w:rPr>
        <w:t xml:space="preserve"> Liczba opadania duża. Zawartość białka i ilość glutenu średnie. Wskaźnik sedymentacyjny SDS średni. Wydajność ogólna mąki dość dobra. Tolerancja na zakwaszenie gleby przeciętna. </w:t>
      </w:r>
    </w:p>
    <w:p w14:paraId="2A0BE74E" w14:textId="77777777" w:rsidR="006400FC" w:rsidRPr="00EE6D75" w:rsidRDefault="006400FC" w:rsidP="006C6A85">
      <w:pPr>
        <w:spacing w:after="0"/>
        <w:rPr>
          <w:rFonts w:ascii="Calibri" w:eastAsia="Times New Roman" w:hAnsi="Calibri" w:cs="Calibri"/>
          <w:sz w:val="18"/>
          <w:szCs w:val="18"/>
        </w:rPr>
      </w:pPr>
    </w:p>
    <w:p w14:paraId="195EF4D3" w14:textId="01318C32" w:rsidR="00B24EF4" w:rsidRPr="00EE6D75" w:rsidRDefault="00B24EF4" w:rsidP="00040295">
      <w:pPr>
        <w:spacing w:after="0" w:line="240" w:lineRule="auto"/>
        <w:rPr>
          <w:rFonts w:ascii="Calibri" w:eastAsia="Times New Roman" w:hAnsi="Calibri" w:cs="Calibri"/>
          <w:b/>
          <w:bCs/>
          <w:sz w:val="24"/>
          <w:szCs w:val="24"/>
          <w:lang w:eastAsia="pl-PL"/>
        </w:rPr>
      </w:pPr>
      <w:bookmarkStart w:id="16" w:name="_Toc946012"/>
      <w:r w:rsidRPr="00EE6D75">
        <w:rPr>
          <w:rStyle w:val="Nagwek3Znak"/>
          <w:rFonts w:eastAsiaTheme="minorHAnsi"/>
          <w:color w:val="auto"/>
        </w:rPr>
        <w:t xml:space="preserve">KWS </w:t>
      </w:r>
      <w:r w:rsidR="007968D8" w:rsidRPr="00EE6D75">
        <w:rPr>
          <w:rStyle w:val="Nagwek3Znak"/>
          <w:rFonts w:eastAsiaTheme="minorHAnsi"/>
          <w:color w:val="auto"/>
        </w:rPr>
        <w:t>Ozon</w:t>
      </w:r>
      <w:bookmarkEnd w:id="16"/>
      <w:r w:rsidRPr="00EE6D75">
        <w:rPr>
          <w:rFonts w:ascii="Calibri" w:eastAsia="Times New Roman" w:hAnsi="Calibri" w:cs="Calibri"/>
          <w:b/>
          <w:bCs/>
          <w:sz w:val="24"/>
          <w:szCs w:val="24"/>
          <w:lang w:eastAsia="pl-PL"/>
        </w:rPr>
        <w:t xml:space="preserve"> </w:t>
      </w:r>
      <w:r w:rsidR="006400FC" w:rsidRPr="00EE6D75">
        <w:rPr>
          <w:rFonts w:ascii="Calibri" w:eastAsia="Times New Roman" w:hAnsi="Calibri" w:cs="Calibri"/>
          <w:b/>
          <w:bCs/>
          <w:sz w:val="24"/>
          <w:szCs w:val="24"/>
          <w:lang w:eastAsia="pl-PL"/>
        </w:rPr>
        <w:t>-</w:t>
      </w:r>
      <w:r w:rsidR="006400FC" w:rsidRPr="00EE6D75">
        <w:rPr>
          <w:rFonts w:ascii="Calibri" w:eastAsia="Times New Roman" w:hAnsi="Calibri" w:cs="Calibri"/>
          <w:sz w:val="24"/>
          <w:szCs w:val="24"/>
          <w:lang w:eastAsia="pl-PL"/>
        </w:rPr>
        <w:t xml:space="preserve"> wpisana na LOZ w 2013 r.</w:t>
      </w:r>
    </w:p>
    <w:p w14:paraId="6AE2F4B4" w14:textId="5BCE6616" w:rsidR="00B24EF4" w:rsidRPr="00EE6D75" w:rsidRDefault="00B24EF4" w:rsidP="00040295">
      <w:pPr>
        <w:spacing w:after="0" w:line="240" w:lineRule="auto"/>
        <w:rPr>
          <w:rFonts w:ascii="Calibri" w:eastAsia="Times New Roman" w:hAnsi="Calibri" w:cs="Calibri"/>
          <w:sz w:val="24"/>
          <w:szCs w:val="24"/>
        </w:rPr>
      </w:pPr>
      <w:r w:rsidRPr="00EE6D75">
        <w:rPr>
          <w:rFonts w:ascii="Calibri" w:eastAsia="Times New Roman" w:hAnsi="Calibri" w:cs="Calibri"/>
          <w:sz w:val="24"/>
          <w:szCs w:val="24"/>
          <w:lang w:eastAsia="pl-PL"/>
        </w:rPr>
        <w:t xml:space="preserve">Odmiana chlebowa (grupa B). Plenność dobra do bardzo dobrej. Mrozoodporność mała do średniej. Odporność na mączniaka prawdziwego i rdzę brunatną – dość duża, na septoriozę liści i choroby podstawy źdźbła – średnia, na septoriozę plew i fuzariozę kłosów – dość mała. Rośliny niskie do bardzo niskich, o dość dużej odporności na wyleganie. Termin kłoszenia i dojrzewania średni. Masa 1000 ziaren duża, wyrównanie dobre, gęstość w stanie zsypnym przeciętna. Odporność na porastanie w kłosie </w:t>
      </w:r>
      <w:r w:rsidR="00885C62" w:rsidRPr="00EE6D75">
        <w:rPr>
          <w:rFonts w:ascii="Calibri" w:eastAsia="Times New Roman" w:hAnsi="Calibri" w:cs="Calibri"/>
          <w:sz w:val="24"/>
          <w:szCs w:val="24"/>
          <w:lang w:eastAsia="pl-PL"/>
        </w:rPr>
        <w:t>średnia, liczba</w:t>
      </w:r>
      <w:r w:rsidRPr="00EE6D75">
        <w:rPr>
          <w:rFonts w:ascii="Calibri" w:eastAsia="Times New Roman" w:hAnsi="Calibri" w:cs="Calibri"/>
          <w:sz w:val="24"/>
          <w:szCs w:val="24"/>
          <w:lang w:eastAsia="pl-PL"/>
        </w:rPr>
        <w:t xml:space="preserve"> opadania duża do bardzo dużej. Zawartość białka dość mała, ilość glutenu mała do bardzo małej. Wskaźnik sedymentacyjny SDS duży do bardzo dużego. Wydajność ogólna mąki dość słaba. Tolerancja na zakwaszenie gleby przeciętna. </w:t>
      </w:r>
    </w:p>
    <w:p w14:paraId="1FD2841F" w14:textId="77777777" w:rsidR="00B24EF4" w:rsidRPr="00EE6D75" w:rsidRDefault="00B24EF4" w:rsidP="006C6A85">
      <w:pPr>
        <w:spacing w:after="0"/>
        <w:rPr>
          <w:rFonts w:ascii="Calibri" w:eastAsia="Times New Roman" w:hAnsi="Calibri" w:cs="Calibri"/>
          <w:caps/>
          <w:sz w:val="24"/>
          <w:szCs w:val="24"/>
        </w:rPr>
      </w:pPr>
    </w:p>
    <w:p w14:paraId="235FE3B2" w14:textId="78D0A722" w:rsidR="002A6730" w:rsidRPr="00EE6D75" w:rsidRDefault="002A6730" w:rsidP="002A6730">
      <w:pPr>
        <w:spacing w:after="0" w:line="240" w:lineRule="auto"/>
        <w:jc w:val="both"/>
        <w:rPr>
          <w:rFonts w:cstheme="minorHAnsi"/>
          <w:b/>
        </w:rPr>
      </w:pPr>
      <w:bookmarkStart w:id="17" w:name="_Toc946013"/>
      <w:r w:rsidRPr="00EE6D75">
        <w:rPr>
          <w:rStyle w:val="Nagwek3Znak"/>
          <w:rFonts w:eastAsiaTheme="minorHAnsi"/>
          <w:color w:val="auto"/>
        </w:rPr>
        <w:t>R</w:t>
      </w:r>
      <w:r w:rsidR="007968D8" w:rsidRPr="00EE6D75">
        <w:rPr>
          <w:rStyle w:val="Nagwek3Znak"/>
          <w:rFonts w:eastAsiaTheme="minorHAnsi"/>
          <w:color w:val="auto"/>
        </w:rPr>
        <w:t>otax</w:t>
      </w:r>
      <w:bookmarkEnd w:id="17"/>
      <w:r w:rsidR="007968D8" w:rsidRPr="00EE6D75">
        <w:rPr>
          <w:rStyle w:val="Nagwek3Znak"/>
          <w:rFonts w:eastAsiaTheme="minorHAnsi"/>
          <w:color w:val="auto"/>
        </w:rPr>
        <w:t xml:space="preserve"> </w:t>
      </w:r>
      <w:r w:rsidRPr="00EE6D75">
        <w:rPr>
          <w:rFonts w:cstheme="minorHAnsi"/>
          <w:b/>
          <w:sz w:val="24"/>
          <w:szCs w:val="24"/>
          <w:lang w:eastAsia="pl-PL"/>
        </w:rPr>
        <w:t xml:space="preserve">- </w:t>
      </w:r>
      <w:r w:rsidRPr="00EE6D75">
        <w:rPr>
          <w:rFonts w:cstheme="minorHAnsi"/>
          <w:sz w:val="24"/>
          <w:szCs w:val="26"/>
          <w:lang w:eastAsia="pl-PL"/>
        </w:rPr>
        <w:t>wpisana na LOZ w 2017 r.</w:t>
      </w:r>
    </w:p>
    <w:p w14:paraId="30AEE4B4" w14:textId="77777777" w:rsidR="002A6730" w:rsidRPr="00EE6D75" w:rsidRDefault="002A6730" w:rsidP="002A6730">
      <w:pPr>
        <w:pStyle w:val="Tekstpodstawowywcity"/>
        <w:spacing w:after="0" w:line="240" w:lineRule="auto"/>
        <w:ind w:left="0"/>
        <w:rPr>
          <w:rFonts w:cstheme="minorHAnsi"/>
          <w:sz w:val="24"/>
          <w:szCs w:val="24"/>
        </w:rPr>
      </w:pPr>
      <w:r w:rsidRPr="00EE6D75">
        <w:rPr>
          <w:rFonts w:cstheme="minorHAnsi"/>
          <w:sz w:val="24"/>
          <w:szCs w:val="24"/>
        </w:rPr>
        <w:t xml:space="preserve">Odmiana chlebowa (grupa B). Plenność bardzo dobra. Zimotrwałość </w:t>
      </w:r>
      <w:r w:rsidRPr="00EE6D75">
        <w:rPr>
          <w:rFonts w:cstheme="minorHAnsi"/>
          <w:bCs/>
          <w:sz w:val="24"/>
          <w:szCs w:val="24"/>
        </w:rPr>
        <w:t xml:space="preserve">prawie średnia </w:t>
      </w:r>
      <w:r w:rsidRPr="00EE6D75">
        <w:rPr>
          <w:rFonts w:cstheme="minorHAnsi"/>
          <w:sz w:val="24"/>
          <w:szCs w:val="24"/>
        </w:rPr>
        <w:t>(4,5</w:t>
      </w:r>
      <w:r w:rsidRPr="00EE6D75">
        <w:rPr>
          <w:rFonts w:cstheme="minorHAnsi"/>
          <w:sz w:val="24"/>
          <w:szCs w:val="24"/>
          <w:vertAlign w:val="superscript"/>
        </w:rPr>
        <w:t>o</w:t>
      </w:r>
      <w:r w:rsidRPr="00EE6D75">
        <w:rPr>
          <w:rFonts w:cstheme="minorHAnsi"/>
          <w:sz w:val="24"/>
          <w:szCs w:val="24"/>
        </w:rPr>
        <w:t>)</w:t>
      </w:r>
      <w:r w:rsidRPr="00EE6D75">
        <w:rPr>
          <w:rFonts w:cstheme="minorHAnsi"/>
          <w:bCs/>
          <w:sz w:val="24"/>
          <w:szCs w:val="24"/>
        </w:rPr>
        <w:t>.</w:t>
      </w:r>
      <w:r w:rsidRPr="00EE6D75">
        <w:rPr>
          <w:rFonts w:cstheme="minorHAnsi"/>
          <w:b/>
          <w:sz w:val="24"/>
          <w:szCs w:val="24"/>
        </w:rPr>
        <w:t xml:space="preserve"> </w:t>
      </w:r>
      <w:r w:rsidRPr="00EE6D75">
        <w:rPr>
          <w:rFonts w:cstheme="minorHAnsi"/>
          <w:sz w:val="24"/>
          <w:szCs w:val="24"/>
        </w:rPr>
        <w:t xml:space="preserve">Odporność na mączniaka prawdziwego, rdzę brunatną i septoriozy liści – dość duża, na pleśń śniegową, choroby podstawy źdźbła, rdzę żółtą, brunatną plamistość liści, septoriozę plew i fuzariozę kłosów – średnia. Rośliny średniej wysokości o małej do bardzo małej odporności na wyleganie. Termin kłoszenia i dojrzewania średni. Masa 1000 ziaren mała do bardzo małej, wyrównanie ziarna słabe. Gęstość w stanie zsypnym mała. Odporność na porastanie w kłosie średnia, liczba opadania duża. Zawartość białka dość mała. Wskaźnik sedymentacyjny SDS duży. Wydajność ogólna mąki średnia. Tolerancja na zakwaszenie gleby </w:t>
      </w:r>
      <w:r w:rsidRPr="00EE6D75">
        <w:rPr>
          <w:rFonts w:cstheme="minorHAnsi"/>
          <w:noProof/>
          <w:sz w:val="24"/>
          <w:szCs w:val="24"/>
        </w:rPr>
        <w:t>przeciętna</w:t>
      </w:r>
      <w:r w:rsidRPr="00EE6D75">
        <w:rPr>
          <w:rFonts w:cstheme="minorHAnsi"/>
          <w:sz w:val="24"/>
          <w:szCs w:val="24"/>
        </w:rPr>
        <w:t>.</w:t>
      </w:r>
    </w:p>
    <w:p w14:paraId="6DAB930A" w14:textId="68B9BE36" w:rsidR="00614F53" w:rsidRPr="00EE6D75" w:rsidRDefault="00614F53" w:rsidP="00614F53"/>
    <w:p w14:paraId="3038BAF2" w14:textId="0CCCFFFD" w:rsidR="00614F53" w:rsidRPr="005E2F32" w:rsidRDefault="00614F53" w:rsidP="00614F53">
      <w:pPr>
        <w:rPr>
          <w:color w:val="FF0000"/>
        </w:rPr>
        <w:sectPr w:rsidR="00614F53" w:rsidRPr="005E2F32" w:rsidSect="0007240F">
          <w:footerReference w:type="default" r:id="rId9"/>
          <w:pgSz w:w="11907" w:h="16839" w:code="9"/>
          <w:pgMar w:top="720" w:right="720" w:bottom="720" w:left="720" w:header="397" w:footer="283" w:gutter="0"/>
          <w:cols w:space="708"/>
          <w:docGrid w:linePitch="360"/>
        </w:sectPr>
      </w:pPr>
    </w:p>
    <w:p w14:paraId="2DAC638F" w14:textId="57DE7097" w:rsidR="009D3496" w:rsidRPr="00554369" w:rsidRDefault="004D483C" w:rsidP="00900822">
      <w:pPr>
        <w:pStyle w:val="Nagwek2"/>
        <w:spacing w:line="240" w:lineRule="auto"/>
        <w:jc w:val="left"/>
        <w:rPr>
          <w:rFonts w:ascii="Calibri" w:hAnsi="Calibri" w:cs="Calibri"/>
        </w:rPr>
      </w:pPr>
      <w:bookmarkStart w:id="18" w:name="_Toc445802447"/>
      <w:bookmarkStart w:id="19" w:name="_Toc946014"/>
      <w:r w:rsidRPr="00554369">
        <w:rPr>
          <w:rFonts w:ascii="Calibri" w:hAnsi="Calibri" w:cs="Calibri"/>
        </w:rPr>
        <w:lastRenderedPageBreak/>
        <w:t>P</w:t>
      </w:r>
      <w:bookmarkEnd w:id="18"/>
      <w:r w:rsidR="007968D8" w:rsidRPr="00554369">
        <w:rPr>
          <w:rFonts w:ascii="Calibri" w:hAnsi="Calibri" w:cs="Calibri"/>
        </w:rPr>
        <w:t>szenżyto ozime</w:t>
      </w:r>
      <w:bookmarkEnd w:id="19"/>
    </w:p>
    <w:p w14:paraId="6A73C81A" w14:textId="77777777" w:rsidR="00900822" w:rsidRPr="005E2F32" w:rsidRDefault="00900822" w:rsidP="00900822">
      <w:pPr>
        <w:rPr>
          <w:color w:val="FF0000"/>
          <w:lang w:eastAsia="pl-PL"/>
        </w:rPr>
      </w:pPr>
    </w:p>
    <w:p w14:paraId="2B10137D" w14:textId="77777777" w:rsidR="00E167BD" w:rsidRPr="00B259E6" w:rsidRDefault="00E167BD" w:rsidP="00E167BD">
      <w:pPr>
        <w:pStyle w:val="Akapitzlist"/>
        <w:numPr>
          <w:ilvl w:val="0"/>
          <w:numId w:val="2"/>
        </w:numPr>
        <w:rPr>
          <w:b/>
          <w:sz w:val="24"/>
          <w:szCs w:val="24"/>
        </w:rPr>
      </w:pPr>
      <w:r w:rsidRPr="00B259E6">
        <w:rPr>
          <w:b/>
          <w:sz w:val="24"/>
          <w:szCs w:val="24"/>
        </w:rPr>
        <w:t>Borowik</w:t>
      </w:r>
    </w:p>
    <w:p w14:paraId="36042387" w14:textId="77777777" w:rsidR="00E167BD" w:rsidRPr="00B259E6" w:rsidRDefault="00E167BD" w:rsidP="00E167BD">
      <w:pPr>
        <w:pStyle w:val="Akapitzlist"/>
        <w:numPr>
          <w:ilvl w:val="0"/>
          <w:numId w:val="2"/>
        </w:numPr>
        <w:rPr>
          <w:b/>
          <w:sz w:val="24"/>
          <w:szCs w:val="24"/>
          <w:lang w:val="en-US"/>
        </w:rPr>
      </w:pPr>
      <w:r w:rsidRPr="00B259E6">
        <w:rPr>
          <w:b/>
          <w:sz w:val="24"/>
          <w:szCs w:val="24"/>
          <w:lang w:val="en-US"/>
        </w:rPr>
        <w:t>Meloman</w:t>
      </w:r>
    </w:p>
    <w:p w14:paraId="655447B0" w14:textId="77777777" w:rsidR="00E167BD" w:rsidRPr="00B259E6" w:rsidRDefault="00E167BD" w:rsidP="006C6A85">
      <w:pPr>
        <w:pStyle w:val="Akapitzlist"/>
        <w:numPr>
          <w:ilvl w:val="0"/>
          <w:numId w:val="2"/>
        </w:numPr>
        <w:rPr>
          <w:b/>
          <w:sz w:val="24"/>
          <w:szCs w:val="24"/>
          <w:lang w:val="en-US"/>
        </w:rPr>
      </w:pPr>
      <w:r w:rsidRPr="00B259E6">
        <w:rPr>
          <w:b/>
          <w:sz w:val="24"/>
          <w:szCs w:val="24"/>
          <w:lang w:val="en-US"/>
        </w:rPr>
        <w:t>Kasyno</w:t>
      </w:r>
    </w:p>
    <w:p w14:paraId="4D96741F" w14:textId="77777777" w:rsidR="00E167BD" w:rsidRPr="00B259E6" w:rsidRDefault="00E167BD" w:rsidP="00E167BD">
      <w:pPr>
        <w:pStyle w:val="Akapitzlist"/>
        <w:numPr>
          <w:ilvl w:val="0"/>
          <w:numId w:val="2"/>
        </w:numPr>
        <w:rPr>
          <w:b/>
          <w:sz w:val="24"/>
          <w:szCs w:val="24"/>
        </w:rPr>
      </w:pPr>
      <w:r w:rsidRPr="00B259E6">
        <w:rPr>
          <w:b/>
          <w:sz w:val="24"/>
          <w:szCs w:val="24"/>
        </w:rPr>
        <w:t>Subito</w:t>
      </w:r>
    </w:p>
    <w:p w14:paraId="596E6328" w14:textId="77777777" w:rsidR="00E167BD" w:rsidRPr="00B259E6" w:rsidRDefault="00E167BD" w:rsidP="00E167BD">
      <w:pPr>
        <w:pStyle w:val="Akapitzlist"/>
        <w:numPr>
          <w:ilvl w:val="0"/>
          <w:numId w:val="2"/>
        </w:numPr>
        <w:rPr>
          <w:b/>
          <w:sz w:val="24"/>
          <w:szCs w:val="24"/>
          <w:lang w:val="en-US"/>
        </w:rPr>
      </w:pPr>
      <w:r w:rsidRPr="00B259E6">
        <w:rPr>
          <w:b/>
          <w:sz w:val="24"/>
          <w:szCs w:val="24"/>
          <w:lang w:val="en-US"/>
        </w:rPr>
        <w:t>Rotondo</w:t>
      </w:r>
    </w:p>
    <w:p w14:paraId="2D818C26" w14:textId="77777777" w:rsidR="00E167BD" w:rsidRPr="00B259E6" w:rsidRDefault="00E167BD" w:rsidP="006C6A85">
      <w:pPr>
        <w:pStyle w:val="Akapitzlist"/>
        <w:numPr>
          <w:ilvl w:val="0"/>
          <w:numId w:val="2"/>
        </w:numPr>
        <w:rPr>
          <w:b/>
          <w:sz w:val="24"/>
          <w:szCs w:val="24"/>
          <w:lang w:val="en-US"/>
        </w:rPr>
      </w:pPr>
      <w:r w:rsidRPr="00B259E6">
        <w:rPr>
          <w:b/>
          <w:sz w:val="24"/>
          <w:szCs w:val="24"/>
          <w:lang w:val="en-US"/>
        </w:rPr>
        <w:t>Panteon</w:t>
      </w:r>
    </w:p>
    <w:p w14:paraId="03AD1034" w14:textId="77777777" w:rsidR="00E167BD" w:rsidRPr="00B259E6" w:rsidRDefault="00E167BD" w:rsidP="00E167BD">
      <w:pPr>
        <w:pStyle w:val="Akapitzlist"/>
        <w:numPr>
          <w:ilvl w:val="0"/>
          <w:numId w:val="2"/>
        </w:numPr>
        <w:rPr>
          <w:b/>
          <w:sz w:val="24"/>
          <w:szCs w:val="24"/>
          <w:lang w:val="en-US"/>
        </w:rPr>
      </w:pPr>
      <w:r w:rsidRPr="00B259E6">
        <w:rPr>
          <w:b/>
          <w:sz w:val="24"/>
          <w:szCs w:val="24"/>
          <w:lang w:val="en-US"/>
        </w:rPr>
        <w:t>Trefl</w:t>
      </w:r>
    </w:p>
    <w:p w14:paraId="3ED5593C" w14:textId="355F9E73" w:rsidR="00A63F62" w:rsidRPr="00B259E6" w:rsidRDefault="009D3496" w:rsidP="00E167BD">
      <w:pPr>
        <w:pStyle w:val="Akapitzlist"/>
        <w:numPr>
          <w:ilvl w:val="0"/>
          <w:numId w:val="2"/>
        </w:numPr>
        <w:rPr>
          <w:b/>
          <w:sz w:val="24"/>
          <w:szCs w:val="24"/>
          <w:lang w:val="en-US"/>
        </w:rPr>
      </w:pPr>
      <w:r w:rsidRPr="00B259E6">
        <w:rPr>
          <w:b/>
          <w:sz w:val="24"/>
          <w:szCs w:val="24"/>
          <w:lang w:val="en-US"/>
        </w:rPr>
        <w:t>T</w:t>
      </w:r>
      <w:r w:rsidR="00A30668" w:rsidRPr="00B259E6">
        <w:rPr>
          <w:b/>
          <w:sz w:val="24"/>
          <w:szCs w:val="24"/>
          <w:lang w:val="en-US"/>
        </w:rPr>
        <w:t>rapero</w:t>
      </w:r>
    </w:p>
    <w:p w14:paraId="36AB52D9" w14:textId="77777777" w:rsidR="004C7E19" w:rsidRPr="00B259E6" w:rsidRDefault="004C7E19" w:rsidP="006C6A85">
      <w:pPr>
        <w:spacing w:after="0" w:line="240" w:lineRule="auto"/>
        <w:rPr>
          <w:rFonts w:ascii="Calibri" w:eastAsia="Times New Roman" w:hAnsi="Calibri" w:cs="Calibri"/>
          <w:b/>
          <w:spacing w:val="20"/>
          <w:sz w:val="20"/>
          <w:szCs w:val="20"/>
          <w:lang w:eastAsia="pl-PL"/>
        </w:rPr>
      </w:pPr>
    </w:p>
    <w:p w14:paraId="6D108690" w14:textId="77777777" w:rsidR="00E167BD" w:rsidRPr="00B259E6" w:rsidRDefault="00E167BD" w:rsidP="00E167BD">
      <w:pPr>
        <w:spacing w:after="0" w:line="240" w:lineRule="auto"/>
        <w:rPr>
          <w:rFonts w:ascii="Calibri" w:eastAsia="Times New Roman" w:hAnsi="Calibri" w:cs="Calibri"/>
          <w:sz w:val="24"/>
          <w:szCs w:val="24"/>
          <w:lang w:eastAsia="pl-PL"/>
        </w:rPr>
      </w:pPr>
      <w:bookmarkStart w:id="20" w:name="_Toc946015"/>
      <w:r w:rsidRPr="00B259E6">
        <w:rPr>
          <w:rStyle w:val="Nagwek3Znak"/>
          <w:rFonts w:eastAsiaTheme="minorHAnsi"/>
          <w:color w:val="auto"/>
        </w:rPr>
        <w:t>Borowik</w:t>
      </w:r>
      <w:bookmarkEnd w:id="20"/>
      <w:r w:rsidRPr="00B259E6">
        <w:rPr>
          <w:rFonts w:ascii="Calibri" w:eastAsia="Times New Roman" w:hAnsi="Calibri" w:cs="Calibri"/>
          <w:sz w:val="24"/>
          <w:szCs w:val="24"/>
          <w:lang w:eastAsia="pl-PL"/>
        </w:rPr>
        <w:t xml:space="preserve"> - wpisana na LOZ w 2014 r.</w:t>
      </w:r>
    </w:p>
    <w:p w14:paraId="2E073148" w14:textId="0675CC4C" w:rsidR="00E167BD" w:rsidRPr="00B259E6" w:rsidRDefault="00E167BD" w:rsidP="00E167BD">
      <w:pPr>
        <w:tabs>
          <w:tab w:val="left" w:pos="142"/>
        </w:tabs>
        <w:spacing w:after="0" w:line="240" w:lineRule="auto"/>
        <w:ind w:right="124"/>
        <w:rPr>
          <w:rFonts w:ascii="Calibri" w:eastAsia="Times New Roman" w:hAnsi="Calibri" w:cs="Calibri"/>
          <w:sz w:val="24"/>
          <w:szCs w:val="24"/>
          <w:lang w:eastAsia="pl-PL"/>
        </w:rPr>
      </w:pPr>
      <w:r w:rsidRPr="00B259E6">
        <w:rPr>
          <w:rFonts w:ascii="Calibri" w:eastAsia="Times New Roman" w:hAnsi="Calibri" w:cs="Calibri"/>
          <w:sz w:val="24"/>
          <w:szCs w:val="24"/>
          <w:lang w:eastAsia="pl-PL"/>
        </w:rPr>
        <w:t>Odmiana pastewna, o normalnej wysokości roślin. Plenność bardzo dobra. Mrozoodporność p</w:t>
      </w:r>
      <w:r w:rsidR="00B259E6" w:rsidRPr="00B259E6">
        <w:rPr>
          <w:rFonts w:ascii="Calibri" w:eastAsia="Times New Roman" w:hAnsi="Calibri" w:cs="Calibri"/>
          <w:sz w:val="24"/>
          <w:szCs w:val="24"/>
          <w:lang w:eastAsia="pl-PL"/>
        </w:rPr>
        <w:t>rawie średnia. Odporność na rdzę</w:t>
      </w:r>
      <w:r w:rsidRPr="00B259E6">
        <w:rPr>
          <w:rFonts w:ascii="Calibri" w:eastAsia="Times New Roman" w:hAnsi="Calibri" w:cs="Calibri"/>
          <w:sz w:val="24"/>
          <w:szCs w:val="24"/>
          <w:lang w:eastAsia="pl-PL"/>
        </w:rPr>
        <w:t xml:space="preserve"> brunatną i septoriozę liści duża, na mączniaka prawdziwego, rdzę żółtą, fuzariozę kłosów i choroby podstawy źdźbła dość duża, na septoriozę plew, rynchosporiozę średnia. Rośliny o dość dużej odporności na wyleganie. Termin kłoszenia dość wczesny, dojrzewania średni. Masa 1000 ziaren bardzo duża, wyrównanie dość dobre, gęstość ziarna w stanie zsypnym dość mała. Odporność na porastanie w kłosie średnia a liczba opadania mała. Zawartość białka średnia. Tolerancja na zakwaszenie gleby przeciętna. </w:t>
      </w:r>
    </w:p>
    <w:p w14:paraId="4FC7C169" w14:textId="77777777" w:rsidR="00E167BD" w:rsidRPr="00B259E6" w:rsidRDefault="00E167BD" w:rsidP="00E167BD">
      <w:pPr>
        <w:spacing w:after="0" w:line="240" w:lineRule="auto"/>
        <w:rPr>
          <w:rStyle w:val="Nagwek3Znak"/>
          <w:rFonts w:eastAsiaTheme="minorHAnsi"/>
          <w:color w:val="auto"/>
        </w:rPr>
      </w:pPr>
    </w:p>
    <w:p w14:paraId="62902BA5" w14:textId="79F1E414" w:rsidR="00E167BD" w:rsidRPr="00B259E6" w:rsidRDefault="00E167BD" w:rsidP="00E167BD">
      <w:pPr>
        <w:spacing w:after="0" w:line="240" w:lineRule="auto"/>
        <w:rPr>
          <w:rFonts w:ascii="Calibri" w:eastAsia="Times New Roman" w:hAnsi="Calibri" w:cs="Calibri"/>
          <w:sz w:val="24"/>
          <w:szCs w:val="24"/>
          <w:lang w:eastAsia="pl-PL"/>
        </w:rPr>
      </w:pPr>
      <w:bookmarkStart w:id="21" w:name="_Toc946016"/>
      <w:r w:rsidRPr="00B259E6">
        <w:rPr>
          <w:rStyle w:val="Nagwek3Znak"/>
          <w:rFonts w:eastAsiaTheme="minorHAnsi"/>
          <w:color w:val="auto"/>
        </w:rPr>
        <w:t>Meloman</w:t>
      </w:r>
      <w:bookmarkEnd w:id="21"/>
      <w:r w:rsidRPr="00B259E6">
        <w:rPr>
          <w:rFonts w:ascii="Calibri" w:eastAsia="Times New Roman" w:hAnsi="Calibri" w:cs="Calibri"/>
          <w:b/>
          <w:bCs/>
          <w:sz w:val="24"/>
          <w:szCs w:val="24"/>
          <w:lang w:eastAsia="pl-PL"/>
        </w:rPr>
        <w:t xml:space="preserve"> - </w:t>
      </w:r>
      <w:r w:rsidRPr="00B259E6">
        <w:rPr>
          <w:rFonts w:ascii="Calibri" w:eastAsia="Times New Roman" w:hAnsi="Calibri" w:cs="Calibri"/>
          <w:sz w:val="24"/>
          <w:szCs w:val="24"/>
          <w:lang w:eastAsia="pl-PL"/>
        </w:rPr>
        <w:t xml:space="preserve">wpisana na LOZ w 2016 r. </w:t>
      </w:r>
    </w:p>
    <w:p w14:paraId="4FE74CC8" w14:textId="3E95865A" w:rsidR="00E167BD" w:rsidRPr="00B259E6" w:rsidRDefault="00E167BD" w:rsidP="00E167BD">
      <w:pPr>
        <w:spacing w:after="0" w:line="240" w:lineRule="auto"/>
        <w:rPr>
          <w:rFonts w:ascii="Calibri" w:eastAsia="MS Mincho" w:hAnsi="Calibri" w:cs="Calibri"/>
          <w:bCs/>
          <w:sz w:val="24"/>
          <w:szCs w:val="24"/>
        </w:rPr>
      </w:pPr>
      <w:r w:rsidRPr="00B259E6">
        <w:rPr>
          <w:rFonts w:ascii="Calibri" w:eastAsia="MS Mincho" w:hAnsi="Calibri" w:cs="Calibri"/>
          <w:bCs/>
          <w:sz w:val="24"/>
          <w:szCs w:val="24"/>
        </w:rPr>
        <w:t xml:space="preserve">Odmiana pastewna. Plenność bardzo dobra. Przyrost plonu na wysokim poziomie agrotechniki średni. Zimotrwałość dość duża (6). Odporność na mączniaka prawdziwego – duża do bardzo dużej, na choroby podstawy źdźbła, rdzę brunatną, septoriozę plew, septoriozę liści i fuzariozę kłosów </w:t>
      </w:r>
      <w:r w:rsidR="00B259E6" w:rsidRPr="00B259E6">
        <w:rPr>
          <w:rFonts w:ascii="Calibri" w:eastAsia="MS Mincho" w:hAnsi="Calibri" w:cs="Calibri"/>
          <w:bCs/>
          <w:sz w:val="24"/>
          <w:szCs w:val="24"/>
        </w:rPr>
        <w:t>– dość duża, na rynchosporiozę</w:t>
      </w:r>
      <w:r w:rsidRPr="00B259E6">
        <w:rPr>
          <w:rFonts w:ascii="Calibri" w:eastAsia="MS Mincho" w:hAnsi="Calibri" w:cs="Calibri"/>
          <w:bCs/>
          <w:sz w:val="24"/>
          <w:szCs w:val="24"/>
        </w:rPr>
        <w:t xml:space="preserve"> – średnia, na pleśń śniegową dość mała. Rośliny o średniej wysokości i dość dużej odporności na wyleganie. Termin kłoszenia średni, dojrzewania dość późny. Masa 1000 ziaren i wyrównanie ziarna średnie, gęstość ziarna w stanie zsypnym duża. Odporność na porastanie w kłosie dość duża, liczba opadania duża. Zawartość białka dość mała. Tolerancja na zakwaszenie gleby średnia.</w:t>
      </w:r>
    </w:p>
    <w:p w14:paraId="692FD9FA" w14:textId="77777777" w:rsidR="00E167BD" w:rsidRPr="00B259E6" w:rsidRDefault="00E167BD" w:rsidP="00E167BD">
      <w:pPr>
        <w:spacing w:after="0" w:line="240" w:lineRule="auto"/>
        <w:rPr>
          <w:rStyle w:val="Nagwek3Znak"/>
          <w:rFonts w:eastAsiaTheme="minorHAnsi"/>
          <w:color w:val="auto"/>
        </w:rPr>
      </w:pPr>
    </w:p>
    <w:p w14:paraId="79E1ECCC" w14:textId="002ADD46" w:rsidR="00E167BD" w:rsidRPr="00B259E6" w:rsidRDefault="00E167BD" w:rsidP="00E167BD">
      <w:pPr>
        <w:spacing w:after="0" w:line="240" w:lineRule="auto"/>
        <w:rPr>
          <w:rStyle w:val="Nagwek3Znak"/>
          <w:rFonts w:eastAsiaTheme="minorHAnsi"/>
          <w:color w:val="auto"/>
        </w:rPr>
      </w:pPr>
      <w:bookmarkStart w:id="22" w:name="_Toc946017"/>
      <w:r w:rsidRPr="00476AC5">
        <w:rPr>
          <w:rStyle w:val="Nagwek3Znak"/>
          <w:rFonts w:eastAsiaTheme="minorHAnsi"/>
          <w:color w:val="auto"/>
        </w:rPr>
        <w:t>Kasyno</w:t>
      </w:r>
      <w:bookmarkEnd w:id="22"/>
      <w:r w:rsidRPr="00476AC5">
        <w:rPr>
          <w:rStyle w:val="Nagwek3Znak"/>
          <w:rFonts w:eastAsiaTheme="minorHAnsi"/>
          <w:color w:val="auto"/>
        </w:rPr>
        <w:t xml:space="preserve"> </w:t>
      </w:r>
      <w:r w:rsidR="00476AC5" w:rsidRPr="00476AC5">
        <w:rPr>
          <w:sz w:val="24"/>
          <w:szCs w:val="24"/>
        </w:rPr>
        <w:t>-</w:t>
      </w:r>
      <w:r w:rsidR="00476AC5">
        <w:rPr>
          <w:sz w:val="24"/>
          <w:szCs w:val="24"/>
        </w:rPr>
        <w:t xml:space="preserve"> </w:t>
      </w:r>
      <w:r w:rsidRPr="00B259E6">
        <w:rPr>
          <w:sz w:val="24"/>
          <w:szCs w:val="24"/>
        </w:rPr>
        <w:t>wpisana na LOZ w 2019 r.</w:t>
      </w:r>
    </w:p>
    <w:p w14:paraId="2B5C23D5" w14:textId="38D11734" w:rsidR="00E167BD" w:rsidRPr="00B259E6" w:rsidRDefault="00E167BD" w:rsidP="00E167BD">
      <w:pPr>
        <w:spacing w:after="0" w:line="240" w:lineRule="auto"/>
        <w:rPr>
          <w:rStyle w:val="Nagwek3Znak"/>
          <w:rFonts w:eastAsiaTheme="minorHAnsi"/>
          <w:color w:val="auto"/>
        </w:rPr>
      </w:pPr>
      <w:r w:rsidRPr="00B259E6">
        <w:rPr>
          <w:sz w:val="24"/>
          <w:szCs w:val="24"/>
        </w:rPr>
        <w:t>Odmiana pastewna. Plenność bardzo dobra. Przyrost plonu na wysokim poziomie agrotechniki poniżej średniej. Zimotrwałość dość duża (5,5). Odporność na rdzę brunatną, rdzę żółtą i fuzariozę kłosów – duża, na pleśń śniegową, mączniaka prawdziwego, septoriozę liści i rynchosporiozę – dość duża, na choroby podstawy źdźbła, septoriozę plew – średnia. Rośliny niskie o średniej odporności na wyleganie. Termin kłoszenia późny, dojrzewania średni. Masa 1000 ziaren duża do bardzo dużej, wyrównanie ziarna i gęstość ziarna w stanie zsypnym średnie. Odporność na porastanie ziarna w kłosie średnia, liczba opadania dość mała. Zawartość białka mała. Tolerancja na zakwaszenie gleby średnia.</w:t>
      </w:r>
    </w:p>
    <w:p w14:paraId="50583110" w14:textId="77777777" w:rsidR="00E167BD" w:rsidRPr="00B259E6" w:rsidRDefault="00E167BD" w:rsidP="00E167BD">
      <w:pPr>
        <w:spacing w:after="0" w:line="240" w:lineRule="auto"/>
        <w:rPr>
          <w:rStyle w:val="Nagwek3Znak"/>
          <w:rFonts w:eastAsiaTheme="minorHAnsi"/>
          <w:color w:val="auto"/>
        </w:rPr>
      </w:pPr>
    </w:p>
    <w:p w14:paraId="2F3CA098" w14:textId="6959760A" w:rsidR="00E167BD" w:rsidRPr="00B259E6" w:rsidRDefault="00E167BD" w:rsidP="00E167BD">
      <w:pPr>
        <w:spacing w:after="0" w:line="240" w:lineRule="auto"/>
        <w:rPr>
          <w:rFonts w:ascii="Calibri" w:eastAsia="Times New Roman" w:hAnsi="Calibri" w:cs="Calibri"/>
          <w:sz w:val="24"/>
          <w:szCs w:val="24"/>
          <w:lang w:eastAsia="pl-PL"/>
        </w:rPr>
      </w:pPr>
      <w:bookmarkStart w:id="23" w:name="_Toc946018"/>
      <w:r w:rsidRPr="00B259E6">
        <w:rPr>
          <w:rStyle w:val="Nagwek3Znak"/>
          <w:rFonts w:eastAsiaTheme="minorHAnsi"/>
          <w:color w:val="auto"/>
        </w:rPr>
        <w:t>Subito</w:t>
      </w:r>
      <w:bookmarkEnd w:id="23"/>
      <w:r w:rsidRPr="00B259E6">
        <w:rPr>
          <w:rFonts w:ascii="Calibri" w:eastAsia="Times New Roman" w:hAnsi="Calibri" w:cs="Calibri"/>
          <w:b/>
          <w:bCs/>
          <w:sz w:val="24"/>
          <w:szCs w:val="24"/>
          <w:lang w:eastAsia="pl-PL"/>
        </w:rPr>
        <w:t xml:space="preserve"> - </w:t>
      </w:r>
      <w:r w:rsidRPr="00B259E6">
        <w:rPr>
          <w:rFonts w:ascii="Calibri" w:eastAsia="Times New Roman" w:hAnsi="Calibri" w:cs="Calibri"/>
          <w:sz w:val="24"/>
          <w:szCs w:val="24"/>
          <w:lang w:eastAsia="pl-PL"/>
        </w:rPr>
        <w:t>wpisana na LOZ w 2015 r.</w:t>
      </w:r>
    </w:p>
    <w:p w14:paraId="43E9AC4D" w14:textId="77777777" w:rsidR="00E167BD" w:rsidRPr="00B259E6" w:rsidRDefault="00E167BD" w:rsidP="00E167BD">
      <w:pPr>
        <w:tabs>
          <w:tab w:val="left" w:pos="142"/>
        </w:tabs>
        <w:spacing w:after="0" w:line="240" w:lineRule="auto"/>
        <w:ind w:right="125"/>
        <w:rPr>
          <w:rFonts w:ascii="Calibri" w:eastAsia="Times New Roman" w:hAnsi="Calibri" w:cs="Calibri"/>
          <w:sz w:val="24"/>
          <w:szCs w:val="24"/>
          <w:lang w:eastAsia="pl-PL"/>
        </w:rPr>
      </w:pPr>
      <w:r w:rsidRPr="00B259E6">
        <w:rPr>
          <w:rFonts w:ascii="Calibri" w:eastAsia="Times New Roman" w:hAnsi="Calibri" w:cs="Calibri"/>
          <w:sz w:val="24"/>
          <w:szCs w:val="24"/>
          <w:lang w:eastAsia="pl-PL"/>
        </w:rPr>
        <w:t>Odmiana pastewna. Plenność bardzo dobra. Mrozoodporność dość duża. Odporność na mączniaka prawdziwego duża, na rdzę brunatną dość duża, na choroby podstawy źdźbła, rynchosporiozę, septoriozę liści i plew, fuzariozę kłosów – średnia. Rośliny dość wysokie o dość małej odporności na wyleganie. Termin kłoszenia dość późny, dojrzewania średni. Masa 1000 ziaren i wyrównanie ziarna średnie, gęstość ziarna w stanie zsypnym bardzo duża. Odporność na porastanie w kłosie średnia, liczba opadania dość duża. Zawartość białka dość mała. Tolerancja na zakwaszenie gleby dość mała.</w:t>
      </w:r>
    </w:p>
    <w:p w14:paraId="2E1BBA01" w14:textId="77777777" w:rsidR="00E167BD" w:rsidRPr="00B259E6" w:rsidRDefault="00E167BD" w:rsidP="00E167BD">
      <w:pPr>
        <w:spacing w:after="0" w:line="240" w:lineRule="auto"/>
        <w:rPr>
          <w:rStyle w:val="Nagwek3Znak"/>
          <w:rFonts w:eastAsiaTheme="minorHAnsi"/>
          <w:color w:val="auto"/>
        </w:rPr>
      </w:pPr>
    </w:p>
    <w:p w14:paraId="7A221E26" w14:textId="23F5F744" w:rsidR="00E167BD" w:rsidRPr="00B259E6" w:rsidRDefault="00E167BD" w:rsidP="00E167BD">
      <w:pPr>
        <w:spacing w:after="0" w:line="240" w:lineRule="auto"/>
        <w:rPr>
          <w:rFonts w:cstheme="minorHAnsi"/>
          <w:sz w:val="18"/>
          <w:szCs w:val="18"/>
        </w:rPr>
      </w:pPr>
      <w:bookmarkStart w:id="24" w:name="_Toc946019"/>
      <w:r w:rsidRPr="00B259E6">
        <w:rPr>
          <w:rStyle w:val="Nagwek3Znak"/>
          <w:rFonts w:eastAsiaTheme="minorHAnsi"/>
          <w:color w:val="auto"/>
        </w:rPr>
        <w:t>Rotondo</w:t>
      </w:r>
      <w:bookmarkEnd w:id="24"/>
      <w:r w:rsidRPr="00B259E6">
        <w:rPr>
          <w:rFonts w:cstheme="minorHAnsi"/>
          <w:b/>
          <w:bCs/>
          <w:sz w:val="24"/>
          <w:szCs w:val="20"/>
          <w:lang w:eastAsia="pl-PL"/>
        </w:rPr>
        <w:t xml:space="preserve"> - </w:t>
      </w:r>
      <w:r w:rsidRPr="00B259E6">
        <w:rPr>
          <w:rFonts w:cstheme="minorHAnsi"/>
          <w:sz w:val="24"/>
          <w:szCs w:val="26"/>
          <w:lang w:eastAsia="pl-PL"/>
        </w:rPr>
        <w:t>wpisana na LOZ w 2017 r.</w:t>
      </w:r>
    </w:p>
    <w:p w14:paraId="09EB9E3B" w14:textId="77777777" w:rsidR="00E167BD" w:rsidRPr="00B259E6" w:rsidRDefault="00E167BD" w:rsidP="00040295">
      <w:pPr>
        <w:spacing w:after="0" w:line="240" w:lineRule="auto"/>
        <w:rPr>
          <w:rFonts w:cstheme="minorHAnsi"/>
          <w:sz w:val="24"/>
          <w:szCs w:val="24"/>
        </w:rPr>
      </w:pPr>
      <w:r w:rsidRPr="00B259E6">
        <w:rPr>
          <w:rFonts w:eastAsia="MS Mincho" w:cstheme="minorHAnsi"/>
          <w:bCs/>
          <w:sz w:val="24"/>
          <w:szCs w:val="24"/>
        </w:rPr>
        <w:t xml:space="preserve">Odmiana pastewna. Plenność bardzo dobra. Zimotrwałość dość duża (5,5). Odporność na mączniaka prawdziwego, septoriozę plew i fuzariozę kłosów – dość duża, na pleśń śniegową, choroby podstawy źdźbła </w:t>
      </w:r>
      <w:r w:rsidRPr="00B259E6">
        <w:rPr>
          <w:rFonts w:eastAsia="MS Mincho" w:cstheme="minorHAnsi"/>
          <w:bCs/>
          <w:sz w:val="24"/>
          <w:szCs w:val="24"/>
        </w:rPr>
        <w:lastRenderedPageBreak/>
        <w:t xml:space="preserve">i rdzę brunatną – średnia, na septoriozę liści i rynchosporiozę – dość mała. Rośliny niskie o średniej odporności na wyleganie. Termin kłoszenia i dojrzewania dość późny.  Masa 1000 ziaren i wyrównanie ziarna średnie, gęstość ziarna w stanie zsypnym dość duża. Odporność na porastanie w kłosie i liczba opadania średnie. Zawartość białka mała. </w:t>
      </w:r>
      <w:r w:rsidRPr="00B259E6">
        <w:rPr>
          <w:rFonts w:cstheme="minorHAnsi"/>
          <w:sz w:val="24"/>
          <w:szCs w:val="24"/>
        </w:rPr>
        <w:t>Tolerancja na zakwaszenie gleby średnia.</w:t>
      </w:r>
    </w:p>
    <w:p w14:paraId="4F43AA02" w14:textId="77777777" w:rsidR="00E167BD" w:rsidRPr="00B259E6" w:rsidRDefault="00E167BD" w:rsidP="004C1C9A">
      <w:pPr>
        <w:spacing w:after="0" w:line="240" w:lineRule="auto"/>
        <w:rPr>
          <w:rStyle w:val="Nagwek3Znak"/>
          <w:rFonts w:eastAsiaTheme="minorHAnsi"/>
          <w:color w:val="auto"/>
        </w:rPr>
      </w:pPr>
    </w:p>
    <w:p w14:paraId="10A6C90F" w14:textId="75116000" w:rsidR="00E167BD" w:rsidRPr="00B259E6" w:rsidRDefault="00E167BD" w:rsidP="00E167BD">
      <w:pPr>
        <w:spacing w:after="0" w:line="240" w:lineRule="auto"/>
        <w:rPr>
          <w:rStyle w:val="Nagwek3Znak"/>
          <w:rFonts w:eastAsiaTheme="minorHAnsi"/>
          <w:color w:val="auto"/>
        </w:rPr>
      </w:pPr>
      <w:bookmarkStart w:id="25" w:name="_Toc946020"/>
      <w:r w:rsidRPr="00B259E6">
        <w:rPr>
          <w:rStyle w:val="Nagwek3Znak"/>
          <w:rFonts w:eastAsiaTheme="minorHAnsi"/>
          <w:color w:val="auto"/>
        </w:rPr>
        <w:t>Panteon</w:t>
      </w:r>
      <w:bookmarkEnd w:id="25"/>
      <w:r w:rsidRPr="00B259E6">
        <w:rPr>
          <w:sz w:val="24"/>
          <w:szCs w:val="24"/>
        </w:rPr>
        <w:t xml:space="preserve"> - wpisana na LOZ w 2019 r.</w:t>
      </w:r>
    </w:p>
    <w:p w14:paraId="42BB13B0" w14:textId="01B37480" w:rsidR="00E167BD" w:rsidRPr="00B259E6" w:rsidRDefault="00E167BD" w:rsidP="00E167BD">
      <w:pPr>
        <w:spacing w:after="0" w:line="240" w:lineRule="auto"/>
        <w:rPr>
          <w:rStyle w:val="Nagwek3Znak"/>
          <w:rFonts w:eastAsiaTheme="minorHAnsi"/>
          <w:color w:val="auto"/>
        </w:rPr>
      </w:pPr>
      <w:r w:rsidRPr="00B259E6">
        <w:rPr>
          <w:sz w:val="24"/>
          <w:szCs w:val="24"/>
        </w:rPr>
        <w:t xml:space="preserve">Odmiana pastewna. Plenność bardzo dobra. Przyrost plonu na wysokim poziomie agrotechniki średni. Zimotrwałość dość duża (5,5). Odporność na mączniaka prawdziwego, rdzę brunatną, septoriozę liści </w:t>
      </w:r>
      <w:r w:rsidRPr="00B259E6">
        <w:rPr>
          <w:sz w:val="24"/>
          <w:szCs w:val="24"/>
        </w:rPr>
        <w:br/>
        <w:t>i fuzariozę kłosów – dość duża, na pleśń śniegową, septoriozę plew i rynchosporiozę – średnia, na choroby podstawy źdźbła – dość mała. Rośliny dość wysokie, o dość małej odporności na wyleganie. Termin kłoszenia i dojrzewania dość wczesny. Masa 1000 ziaren dość duża, wyrównanie ziarna średnie. Gęstość ziarna w stanie zsypnym bardzo duża. Odporność na porastanie ziarna w kłosie średnia, liczba opadania bardzo duża. Zawartość białka duża do bardzo dużej. Tolerancja na zakwaszenie gleby dość duża</w:t>
      </w:r>
      <w:r w:rsidRPr="00B259E6">
        <w:rPr>
          <w:sz w:val="23"/>
          <w:szCs w:val="23"/>
        </w:rPr>
        <w:t>.</w:t>
      </w:r>
    </w:p>
    <w:p w14:paraId="5B2308C2" w14:textId="77777777" w:rsidR="00E167BD" w:rsidRPr="00B259E6" w:rsidRDefault="00E167BD" w:rsidP="004C1C9A">
      <w:pPr>
        <w:spacing w:after="0" w:line="240" w:lineRule="auto"/>
        <w:rPr>
          <w:rStyle w:val="Nagwek3Znak"/>
          <w:rFonts w:eastAsiaTheme="minorHAnsi"/>
          <w:color w:val="auto"/>
        </w:rPr>
      </w:pPr>
    </w:p>
    <w:p w14:paraId="6F4F0E7E" w14:textId="77777777" w:rsidR="00E167BD" w:rsidRPr="00B259E6" w:rsidRDefault="00E167BD" w:rsidP="00040295">
      <w:pPr>
        <w:spacing w:after="0" w:line="240" w:lineRule="auto"/>
        <w:rPr>
          <w:rFonts w:cstheme="minorHAnsi"/>
          <w:sz w:val="18"/>
          <w:szCs w:val="18"/>
        </w:rPr>
      </w:pPr>
      <w:bookmarkStart w:id="26" w:name="_Toc946021"/>
      <w:r w:rsidRPr="00B259E6">
        <w:rPr>
          <w:rStyle w:val="Nagwek3Znak"/>
          <w:rFonts w:eastAsiaTheme="minorHAnsi"/>
          <w:color w:val="auto"/>
        </w:rPr>
        <w:t>Trefl</w:t>
      </w:r>
      <w:bookmarkEnd w:id="26"/>
      <w:r w:rsidRPr="00B259E6">
        <w:rPr>
          <w:rFonts w:cstheme="minorHAnsi"/>
          <w:b/>
          <w:bCs/>
          <w:sz w:val="24"/>
          <w:szCs w:val="20"/>
          <w:lang w:eastAsia="pl-PL"/>
        </w:rPr>
        <w:t xml:space="preserve"> </w:t>
      </w:r>
      <w:r w:rsidRPr="00B259E6">
        <w:rPr>
          <w:rFonts w:cstheme="minorHAnsi"/>
          <w:b/>
          <w:bCs/>
          <w:sz w:val="24"/>
          <w:szCs w:val="26"/>
          <w:lang w:eastAsia="pl-PL"/>
        </w:rPr>
        <w:t xml:space="preserve">- </w:t>
      </w:r>
      <w:r w:rsidRPr="00B259E6">
        <w:rPr>
          <w:rFonts w:cstheme="minorHAnsi"/>
          <w:sz w:val="24"/>
          <w:szCs w:val="26"/>
          <w:lang w:eastAsia="pl-PL"/>
        </w:rPr>
        <w:t>wpisana na LOZ w 2017 r. (wstępnie rekomendowana).</w:t>
      </w:r>
    </w:p>
    <w:p w14:paraId="46EBEE63" w14:textId="77777777" w:rsidR="00E167BD" w:rsidRPr="00B259E6" w:rsidRDefault="00E167BD" w:rsidP="00040295">
      <w:pPr>
        <w:spacing w:after="0" w:line="240" w:lineRule="auto"/>
        <w:rPr>
          <w:rFonts w:cstheme="minorHAnsi"/>
          <w:bCs/>
          <w:sz w:val="24"/>
          <w:szCs w:val="24"/>
        </w:rPr>
      </w:pPr>
      <w:r w:rsidRPr="00B259E6">
        <w:rPr>
          <w:rFonts w:eastAsia="MS Mincho" w:cstheme="minorHAnsi"/>
          <w:bCs/>
          <w:sz w:val="24"/>
          <w:szCs w:val="24"/>
          <w:lang w:eastAsia="pl-PL"/>
        </w:rPr>
        <w:t xml:space="preserve">Odmiana pastewna. </w:t>
      </w:r>
      <w:r w:rsidRPr="00B259E6">
        <w:rPr>
          <w:rFonts w:eastAsia="MS Mincho" w:cstheme="minorHAnsi"/>
          <w:bCs/>
          <w:sz w:val="24"/>
          <w:szCs w:val="24"/>
        </w:rPr>
        <w:t xml:space="preserve">Plenność bardzo dobra. </w:t>
      </w:r>
      <w:r w:rsidRPr="00B259E6">
        <w:rPr>
          <w:rFonts w:eastAsia="MS Mincho" w:cstheme="minorHAnsi"/>
          <w:sz w:val="24"/>
          <w:szCs w:val="24"/>
        </w:rPr>
        <w:t xml:space="preserve">Przyrost plonu na wysokim poziomie agrotechniki średni. </w:t>
      </w:r>
      <w:r w:rsidRPr="00B259E6">
        <w:rPr>
          <w:rFonts w:eastAsia="MS Mincho" w:cstheme="minorHAnsi"/>
          <w:bCs/>
          <w:sz w:val="24"/>
          <w:szCs w:val="24"/>
          <w:lang w:eastAsia="pl-PL"/>
        </w:rPr>
        <w:t xml:space="preserve">Zimotrwałość średnia (5). </w:t>
      </w:r>
      <w:r w:rsidRPr="00B259E6">
        <w:rPr>
          <w:rFonts w:cstheme="minorHAnsi"/>
          <w:sz w:val="24"/>
          <w:szCs w:val="24"/>
        </w:rPr>
        <w:t>Odporność na mączniaka</w:t>
      </w:r>
      <w:r w:rsidRPr="00B259E6">
        <w:rPr>
          <w:rFonts w:cstheme="minorHAnsi"/>
        </w:rPr>
        <w:t xml:space="preserve"> </w:t>
      </w:r>
      <w:r w:rsidRPr="00B259E6">
        <w:rPr>
          <w:rFonts w:cstheme="minorHAnsi"/>
          <w:sz w:val="24"/>
          <w:szCs w:val="24"/>
        </w:rPr>
        <w:t>prawdziwego – duża do bardzo dużej, na rdzę brunatną, septoriozę liści i fuzariozę kłosów – dość duża, na rynchosporiozę i septoriozę plew – średnia, na pleśń śniegową i choroby podstawy źdźbła – dość mała.</w:t>
      </w:r>
      <w:r w:rsidRPr="00B259E6">
        <w:rPr>
          <w:rFonts w:cstheme="minorHAnsi"/>
          <w:bCs/>
          <w:sz w:val="24"/>
          <w:szCs w:val="24"/>
        </w:rPr>
        <w:t xml:space="preserve"> </w:t>
      </w:r>
      <w:r w:rsidRPr="00B259E6">
        <w:rPr>
          <w:rFonts w:cstheme="minorHAnsi"/>
          <w:sz w:val="24"/>
          <w:szCs w:val="24"/>
        </w:rPr>
        <w:t>Rośliny dość wysokie, o małej odporności na wyleganie. Termin kłoszenia dość wczesny, dojrzewania – średni. Masa 1000 ziaren duża, wyrównanie ziarna dość dobre, gęstość ziarna w stanie zsypnym dość duża.</w:t>
      </w:r>
      <w:r w:rsidRPr="00B259E6">
        <w:rPr>
          <w:rFonts w:eastAsia="MS Mincho" w:cstheme="minorHAnsi"/>
          <w:bCs/>
          <w:sz w:val="24"/>
          <w:szCs w:val="24"/>
          <w:lang w:eastAsia="pl-PL"/>
        </w:rPr>
        <w:t xml:space="preserve"> Odporność na porastanie ziarna w kłosie średnia,</w:t>
      </w:r>
      <w:r w:rsidRPr="00B259E6">
        <w:rPr>
          <w:rFonts w:cstheme="minorHAnsi"/>
          <w:sz w:val="24"/>
          <w:szCs w:val="24"/>
        </w:rPr>
        <w:t xml:space="preserve"> liczba opadania – dość duża. </w:t>
      </w:r>
      <w:r w:rsidRPr="00B259E6">
        <w:rPr>
          <w:rFonts w:eastAsia="MS Mincho" w:cstheme="minorHAnsi"/>
          <w:sz w:val="24"/>
          <w:szCs w:val="24"/>
          <w:lang w:eastAsia="pl-PL"/>
        </w:rPr>
        <w:t xml:space="preserve">Zawartość białka </w:t>
      </w:r>
      <w:r w:rsidRPr="00B259E6">
        <w:rPr>
          <w:rFonts w:cstheme="minorHAnsi"/>
          <w:sz w:val="24"/>
          <w:szCs w:val="24"/>
        </w:rPr>
        <w:t xml:space="preserve">średnia. </w:t>
      </w:r>
      <w:r w:rsidRPr="00B259E6">
        <w:rPr>
          <w:rFonts w:cstheme="minorHAnsi"/>
          <w:bCs/>
          <w:sz w:val="24"/>
          <w:szCs w:val="24"/>
        </w:rPr>
        <w:t>Tolerancja na zakwaszenie gleby średnia.</w:t>
      </w:r>
    </w:p>
    <w:p w14:paraId="2B3FFBA5" w14:textId="77777777" w:rsidR="00040295" w:rsidRDefault="00040295" w:rsidP="00040295">
      <w:pPr>
        <w:spacing w:after="0" w:line="240" w:lineRule="auto"/>
        <w:rPr>
          <w:rStyle w:val="Nagwek3Znak"/>
          <w:rFonts w:eastAsiaTheme="minorHAnsi"/>
          <w:color w:val="auto"/>
        </w:rPr>
      </w:pPr>
    </w:p>
    <w:p w14:paraId="65962DB0" w14:textId="379D5E86" w:rsidR="009B7EBB" w:rsidRPr="00B259E6" w:rsidRDefault="001B5CCD" w:rsidP="00040295">
      <w:pPr>
        <w:spacing w:after="0" w:line="240" w:lineRule="auto"/>
        <w:rPr>
          <w:rFonts w:ascii="Calibri" w:eastAsia="Times New Roman" w:hAnsi="Calibri" w:cs="Calibri"/>
          <w:sz w:val="24"/>
          <w:szCs w:val="24"/>
          <w:lang w:eastAsia="pl-PL"/>
        </w:rPr>
      </w:pPr>
      <w:bookmarkStart w:id="27" w:name="_Toc946022"/>
      <w:r w:rsidRPr="00B259E6">
        <w:rPr>
          <w:rStyle w:val="Nagwek3Znak"/>
          <w:rFonts w:eastAsiaTheme="minorHAnsi"/>
          <w:color w:val="auto"/>
        </w:rPr>
        <w:t>T</w:t>
      </w:r>
      <w:r w:rsidR="007968D8" w:rsidRPr="00B259E6">
        <w:rPr>
          <w:rStyle w:val="Nagwek3Znak"/>
          <w:rFonts w:eastAsiaTheme="minorHAnsi"/>
          <w:color w:val="auto"/>
        </w:rPr>
        <w:t>r</w:t>
      </w:r>
      <w:r w:rsidR="00A30668" w:rsidRPr="00B259E6">
        <w:rPr>
          <w:rStyle w:val="Nagwek3Znak"/>
          <w:rFonts w:eastAsiaTheme="minorHAnsi"/>
          <w:color w:val="auto"/>
        </w:rPr>
        <w:t>apero</w:t>
      </w:r>
      <w:bookmarkEnd w:id="27"/>
      <w:r w:rsidRPr="00B259E6">
        <w:rPr>
          <w:rStyle w:val="Nagwek3Znak"/>
          <w:rFonts w:eastAsiaTheme="minorHAnsi"/>
          <w:color w:val="auto"/>
        </w:rPr>
        <w:t xml:space="preserve"> </w:t>
      </w:r>
      <w:r w:rsidR="009B7EBB" w:rsidRPr="00B259E6">
        <w:rPr>
          <w:rFonts w:ascii="Calibri" w:eastAsia="Times New Roman" w:hAnsi="Calibri" w:cs="Calibri"/>
          <w:b/>
          <w:bCs/>
          <w:sz w:val="24"/>
          <w:szCs w:val="24"/>
          <w:lang w:eastAsia="pl-PL"/>
        </w:rPr>
        <w:t xml:space="preserve">- </w:t>
      </w:r>
      <w:r w:rsidR="009B7EBB" w:rsidRPr="00B259E6">
        <w:rPr>
          <w:rFonts w:ascii="Calibri" w:eastAsia="Times New Roman" w:hAnsi="Calibri" w:cs="Calibri"/>
          <w:sz w:val="24"/>
          <w:szCs w:val="24"/>
          <w:lang w:eastAsia="pl-PL"/>
        </w:rPr>
        <w:t>wpisana na LOZ w 201</w:t>
      </w:r>
      <w:r w:rsidR="00A30668" w:rsidRPr="00B259E6">
        <w:rPr>
          <w:rFonts w:ascii="Calibri" w:eastAsia="Times New Roman" w:hAnsi="Calibri" w:cs="Calibri"/>
          <w:sz w:val="24"/>
          <w:szCs w:val="24"/>
          <w:lang w:eastAsia="pl-PL"/>
        </w:rPr>
        <w:t>8</w:t>
      </w:r>
      <w:r w:rsidR="009B7EBB" w:rsidRPr="00B259E6">
        <w:rPr>
          <w:rFonts w:ascii="Calibri" w:eastAsia="Times New Roman" w:hAnsi="Calibri" w:cs="Calibri"/>
          <w:sz w:val="24"/>
          <w:szCs w:val="24"/>
          <w:lang w:eastAsia="pl-PL"/>
        </w:rPr>
        <w:t xml:space="preserve"> r.</w:t>
      </w:r>
    </w:p>
    <w:p w14:paraId="1DF2ACAE" w14:textId="77777777" w:rsidR="00A30668" w:rsidRPr="00B259E6" w:rsidRDefault="00A30668" w:rsidP="00040295">
      <w:pPr>
        <w:spacing w:after="0" w:line="240" w:lineRule="auto"/>
        <w:rPr>
          <w:rFonts w:cstheme="minorHAnsi"/>
          <w:bCs/>
          <w:sz w:val="24"/>
          <w:szCs w:val="24"/>
        </w:rPr>
      </w:pPr>
      <w:r w:rsidRPr="00B259E6">
        <w:rPr>
          <w:rFonts w:eastAsia="MS Mincho" w:cstheme="minorHAnsi"/>
          <w:bCs/>
          <w:sz w:val="24"/>
          <w:szCs w:val="24"/>
          <w:lang w:eastAsia="pl-PL"/>
        </w:rPr>
        <w:t xml:space="preserve">Odmiana pastewna. Plenność bardzo dobra. </w:t>
      </w:r>
      <w:r w:rsidRPr="00B259E6">
        <w:rPr>
          <w:rFonts w:eastAsia="MS Mincho" w:cstheme="minorHAnsi"/>
          <w:sz w:val="24"/>
          <w:szCs w:val="24"/>
          <w:lang w:eastAsia="pl-PL"/>
        </w:rPr>
        <w:t xml:space="preserve">Przyrost plonu na wysokim poziomie agrotechniki średni. </w:t>
      </w:r>
      <w:r w:rsidRPr="00B259E6">
        <w:rPr>
          <w:rFonts w:eastAsia="MS Mincho" w:cstheme="minorHAnsi"/>
          <w:bCs/>
          <w:sz w:val="24"/>
          <w:szCs w:val="24"/>
          <w:lang w:eastAsia="pl-PL"/>
        </w:rPr>
        <w:t xml:space="preserve">Zimotrwałość dość duża (6). </w:t>
      </w:r>
      <w:r w:rsidRPr="00B259E6">
        <w:rPr>
          <w:rFonts w:cstheme="minorHAnsi"/>
          <w:bCs/>
          <w:sz w:val="24"/>
          <w:szCs w:val="24"/>
        </w:rPr>
        <w:t xml:space="preserve">Odporność na septoriozę liści – duża, na mączniaka prawdziwego – dość duża, </w:t>
      </w:r>
      <w:r w:rsidRPr="00B259E6">
        <w:rPr>
          <w:rFonts w:eastAsia="MS Mincho" w:cstheme="minorHAnsi"/>
          <w:bCs/>
          <w:sz w:val="24"/>
          <w:szCs w:val="24"/>
          <w:lang w:eastAsia="pl-PL"/>
        </w:rPr>
        <w:t>na pleśń śniegową, choroby podstawy źdźbła, rdzę brunatną, rynchosporiozę, fuzariozę kłosów – średnia,</w:t>
      </w:r>
      <w:r w:rsidRPr="00B259E6">
        <w:rPr>
          <w:rFonts w:cstheme="minorHAnsi"/>
          <w:bCs/>
          <w:sz w:val="24"/>
          <w:szCs w:val="24"/>
        </w:rPr>
        <w:t xml:space="preserve"> na septoriozę plew – dość mała. Rośliny dość wysokie, o dość dużej odporności na wyleganie.</w:t>
      </w:r>
      <w:r w:rsidRPr="00B259E6">
        <w:rPr>
          <w:rFonts w:eastAsia="MS Mincho" w:cstheme="minorHAnsi"/>
          <w:bCs/>
          <w:sz w:val="24"/>
          <w:szCs w:val="24"/>
          <w:lang w:eastAsia="pl-PL"/>
        </w:rPr>
        <w:t xml:space="preserve"> Termin kłoszenia średni, dojrzewania dość późny. Masa 1000 ziaren dość mała, wyrównanie ziarna średnie, gęstość ziarna w stanie zsypnym duża. Odporność na porastanie ziarna w kłosie średnia, liczba opadania duża. Zawartość białka </w:t>
      </w:r>
      <w:r w:rsidRPr="00B259E6">
        <w:rPr>
          <w:rFonts w:cstheme="minorHAnsi"/>
          <w:bCs/>
          <w:sz w:val="24"/>
          <w:szCs w:val="24"/>
        </w:rPr>
        <w:t>duża do bardzo dużej. Tolerancja na zakwaszenie gleby średnia.</w:t>
      </w:r>
    </w:p>
    <w:p w14:paraId="44BC095B" w14:textId="77777777" w:rsidR="001B5CCD" w:rsidRPr="00B259E6" w:rsidRDefault="001B5CCD" w:rsidP="006C6A85">
      <w:pPr>
        <w:spacing w:after="0" w:line="240" w:lineRule="auto"/>
        <w:ind w:right="110"/>
        <w:rPr>
          <w:rFonts w:ascii="Calibri" w:eastAsia="Times New Roman" w:hAnsi="Calibri" w:cs="Calibri"/>
          <w:bCs/>
          <w:sz w:val="24"/>
          <w:szCs w:val="24"/>
          <w:lang w:eastAsia="pl-PL"/>
        </w:rPr>
      </w:pPr>
    </w:p>
    <w:p w14:paraId="79A89E36" w14:textId="7C191925" w:rsidR="004B57D9" w:rsidRDefault="004B57D9" w:rsidP="007543C5">
      <w:pPr>
        <w:pStyle w:val="Nagwek2"/>
        <w:spacing w:line="240" w:lineRule="auto"/>
        <w:jc w:val="left"/>
        <w:rPr>
          <w:rFonts w:ascii="Calibri" w:hAnsi="Calibri" w:cs="Calibri"/>
        </w:rPr>
      </w:pPr>
      <w:bookmarkStart w:id="28" w:name="_Toc445802450"/>
      <w:bookmarkStart w:id="29" w:name="_Toc946023"/>
      <w:r>
        <w:rPr>
          <w:rFonts w:ascii="Calibri" w:hAnsi="Calibri" w:cs="Calibri"/>
        </w:rPr>
        <w:br w:type="page"/>
      </w:r>
    </w:p>
    <w:p w14:paraId="4CE968D5" w14:textId="36D19682" w:rsidR="00900822" w:rsidRPr="00A9217F" w:rsidRDefault="00B24EF4" w:rsidP="007543C5">
      <w:pPr>
        <w:pStyle w:val="Nagwek2"/>
        <w:spacing w:line="240" w:lineRule="auto"/>
        <w:jc w:val="left"/>
        <w:rPr>
          <w:rFonts w:ascii="Calibri" w:hAnsi="Calibri" w:cs="Calibri"/>
        </w:rPr>
      </w:pPr>
      <w:r w:rsidRPr="00A9217F">
        <w:rPr>
          <w:rFonts w:ascii="Calibri" w:hAnsi="Calibri" w:cs="Calibri"/>
        </w:rPr>
        <w:lastRenderedPageBreak/>
        <w:t>Ż</w:t>
      </w:r>
      <w:bookmarkEnd w:id="28"/>
      <w:r w:rsidR="007968D8" w:rsidRPr="00A9217F">
        <w:rPr>
          <w:rFonts w:ascii="Calibri" w:hAnsi="Calibri" w:cs="Calibri"/>
        </w:rPr>
        <w:t>yto ozime</w:t>
      </w:r>
      <w:bookmarkEnd w:id="29"/>
    </w:p>
    <w:p w14:paraId="41AB703E" w14:textId="77777777" w:rsidR="007543C5" w:rsidRPr="00A9217F" w:rsidRDefault="007543C5" w:rsidP="007543C5">
      <w:pPr>
        <w:rPr>
          <w:lang w:eastAsia="pl-PL"/>
        </w:rPr>
      </w:pPr>
    </w:p>
    <w:p w14:paraId="7A3588FF" w14:textId="77777777" w:rsidR="00B259E6" w:rsidRPr="00A9217F" w:rsidRDefault="00B259E6" w:rsidP="00B259E6">
      <w:pPr>
        <w:pStyle w:val="Akapitzlist"/>
        <w:numPr>
          <w:ilvl w:val="0"/>
          <w:numId w:val="3"/>
        </w:numPr>
        <w:rPr>
          <w:b/>
          <w:sz w:val="24"/>
          <w:szCs w:val="24"/>
        </w:rPr>
      </w:pPr>
      <w:r w:rsidRPr="00A9217F">
        <w:rPr>
          <w:b/>
          <w:sz w:val="24"/>
          <w:szCs w:val="24"/>
        </w:rPr>
        <w:t>Antonińskie</w:t>
      </w:r>
    </w:p>
    <w:p w14:paraId="41E50D7A" w14:textId="77777777" w:rsidR="00B259E6" w:rsidRPr="00A9217F" w:rsidRDefault="00B259E6" w:rsidP="00B259E6">
      <w:pPr>
        <w:pStyle w:val="Akapitzlist"/>
        <w:numPr>
          <w:ilvl w:val="0"/>
          <w:numId w:val="3"/>
        </w:numPr>
        <w:rPr>
          <w:b/>
          <w:sz w:val="24"/>
          <w:szCs w:val="24"/>
        </w:rPr>
      </w:pPr>
      <w:r w:rsidRPr="00A9217F">
        <w:rPr>
          <w:b/>
          <w:sz w:val="24"/>
          <w:szCs w:val="24"/>
        </w:rPr>
        <w:t>Dańkowskie Rubin</w:t>
      </w:r>
    </w:p>
    <w:p w14:paraId="31770496" w14:textId="3AD1CF5F" w:rsidR="00310745" w:rsidRPr="00A9217F" w:rsidRDefault="00A30668" w:rsidP="006C6A85">
      <w:pPr>
        <w:pStyle w:val="Akapitzlist"/>
        <w:numPr>
          <w:ilvl w:val="0"/>
          <w:numId w:val="3"/>
        </w:numPr>
        <w:rPr>
          <w:b/>
          <w:sz w:val="24"/>
          <w:szCs w:val="24"/>
        </w:rPr>
      </w:pPr>
      <w:r w:rsidRPr="00A9217F">
        <w:rPr>
          <w:b/>
          <w:sz w:val="24"/>
          <w:szCs w:val="24"/>
        </w:rPr>
        <w:t>Dańkowskie Granat</w:t>
      </w:r>
    </w:p>
    <w:p w14:paraId="1E0D4B87" w14:textId="46E9A3A3" w:rsidR="00B259E6" w:rsidRPr="00A9217F" w:rsidRDefault="00B259E6" w:rsidP="006C6A85">
      <w:pPr>
        <w:pStyle w:val="Akapitzlist"/>
        <w:numPr>
          <w:ilvl w:val="0"/>
          <w:numId w:val="3"/>
        </w:numPr>
        <w:rPr>
          <w:b/>
          <w:sz w:val="24"/>
          <w:szCs w:val="24"/>
        </w:rPr>
      </w:pPr>
      <w:r w:rsidRPr="00A9217F">
        <w:rPr>
          <w:b/>
          <w:sz w:val="24"/>
          <w:szCs w:val="24"/>
        </w:rPr>
        <w:t>Dańkowskie Hadron</w:t>
      </w:r>
    </w:p>
    <w:p w14:paraId="4B9D3B00" w14:textId="13A37B41" w:rsidR="00B259E6" w:rsidRPr="00A9217F" w:rsidRDefault="00476AC5" w:rsidP="006C6A85">
      <w:pPr>
        <w:pStyle w:val="Akapitzlist"/>
        <w:numPr>
          <w:ilvl w:val="0"/>
          <w:numId w:val="3"/>
        </w:numPr>
        <w:rPr>
          <w:b/>
          <w:sz w:val="24"/>
          <w:szCs w:val="24"/>
        </w:rPr>
      </w:pPr>
      <w:r>
        <w:rPr>
          <w:b/>
          <w:sz w:val="24"/>
          <w:szCs w:val="24"/>
        </w:rPr>
        <w:t>KWS Binnt</w:t>
      </w:r>
      <w:r w:rsidR="00655C32">
        <w:rPr>
          <w:b/>
          <w:sz w:val="24"/>
          <w:szCs w:val="24"/>
        </w:rPr>
        <w:t>t</w:t>
      </w:r>
      <w:r>
        <w:rPr>
          <w:b/>
          <w:sz w:val="24"/>
          <w:szCs w:val="24"/>
        </w:rPr>
        <w:t xml:space="preserve">o </w:t>
      </w:r>
    </w:p>
    <w:p w14:paraId="3DF7AF15" w14:textId="28466CED" w:rsidR="00310745" w:rsidRPr="00A9217F" w:rsidRDefault="00476AC5" w:rsidP="006C6A85">
      <w:pPr>
        <w:pStyle w:val="Akapitzlist"/>
        <w:numPr>
          <w:ilvl w:val="0"/>
          <w:numId w:val="3"/>
        </w:numPr>
        <w:rPr>
          <w:b/>
          <w:sz w:val="24"/>
          <w:szCs w:val="24"/>
        </w:rPr>
      </w:pPr>
      <w:r>
        <w:rPr>
          <w:b/>
          <w:sz w:val="24"/>
          <w:szCs w:val="24"/>
        </w:rPr>
        <w:t xml:space="preserve">KWS Bono </w:t>
      </w:r>
    </w:p>
    <w:p w14:paraId="1EE8C974" w14:textId="30E499C2" w:rsidR="00B259E6" w:rsidRPr="00A9217F" w:rsidRDefault="00476AC5" w:rsidP="006C6A85">
      <w:pPr>
        <w:pStyle w:val="Akapitzlist"/>
        <w:numPr>
          <w:ilvl w:val="0"/>
          <w:numId w:val="3"/>
        </w:numPr>
        <w:rPr>
          <w:b/>
          <w:sz w:val="24"/>
          <w:szCs w:val="24"/>
        </w:rPr>
      </w:pPr>
      <w:r>
        <w:rPr>
          <w:b/>
          <w:sz w:val="24"/>
          <w:szCs w:val="24"/>
        </w:rPr>
        <w:t xml:space="preserve">KWS Dolaro </w:t>
      </w:r>
    </w:p>
    <w:p w14:paraId="569DB79C" w14:textId="25DE29AF" w:rsidR="00B259E6" w:rsidRPr="00A9217F" w:rsidRDefault="00476AC5" w:rsidP="006C6A85">
      <w:pPr>
        <w:pStyle w:val="Akapitzlist"/>
        <w:numPr>
          <w:ilvl w:val="0"/>
          <w:numId w:val="3"/>
        </w:numPr>
        <w:rPr>
          <w:b/>
          <w:sz w:val="24"/>
          <w:szCs w:val="24"/>
        </w:rPr>
      </w:pPr>
      <w:r>
        <w:rPr>
          <w:b/>
          <w:sz w:val="24"/>
          <w:szCs w:val="24"/>
        </w:rPr>
        <w:t xml:space="preserve">KWS Florano </w:t>
      </w:r>
    </w:p>
    <w:p w14:paraId="03513160" w14:textId="7BF762E0" w:rsidR="00310745" w:rsidRPr="00A9217F" w:rsidRDefault="00476AC5" w:rsidP="006C6A85">
      <w:pPr>
        <w:pStyle w:val="Akapitzlist"/>
        <w:numPr>
          <w:ilvl w:val="0"/>
          <w:numId w:val="3"/>
        </w:numPr>
        <w:rPr>
          <w:b/>
          <w:sz w:val="24"/>
          <w:szCs w:val="24"/>
        </w:rPr>
      </w:pPr>
      <w:r>
        <w:rPr>
          <w:b/>
          <w:sz w:val="24"/>
          <w:szCs w:val="24"/>
        </w:rPr>
        <w:t xml:space="preserve">SU Nasri </w:t>
      </w:r>
    </w:p>
    <w:p w14:paraId="631FF8ED" w14:textId="1A10F765" w:rsidR="00310745" w:rsidRPr="00A9217F" w:rsidRDefault="00476AC5" w:rsidP="006C6A85">
      <w:pPr>
        <w:pStyle w:val="Akapitzlist"/>
        <w:numPr>
          <w:ilvl w:val="0"/>
          <w:numId w:val="3"/>
        </w:numPr>
        <w:rPr>
          <w:b/>
          <w:sz w:val="24"/>
          <w:szCs w:val="24"/>
        </w:rPr>
      </w:pPr>
      <w:r>
        <w:rPr>
          <w:b/>
          <w:sz w:val="24"/>
          <w:szCs w:val="24"/>
        </w:rPr>
        <w:t>SU Ar</w:t>
      </w:r>
      <w:r w:rsidR="00655C32">
        <w:rPr>
          <w:b/>
          <w:sz w:val="24"/>
          <w:szCs w:val="24"/>
        </w:rPr>
        <w:t>v</w:t>
      </w:r>
      <w:r>
        <w:rPr>
          <w:b/>
          <w:sz w:val="24"/>
          <w:szCs w:val="24"/>
        </w:rPr>
        <w:t xml:space="preserve">id </w:t>
      </w:r>
    </w:p>
    <w:p w14:paraId="1D5FBF46" w14:textId="77777777" w:rsidR="0002675D" w:rsidRPr="00A9217F" w:rsidRDefault="0002675D" w:rsidP="006C6A85">
      <w:pPr>
        <w:spacing w:after="0" w:line="240" w:lineRule="auto"/>
        <w:rPr>
          <w:rFonts w:ascii="Calibri" w:eastAsia="Times New Roman" w:hAnsi="Calibri" w:cs="Calibri"/>
          <w:b/>
          <w:bCs/>
          <w:sz w:val="24"/>
          <w:szCs w:val="20"/>
          <w:lang w:eastAsia="pl-PL"/>
        </w:rPr>
      </w:pPr>
    </w:p>
    <w:p w14:paraId="097BEC2C" w14:textId="35EBF593" w:rsidR="00B259E6" w:rsidRPr="00A9217F" w:rsidRDefault="00B259E6" w:rsidP="00B259E6">
      <w:pPr>
        <w:spacing w:after="0" w:line="240" w:lineRule="auto"/>
        <w:ind w:right="124"/>
        <w:rPr>
          <w:rFonts w:ascii="Calibri" w:eastAsia="Times New Roman" w:hAnsi="Calibri" w:cs="Calibri"/>
          <w:b/>
          <w:bCs/>
          <w:sz w:val="24"/>
          <w:szCs w:val="24"/>
          <w:lang w:eastAsia="pl-PL"/>
        </w:rPr>
      </w:pPr>
      <w:bookmarkStart w:id="30" w:name="_Toc946024"/>
      <w:r w:rsidRPr="00A9217F">
        <w:rPr>
          <w:rStyle w:val="Nagwek3Znak"/>
          <w:rFonts w:eastAsiaTheme="minorHAnsi"/>
          <w:color w:val="auto"/>
        </w:rPr>
        <w:t>Antonińskie</w:t>
      </w:r>
      <w:bookmarkEnd w:id="30"/>
      <w:r w:rsidRPr="00A9217F">
        <w:rPr>
          <w:rFonts w:ascii="Calibri" w:eastAsia="Times New Roman" w:hAnsi="Calibri" w:cs="Calibri"/>
          <w:b/>
          <w:bCs/>
          <w:sz w:val="24"/>
          <w:szCs w:val="24"/>
          <w:lang w:eastAsia="pl-PL"/>
        </w:rPr>
        <w:t xml:space="preserve"> - </w:t>
      </w:r>
      <w:r w:rsidRPr="00A9217F">
        <w:rPr>
          <w:rFonts w:ascii="Calibri" w:eastAsia="Times New Roman" w:hAnsi="Calibri" w:cs="Calibri"/>
          <w:sz w:val="24"/>
          <w:szCs w:val="24"/>
          <w:lang w:eastAsia="pl-PL"/>
        </w:rPr>
        <w:t>wpisana na LOZ w 2016 r.</w:t>
      </w:r>
    </w:p>
    <w:p w14:paraId="722019BD" w14:textId="38F66C85" w:rsidR="00B259E6" w:rsidRPr="00A9217F" w:rsidRDefault="00B259E6" w:rsidP="00B259E6">
      <w:pPr>
        <w:spacing w:line="240" w:lineRule="auto"/>
        <w:rPr>
          <w:rFonts w:ascii="Calibri" w:hAnsi="Calibri" w:cs="Calibri"/>
          <w:noProof/>
          <w:sz w:val="24"/>
          <w:szCs w:val="24"/>
        </w:rPr>
      </w:pPr>
      <w:r w:rsidRPr="00A9217F">
        <w:rPr>
          <w:rFonts w:ascii="Calibri" w:hAnsi="Calibri" w:cs="Calibri"/>
          <w:noProof/>
          <w:sz w:val="24"/>
          <w:szCs w:val="24"/>
        </w:rPr>
        <w:t>Odmiana populacyjna, przeznaczona do uprawy na ziarno.</w:t>
      </w:r>
      <w:r w:rsidRPr="00A9217F">
        <w:rPr>
          <w:rFonts w:ascii="Calibri" w:hAnsi="Calibri" w:cs="Calibri"/>
          <w:sz w:val="24"/>
          <w:szCs w:val="24"/>
        </w:rPr>
        <w:t xml:space="preserve"> Plenność </w:t>
      </w:r>
      <w:r w:rsidRPr="00A9217F">
        <w:rPr>
          <w:rFonts w:ascii="Calibri" w:hAnsi="Calibri" w:cs="Calibri"/>
          <w:noProof/>
          <w:sz w:val="24"/>
          <w:szCs w:val="24"/>
        </w:rPr>
        <w:t>na poziomie najlepiej plonujących odmian populacyjnych</w:t>
      </w:r>
      <w:r w:rsidRPr="00A9217F">
        <w:rPr>
          <w:rFonts w:ascii="Calibri" w:hAnsi="Calibri" w:cs="Calibri"/>
          <w:sz w:val="24"/>
          <w:szCs w:val="24"/>
        </w:rPr>
        <w:t>.</w:t>
      </w:r>
      <w:r w:rsidR="00A9217F" w:rsidRPr="00A9217F">
        <w:rPr>
          <w:rFonts w:ascii="Calibri" w:hAnsi="Calibri" w:cs="Calibri"/>
          <w:sz w:val="24"/>
          <w:szCs w:val="24"/>
        </w:rPr>
        <w:t xml:space="preserve"> </w:t>
      </w:r>
      <w:r w:rsidRPr="00A9217F">
        <w:rPr>
          <w:rFonts w:ascii="Calibri" w:hAnsi="Calibri" w:cs="Calibri"/>
          <w:sz w:val="24"/>
          <w:szCs w:val="24"/>
        </w:rPr>
        <w:t xml:space="preserve">Odporność na pleśń śniegową, rdzę brunatną i źdźbłową – dość duża, na mączniaka prawdziwego i septoriozę liści – średnia, na rynchosporiozę i choroby podstawy źdźbła – dość mała. Rośliny wysokie, o dość małej odporności na wyleganie. Termin kłoszenia i dojrzewania średni. Masa 1000 ziaren średnia, wyrównanie dość słabe, gęstość w stanie zsypnym średnia. Odporność na porastanie ziarna </w:t>
      </w:r>
      <w:r w:rsidRPr="00A9217F">
        <w:rPr>
          <w:rFonts w:ascii="Calibri" w:hAnsi="Calibri" w:cs="Calibri"/>
          <w:sz w:val="24"/>
          <w:szCs w:val="24"/>
        </w:rPr>
        <w:br/>
        <w:t xml:space="preserve">w kłosie dość mała, liczba opadania średnia, zawartość białka dość duża. </w:t>
      </w:r>
      <w:r w:rsidRPr="00A9217F">
        <w:rPr>
          <w:rFonts w:ascii="Calibri" w:hAnsi="Calibri" w:cs="Calibri"/>
          <w:noProof/>
          <w:sz w:val="24"/>
          <w:szCs w:val="24"/>
        </w:rPr>
        <w:t>Lepkość maksymalna kleiku skrobiowego dość mała, końcowa temperatura kleikowania niska. Tolerancja na zakwaszenie gleby średnia.</w:t>
      </w:r>
    </w:p>
    <w:p w14:paraId="094E1B93" w14:textId="77777777" w:rsidR="00295114" w:rsidRPr="00A9217F" w:rsidRDefault="00295114" w:rsidP="00295114">
      <w:pPr>
        <w:spacing w:after="0" w:line="240" w:lineRule="auto"/>
        <w:ind w:right="124"/>
        <w:rPr>
          <w:rFonts w:ascii="Calibri" w:eastAsia="Times New Roman" w:hAnsi="Calibri" w:cs="Calibri"/>
          <w:b/>
          <w:bCs/>
          <w:sz w:val="24"/>
          <w:szCs w:val="24"/>
          <w:lang w:eastAsia="pl-PL"/>
        </w:rPr>
      </w:pPr>
      <w:bookmarkStart w:id="31" w:name="_Toc946025"/>
      <w:r w:rsidRPr="00A9217F">
        <w:rPr>
          <w:rStyle w:val="Nagwek3Znak"/>
          <w:rFonts w:eastAsiaTheme="minorHAnsi"/>
          <w:color w:val="auto"/>
        </w:rPr>
        <w:t>Dańkowskie Rubin</w:t>
      </w:r>
      <w:bookmarkEnd w:id="31"/>
      <w:r w:rsidRPr="00A9217F">
        <w:rPr>
          <w:rFonts w:ascii="Calibri" w:eastAsia="Times New Roman" w:hAnsi="Calibri" w:cs="Calibri"/>
          <w:b/>
          <w:bCs/>
          <w:sz w:val="24"/>
          <w:szCs w:val="24"/>
          <w:lang w:eastAsia="pl-PL"/>
        </w:rPr>
        <w:t xml:space="preserve">- </w:t>
      </w:r>
      <w:r w:rsidRPr="00A9217F">
        <w:rPr>
          <w:rFonts w:ascii="Calibri" w:eastAsia="Times New Roman" w:hAnsi="Calibri" w:cs="Calibri"/>
          <w:sz w:val="24"/>
          <w:szCs w:val="24"/>
          <w:lang w:eastAsia="pl-PL"/>
        </w:rPr>
        <w:t>wpisana na LOZ w 2016 r.</w:t>
      </w:r>
    </w:p>
    <w:p w14:paraId="148499EA" w14:textId="74433B57" w:rsidR="00295114" w:rsidRPr="00A9217F" w:rsidRDefault="00295114" w:rsidP="00295114">
      <w:pPr>
        <w:spacing w:line="240" w:lineRule="auto"/>
        <w:rPr>
          <w:rFonts w:ascii="Calibri" w:hAnsi="Calibri" w:cs="Calibri"/>
          <w:noProof/>
          <w:sz w:val="24"/>
          <w:szCs w:val="24"/>
        </w:rPr>
      </w:pPr>
      <w:r w:rsidRPr="00A9217F">
        <w:rPr>
          <w:rFonts w:ascii="Calibri" w:hAnsi="Calibri" w:cs="Calibri"/>
          <w:noProof/>
          <w:sz w:val="24"/>
          <w:szCs w:val="24"/>
        </w:rPr>
        <w:t>Odmiana populacyjna, przeznaczona do uprawy na ziarno.</w:t>
      </w:r>
      <w:r w:rsidRPr="00A9217F">
        <w:rPr>
          <w:rFonts w:ascii="Calibri" w:hAnsi="Calibri" w:cs="Calibri"/>
          <w:sz w:val="24"/>
          <w:szCs w:val="24"/>
        </w:rPr>
        <w:t xml:space="preserve"> Plenność </w:t>
      </w:r>
      <w:r w:rsidRPr="00A9217F">
        <w:rPr>
          <w:rFonts w:ascii="Calibri" w:hAnsi="Calibri" w:cs="Calibri"/>
          <w:noProof/>
          <w:sz w:val="24"/>
          <w:szCs w:val="24"/>
        </w:rPr>
        <w:t>na poziomie najlepiej plonujących odmian populacyjnych</w:t>
      </w:r>
      <w:r w:rsidRPr="00A9217F">
        <w:rPr>
          <w:rFonts w:ascii="Calibri" w:hAnsi="Calibri" w:cs="Calibri"/>
          <w:sz w:val="24"/>
          <w:szCs w:val="24"/>
        </w:rPr>
        <w:t>.</w:t>
      </w:r>
      <w:r w:rsidR="00A9217F" w:rsidRPr="00A9217F">
        <w:rPr>
          <w:rFonts w:ascii="Calibri" w:hAnsi="Calibri" w:cs="Calibri"/>
          <w:sz w:val="24"/>
          <w:szCs w:val="24"/>
        </w:rPr>
        <w:t xml:space="preserve"> </w:t>
      </w:r>
      <w:r w:rsidRPr="00A9217F">
        <w:rPr>
          <w:rFonts w:ascii="Calibri" w:hAnsi="Calibri" w:cs="Calibri"/>
          <w:noProof/>
          <w:sz w:val="24"/>
          <w:szCs w:val="24"/>
        </w:rPr>
        <w:t xml:space="preserve">Odporność na mączniaka prawdziwego, rdzę brunatną i źdźbłową – dość duża, na pleśń śniegową, rynchosporiozę i septoriozę liści – średnia, na choroby podstawy źdźbła – dość mała. Rośliny </w:t>
      </w:r>
      <w:r w:rsidRPr="00A9217F">
        <w:rPr>
          <w:rFonts w:ascii="Calibri" w:hAnsi="Calibri" w:cs="Calibri"/>
          <w:sz w:val="24"/>
          <w:szCs w:val="24"/>
        </w:rPr>
        <w:t>średniej wysokości,</w:t>
      </w:r>
      <w:r w:rsidRPr="00A9217F">
        <w:rPr>
          <w:rFonts w:ascii="Calibri" w:hAnsi="Calibri" w:cs="Calibri"/>
          <w:noProof/>
          <w:sz w:val="24"/>
          <w:szCs w:val="24"/>
        </w:rPr>
        <w:t xml:space="preserve"> o przeciętnej odporności na wyleganie. Termin kłoszenia i dojrzewania średni. Masa 1000 ziaren średnia, wyrównanie dość słabe, gęstość w stanie zsypnym średnia. Odporność na porastanie ziarna w kłosie średnia, liczba opadania dość mała, zawartość białka dość duża. Lepkość maksymalna kleiku skrobiowego mała, końcowa temperatura kleikowania niska do bardzo niskiej. Tolerancja na zakwaszenie gleby średnia.</w:t>
      </w:r>
    </w:p>
    <w:p w14:paraId="7BF80522" w14:textId="0F861ED3" w:rsidR="0002675D" w:rsidRPr="00A9217F" w:rsidRDefault="003D7193" w:rsidP="00040295">
      <w:pPr>
        <w:spacing w:after="0" w:line="240" w:lineRule="auto"/>
        <w:ind w:right="124"/>
        <w:rPr>
          <w:rFonts w:ascii="Calibri" w:eastAsia="Times New Roman" w:hAnsi="Calibri" w:cs="Calibri"/>
          <w:b/>
          <w:sz w:val="24"/>
          <w:szCs w:val="24"/>
          <w:lang w:eastAsia="pl-PL"/>
        </w:rPr>
      </w:pPr>
      <w:bookmarkStart w:id="32" w:name="_Toc946026"/>
      <w:r w:rsidRPr="00A9217F">
        <w:rPr>
          <w:rStyle w:val="Nagwek3Znak"/>
          <w:rFonts w:eastAsiaTheme="minorHAnsi"/>
          <w:color w:val="auto"/>
        </w:rPr>
        <w:t>Dańkowskie Granat</w:t>
      </w:r>
      <w:bookmarkEnd w:id="32"/>
      <w:r w:rsidR="0002675D" w:rsidRPr="00A9217F">
        <w:rPr>
          <w:rFonts w:ascii="Calibri" w:eastAsia="Times New Roman" w:hAnsi="Calibri" w:cs="Calibri"/>
          <w:b/>
          <w:sz w:val="24"/>
          <w:szCs w:val="24"/>
          <w:lang w:eastAsia="pl-PL"/>
        </w:rPr>
        <w:t xml:space="preserve"> -</w:t>
      </w:r>
      <w:r w:rsidR="0002675D" w:rsidRPr="00A9217F">
        <w:rPr>
          <w:rFonts w:ascii="Calibri" w:eastAsia="Times New Roman" w:hAnsi="Calibri" w:cs="Calibri"/>
          <w:b/>
          <w:bCs/>
          <w:sz w:val="24"/>
          <w:szCs w:val="24"/>
          <w:lang w:eastAsia="pl-PL"/>
        </w:rPr>
        <w:t xml:space="preserve"> </w:t>
      </w:r>
      <w:r w:rsidR="0002675D" w:rsidRPr="00A9217F">
        <w:rPr>
          <w:rFonts w:ascii="Calibri" w:eastAsia="Times New Roman" w:hAnsi="Calibri" w:cs="Calibri"/>
          <w:sz w:val="24"/>
          <w:szCs w:val="24"/>
          <w:lang w:eastAsia="pl-PL"/>
        </w:rPr>
        <w:t>wpisana na LOZ w 201</w:t>
      </w:r>
      <w:r w:rsidRPr="00A9217F">
        <w:rPr>
          <w:rFonts w:ascii="Calibri" w:eastAsia="Times New Roman" w:hAnsi="Calibri" w:cs="Calibri"/>
          <w:sz w:val="24"/>
          <w:szCs w:val="24"/>
          <w:lang w:eastAsia="pl-PL"/>
        </w:rPr>
        <w:t>8</w:t>
      </w:r>
      <w:r w:rsidR="0002675D" w:rsidRPr="00A9217F">
        <w:rPr>
          <w:rFonts w:ascii="Calibri" w:eastAsia="Times New Roman" w:hAnsi="Calibri" w:cs="Calibri"/>
          <w:sz w:val="24"/>
          <w:szCs w:val="24"/>
          <w:lang w:eastAsia="pl-PL"/>
        </w:rPr>
        <w:t xml:space="preserve"> r.</w:t>
      </w:r>
    </w:p>
    <w:p w14:paraId="494F08F4" w14:textId="296DA0A6" w:rsidR="003D7193" w:rsidRPr="00A9217F" w:rsidRDefault="003D7193" w:rsidP="00040295">
      <w:pPr>
        <w:spacing w:after="0" w:line="240" w:lineRule="auto"/>
        <w:rPr>
          <w:rFonts w:cstheme="minorHAnsi"/>
          <w:noProof/>
          <w:sz w:val="24"/>
          <w:szCs w:val="24"/>
        </w:rPr>
      </w:pPr>
      <w:r w:rsidRPr="00A9217F">
        <w:rPr>
          <w:rFonts w:cstheme="minorHAnsi"/>
          <w:noProof/>
          <w:sz w:val="24"/>
          <w:szCs w:val="24"/>
        </w:rPr>
        <w:t xml:space="preserve">Odmiana populacyjna, przeznaczona do uprawy na ziarno. </w:t>
      </w:r>
      <w:r w:rsidRPr="00A9217F">
        <w:rPr>
          <w:rFonts w:cstheme="minorHAnsi"/>
          <w:sz w:val="24"/>
          <w:szCs w:val="24"/>
        </w:rPr>
        <w:t xml:space="preserve">Plenność </w:t>
      </w:r>
      <w:r w:rsidRPr="00A9217F">
        <w:rPr>
          <w:rFonts w:cstheme="minorHAnsi"/>
          <w:noProof/>
          <w:sz w:val="24"/>
          <w:szCs w:val="24"/>
        </w:rPr>
        <w:t>powyżej najlepiej plonujących odmian populacyjnych</w:t>
      </w:r>
      <w:r w:rsidRPr="00A9217F">
        <w:rPr>
          <w:rFonts w:cstheme="minorHAnsi"/>
          <w:sz w:val="24"/>
          <w:szCs w:val="24"/>
        </w:rPr>
        <w:t xml:space="preserve">. </w:t>
      </w:r>
      <w:r w:rsidRPr="00A9217F">
        <w:rPr>
          <w:rFonts w:cstheme="minorHAnsi"/>
          <w:noProof/>
          <w:sz w:val="24"/>
          <w:szCs w:val="24"/>
        </w:rPr>
        <w:t>Odporność na mączniaka prawdziwego, rdzę brunatną i rdzę źdźbłową – dość duża, na pleśń śniegową, septoriozy liści i choroby podstawy źdźbła – średnia, na rynchosporiozę – dość mała. Rośliny o przeciętnej wysokości i średniej odporności na wyleganie. Termin kłoszenia i dojrzewania średni. Masa 1000 ziaren i wyrównanie średnie, gęstość ziarna w stanie zsypnym dość duża. Odporność na porastanie ziarna w kłosie i liczba opadania średnie, zawartość białka dość duża. Lepkość maksymalna kleiku skrobiowego średnia, końcowa temperatura kleikowania wysoka. Tolerancja na zakwaszenie gleby średnia.</w:t>
      </w:r>
    </w:p>
    <w:p w14:paraId="6E7300D4" w14:textId="77777777" w:rsidR="00040295" w:rsidRDefault="00040295" w:rsidP="00295114">
      <w:pPr>
        <w:pStyle w:val="Default"/>
        <w:rPr>
          <w:rStyle w:val="Nagwek3Znak"/>
          <w:rFonts w:eastAsiaTheme="minorHAnsi"/>
          <w:color w:val="auto"/>
        </w:rPr>
      </w:pPr>
    </w:p>
    <w:p w14:paraId="15E12B06" w14:textId="7DDBA5C2" w:rsidR="00295114" w:rsidRPr="00A9217F" w:rsidRDefault="00295114" w:rsidP="00295114">
      <w:pPr>
        <w:pStyle w:val="Default"/>
        <w:rPr>
          <w:rFonts w:asciiTheme="minorHAnsi" w:hAnsiTheme="minorHAnsi" w:cstheme="minorHAnsi"/>
          <w:color w:val="auto"/>
        </w:rPr>
      </w:pPr>
      <w:bookmarkStart w:id="33" w:name="_Toc946027"/>
      <w:r w:rsidRPr="00554369">
        <w:rPr>
          <w:rStyle w:val="Nagwek3Znak"/>
          <w:rFonts w:eastAsiaTheme="minorHAnsi"/>
          <w:color w:val="auto"/>
        </w:rPr>
        <w:t>Dańkowskie Hadron</w:t>
      </w:r>
      <w:bookmarkEnd w:id="33"/>
      <w:r w:rsidRPr="00554369">
        <w:rPr>
          <w:rFonts w:asciiTheme="minorHAnsi" w:hAnsiTheme="minorHAnsi" w:cstheme="minorHAnsi"/>
          <w:b/>
          <w:bCs/>
          <w:color w:val="auto"/>
        </w:rPr>
        <w:t xml:space="preserve"> </w:t>
      </w:r>
      <w:r w:rsidRPr="00A9217F">
        <w:rPr>
          <w:rFonts w:asciiTheme="minorHAnsi" w:hAnsiTheme="minorHAnsi" w:cstheme="minorHAnsi"/>
          <w:b/>
          <w:bCs/>
          <w:color w:val="auto"/>
        </w:rPr>
        <w:t xml:space="preserve">- </w:t>
      </w:r>
      <w:r w:rsidRPr="00A9217F">
        <w:rPr>
          <w:rFonts w:asciiTheme="minorHAnsi" w:hAnsiTheme="minorHAnsi" w:cstheme="minorHAnsi"/>
          <w:color w:val="auto"/>
        </w:rPr>
        <w:t xml:space="preserve">wpisana na LOZ w 2019 r. </w:t>
      </w:r>
    </w:p>
    <w:p w14:paraId="3A587F10" w14:textId="7A3C36C7" w:rsidR="0002675D" w:rsidRPr="00A9217F" w:rsidRDefault="00295114" w:rsidP="00295114">
      <w:pPr>
        <w:tabs>
          <w:tab w:val="left" w:pos="142"/>
        </w:tabs>
        <w:spacing w:after="0" w:line="240" w:lineRule="auto"/>
        <w:rPr>
          <w:rFonts w:eastAsia="Times New Roman" w:cstheme="minorHAnsi"/>
          <w:sz w:val="24"/>
          <w:szCs w:val="24"/>
          <w:lang w:eastAsia="pl-PL"/>
        </w:rPr>
      </w:pPr>
      <w:r w:rsidRPr="00A9217F">
        <w:rPr>
          <w:rFonts w:cstheme="minorHAnsi"/>
          <w:sz w:val="24"/>
          <w:szCs w:val="24"/>
        </w:rPr>
        <w:t xml:space="preserve">Odmiana populacyjna, przeznaczona do uprawy na ziarno. Plenność na poziomie czołowych odmian populacyjnych. Odporność na rdzę brunatną – dość duża, na choroby podstawy źdźbła, mączniaka prawdziwego, rdzę źdźbłową i rynchosporiozę – średnia, na septoriozy liści – dość mała, na pleśń śniegową – mała. Rośliny dość wysokie, o przeciętnej odporności na wyleganie. Termin kłoszenia i dojrzewania średni. Masa 1000 ziaren, wyrównanie i gęstość ziarna w stanie zsypnym średnie. Odporność na porastanie </w:t>
      </w:r>
      <w:r w:rsidRPr="00A9217F">
        <w:rPr>
          <w:rFonts w:cstheme="minorHAnsi"/>
          <w:sz w:val="24"/>
          <w:szCs w:val="24"/>
        </w:rPr>
        <w:lastRenderedPageBreak/>
        <w:t>ziarna w kłosie średnia, liczba opadania dość mała, zawartość białka dość duża. Lepkość maksymalna kleiku skrobiowego mała, końcowa temperatura kleikowania bardzo niska. Tolerancja na zakwaszenie gleby mała.</w:t>
      </w:r>
    </w:p>
    <w:p w14:paraId="67A93BBF" w14:textId="77777777" w:rsidR="00295114" w:rsidRPr="00A9217F" w:rsidRDefault="00295114" w:rsidP="00295114">
      <w:pPr>
        <w:pStyle w:val="Default"/>
        <w:rPr>
          <w:b/>
          <w:bCs/>
          <w:color w:val="auto"/>
          <w:sz w:val="23"/>
          <w:szCs w:val="23"/>
        </w:rPr>
      </w:pPr>
    </w:p>
    <w:p w14:paraId="6F04BE67" w14:textId="6F1E51C8" w:rsidR="00295114" w:rsidRPr="00A9217F" w:rsidRDefault="00295114" w:rsidP="00295114">
      <w:pPr>
        <w:pStyle w:val="Default"/>
        <w:rPr>
          <w:rFonts w:asciiTheme="minorHAnsi" w:hAnsiTheme="minorHAnsi" w:cstheme="minorHAnsi"/>
          <w:color w:val="auto"/>
        </w:rPr>
      </w:pPr>
      <w:bookmarkStart w:id="34" w:name="_Toc946028"/>
      <w:r w:rsidRPr="00554369">
        <w:rPr>
          <w:rStyle w:val="Nagwek3Znak"/>
          <w:rFonts w:eastAsiaTheme="minorHAnsi"/>
          <w:color w:val="auto"/>
        </w:rPr>
        <w:t>KWS Binnt</w:t>
      </w:r>
      <w:r w:rsidR="00655C32">
        <w:rPr>
          <w:rStyle w:val="Nagwek3Znak"/>
          <w:rFonts w:eastAsiaTheme="minorHAnsi"/>
          <w:color w:val="auto"/>
        </w:rPr>
        <w:t>t</w:t>
      </w:r>
      <w:r w:rsidRPr="00554369">
        <w:rPr>
          <w:rStyle w:val="Nagwek3Znak"/>
          <w:rFonts w:eastAsiaTheme="minorHAnsi"/>
          <w:color w:val="auto"/>
        </w:rPr>
        <w:t>o</w:t>
      </w:r>
      <w:bookmarkEnd w:id="34"/>
      <w:r w:rsidRPr="00A9217F">
        <w:rPr>
          <w:rFonts w:asciiTheme="minorHAnsi" w:hAnsiTheme="minorHAnsi" w:cstheme="minorHAnsi"/>
          <w:b/>
          <w:bCs/>
          <w:color w:val="auto"/>
        </w:rPr>
        <w:t xml:space="preserve">- </w:t>
      </w:r>
      <w:r w:rsidRPr="00A9217F">
        <w:rPr>
          <w:rFonts w:asciiTheme="minorHAnsi" w:hAnsiTheme="minorHAnsi" w:cstheme="minorHAnsi"/>
          <w:color w:val="auto"/>
        </w:rPr>
        <w:t xml:space="preserve">wpisana na LOZ w 2019 r. </w:t>
      </w:r>
    </w:p>
    <w:p w14:paraId="1F3704A8" w14:textId="2B759DCB" w:rsidR="00295114" w:rsidRPr="00A9217F" w:rsidRDefault="00295114" w:rsidP="00183F49">
      <w:pPr>
        <w:pStyle w:val="Default"/>
        <w:rPr>
          <w:rFonts w:asciiTheme="minorHAnsi" w:hAnsiTheme="minorHAnsi" w:cstheme="minorHAnsi"/>
          <w:color w:val="auto"/>
        </w:rPr>
      </w:pPr>
      <w:r w:rsidRPr="00A9217F">
        <w:rPr>
          <w:rFonts w:asciiTheme="minorHAnsi" w:hAnsiTheme="minorHAnsi" w:cstheme="minorHAnsi"/>
          <w:color w:val="auto"/>
        </w:rPr>
        <w:t>Odmiana mieszańcowa trójkomponentowa (z systemem „Pollen Plus”), przeznaczona do uprawy na ziarno. Plenność bardzo dobra. Odporność 13 na choroby podstawy źdźbła, rdzę brunatną, rynchosporiozę i septoriozy liści – dość duża, na pleśń śniegową i rdzę źdźbłową – średnia, na mączniaka prawdziwego – dość mała. Rośliny dość niskie, o dużej odporności na wyleganie. Termin kłoszenia późny, dojrzewania dość późny. Masa 1000 ziaren średnia, wyrównanie dość dobre, gęstość ziarna w stanie zsypnym średnia. Odporność na porastanie ziarna w kłosie i liczba opadania średnie, zawartość białka dość mała. Lepkość maksymalna kleiku skrobiowego średnia, końcowa temperatura kleikowania niska. Tolerancja na zakwaszenie gleby dość mała.</w:t>
      </w:r>
    </w:p>
    <w:p w14:paraId="244D02B0" w14:textId="77777777" w:rsidR="00295114" w:rsidRPr="00A9217F" w:rsidRDefault="00295114" w:rsidP="00295114">
      <w:pPr>
        <w:spacing w:after="0" w:line="240" w:lineRule="auto"/>
        <w:rPr>
          <w:sz w:val="23"/>
          <w:szCs w:val="23"/>
        </w:rPr>
      </w:pPr>
    </w:p>
    <w:p w14:paraId="700F67D2" w14:textId="05105260" w:rsidR="0002675D" w:rsidRPr="00A9217F" w:rsidRDefault="003D7193" w:rsidP="00295114">
      <w:pPr>
        <w:spacing w:after="0" w:line="240" w:lineRule="auto"/>
        <w:rPr>
          <w:sz w:val="23"/>
          <w:szCs w:val="23"/>
        </w:rPr>
      </w:pPr>
      <w:bookmarkStart w:id="35" w:name="_Toc946029"/>
      <w:r w:rsidRPr="00A9217F">
        <w:rPr>
          <w:rStyle w:val="Nagwek3Znak"/>
          <w:rFonts w:eastAsiaTheme="minorHAnsi"/>
          <w:color w:val="auto"/>
        </w:rPr>
        <w:t>KWS Bono</w:t>
      </w:r>
      <w:bookmarkEnd w:id="35"/>
      <w:r w:rsidR="0002675D" w:rsidRPr="00A9217F">
        <w:rPr>
          <w:rStyle w:val="Nagwek3Znak"/>
          <w:rFonts w:eastAsiaTheme="minorHAnsi"/>
          <w:color w:val="auto"/>
        </w:rPr>
        <w:t xml:space="preserve"> </w:t>
      </w:r>
      <w:r w:rsidR="0002675D" w:rsidRPr="00A9217F">
        <w:rPr>
          <w:rFonts w:ascii="Calibri" w:eastAsia="Times New Roman" w:hAnsi="Calibri" w:cs="Calibri"/>
          <w:b/>
          <w:bCs/>
          <w:sz w:val="24"/>
          <w:szCs w:val="24"/>
          <w:lang w:eastAsia="pl-PL"/>
        </w:rPr>
        <w:t xml:space="preserve">- </w:t>
      </w:r>
      <w:r w:rsidR="0002675D" w:rsidRPr="00A9217F">
        <w:rPr>
          <w:rFonts w:ascii="Calibri" w:eastAsia="Times New Roman" w:hAnsi="Calibri" w:cs="Calibri"/>
          <w:sz w:val="24"/>
          <w:szCs w:val="24"/>
          <w:lang w:eastAsia="pl-PL"/>
        </w:rPr>
        <w:t>wpisana na LOZ w 201</w:t>
      </w:r>
      <w:r w:rsidRPr="00A9217F">
        <w:rPr>
          <w:rFonts w:ascii="Calibri" w:eastAsia="Times New Roman" w:hAnsi="Calibri" w:cs="Calibri"/>
          <w:sz w:val="24"/>
          <w:szCs w:val="24"/>
          <w:lang w:eastAsia="pl-PL"/>
        </w:rPr>
        <w:t>8</w:t>
      </w:r>
      <w:r w:rsidR="0002675D" w:rsidRPr="00A9217F">
        <w:rPr>
          <w:rFonts w:ascii="Calibri" w:eastAsia="Times New Roman" w:hAnsi="Calibri" w:cs="Calibri"/>
          <w:sz w:val="24"/>
          <w:szCs w:val="24"/>
          <w:lang w:eastAsia="pl-PL"/>
        </w:rPr>
        <w:t xml:space="preserve"> r.</w:t>
      </w:r>
    </w:p>
    <w:p w14:paraId="646533D7" w14:textId="4B6ABDAB" w:rsidR="003D7193" w:rsidRPr="00A9217F" w:rsidRDefault="003D7193" w:rsidP="003D7193">
      <w:pPr>
        <w:spacing w:line="240" w:lineRule="auto"/>
        <w:rPr>
          <w:rFonts w:cstheme="minorHAnsi"/>
          <w:noProof/>
          <w:sz w:val="24"/>
          <w:szCs w:val="24"/>
        </w:rPr>
      </w:pPr>
      <w:r w:rsidRPr="00A9217F">
        <w:rPr>
          <w:rFonts w:cstheme="minorHAnsi"/>
          <w:noProof/>
          <w:sz w:val="24"/>
          <w:szCs w:val="24"/>
        </w:rPr>
        <w:t>Odmiana mieszańcowa trójkomponentowa, przeznaczona do uprawy na ziarno. Plenność bardzo dobra. Odporność na pleśń śniegową i choroby podstawy źdźbła – dość duża, na mączniaka prawdziwego, rdzę brunatną i źdźbłową, septoriozy liści i rynchosporiozę – średnia. Rośliny dość niskie, o dość małej odporności na wyleganie. Termin kłoszenia dość póżny, dojrzewania średni. Masa 1000 ziaren mała, wyrównanie dość słabe, gęstość ziarna w stanie zsypnym duża. Odporność na porastanie ziarna w kłosie średnia, liczba opadania dość duża, zawartość białka mała. Lepkość maksymalna kleiku skrobiowego duża, końcowa temperatura kleikowania wysoka do bardzo wysokiej. Tolerancja na zakwaszenie gleby średnia.</w:t>
      </w:r>
    </w:p>
    <w:p w14:paraId="490BA18D" w14:textId="70295BF3" w:rsidR="00295114" w:rsidRPr="00A9217F" w:rsidRDefault="00295114" w:rsidP="00295114">
      <w:pPr>
        <w:pStyle w:val="Default"/>
        <w:rPr>
          <w:rFonts w:asciiTheme="minorHAnsi" w:hAnsiTheme="minorHAnsi" w:cstheme="minorHAnsi"/>
          <w:color w:val="auto"/>
        </w:rPr>
      </w:pPr>
      <w:bookmarkStart w:id="36" w:name="_Toc946030"/>
      <w:r w:rsidRPr="00554369">
        <w:rPr>
          <w:rStyle w:val="Nagwek3Znak"/>
          <w:rFonts w:eastAsiaTheme="minorHAnsi"/>
          <w:color w:val="auto"/>
        </w:rPr>
        <w:t>KWS Dolaro</w:t>
      </w:r>
      <w:bookmarkEnd w:id="36"/>
      <w:r w:rsidRPr="00554369">
        <w:rPr>
          <w:rFonts w:asciiTheme="minorHAnsi" w:hAnsiTheme="minorHAnsi" w:cstheme="minorHAnsi"/>
          <w:b/>
          <w:bCs/>
          <w:color w:val="auto"/>
        </w:rPr>
        <w:t xml:space="preserve"> </w:t>
      </w:r>
      <w:r w:rsidRPr="00A9217F">
        <w:rPr>
          <w:rFonts w:asciiTheme="minorHAnsi" w:hAnsiTheme="minorHAnsi" w:cstheme="minorHAnsi"/>
          <w:b/>
          <w:bCs/>
          <w:color w:val="auto"/>
        </w:rPr>
        <w:t xml:space="preserve">- </w:t>
      </w:r>
      <w:r w:rsidRPr="00A9217F">
        <w:rPr>
          <w:rFonts w:asciiTheme="minorHAnsi" w:hAnsiTheme="minorHAnsi" w:cstheme="minorHAnsi"/>
          <w:color w:val="auto"/>
        </w:rPr>
        <w:t xml:space="preserve">wpisana na LOZ w 2019 r. </w:t>
      </w:r>
    </w:p>
    <w:p w14:paraId="5E416E52" w14:textId="77777777" w:rsidR="00295114" w:rsidRPr="00A9217F" w:rsidRDefault="00295114" w:rsidP="00295114">
      <w:pPr>
        <w:pStyle w:val="Default"/>
        <w:rPr>
          <w:rFonts w:asciiTheme="minorHAnsi" w:hAnsiTheme="minorHAnsi" w:cstheme="minorHAnsi"/>
          <w:color w:val="auto"/>
        </w:rPr>
      </w:pPr>
      <w:r w:rsidRPr="00A9217F">
        <w:rPr>
          <w:rFonts w:asciiTheme="minorHAnsi" w:hAnsiTheme="minorHAnsi" w:cstheme="minorHAnsi"/>
          <w:color w:val="auto"/>
        </w:rPr>
        <w:t xml:space="preserve">Odmiana mieszańcowa trójkomponentowa (z systemem „Pollen Plus”), przeznaczona do uprawy na ziarno. Plenność bardzo dobra. Odporność na rdzę brunatną, rdzę źdźbłową, rynchosporiozę i septoriozy liści – dość duża, na pleśń śniegową, choroby podstawy źdźbła i mączniaka prawdziwego – średnia. Rośliny dość niskie, o dużej odporności na wyleganie. Termin kłoszenia późny, dojrzewania dość późny. Masa 1000 ziaren średnia, wyrównanie dość dobre, gęstość ziarna w stanie zsypnym średnia. Odporność na porastanie ziarna w kłosie i liczba opadania średnie, zawartość białka dość mała. Lepkość maksymalna kleiku skrobiowego duża do bardzo dużej, końcowa temperatura kleikowania bardzo wysoka. Tolerancja na zakwaszenie gleby dość mała. </w:t>
      </w:r>
    </w:p>
    <w:p w14:paraId="02106E5F" w14:textId="77777777" w:rsidR="00295114" w:rsidRPr="00A9217F" w:rsidRDefault="00295114" w:rsidP="00295114">
      <w:pPr>
        <w:pStyle w:val="Default"/>
        <w:rPr>
          <w:rFonts w:asciiTheme="minorHAnsi" w:hAnsiTheme="minorHAnsi" w:cstheme="minorHAnsi"/>
          <w:b/>
          <w:bCs/>
          <w:color w:val="auto"/>
        </w:rPr>
      </w:pPr>
    </w:p>
    <w:p w14:paraId="4F88226E" w14:textId="77777777" w:rsidR="00DB2805" w:rsidRPr="00A9217F" w:rsidRDefault="00295114" w:rsidP="00295114">
      <w:pPr>
        <w:pStyle w:val="Default"/>
        <w:rPr>
          <w:rFonts w:asciiTheme="minorHAnsi" w:hAnsiTheme="minorHAnsi" w:cstheme="minorHAnsi"/>
          <w:color w:val="auto"/>
        </w:rPr>
      </w:pPr>
      <w:bookmarkStart w:id="37" w:name="_Toc946031"/>
      <w:r w:rsidRPr="00554369">
        <w:rPr>
          <w:rStyle w:val="Nagwek3Znak"/>
          <w:rFonts w:eastAsiaTheme="minorHAnsi"/>
          <w:color w:val="auto"/>
        </w:rPr>
        <w:t>KWS Florano</w:t>
      </w:r>
      <w:bookmarkEnd w:id="37"/>
      <w:r w:rsidRPr="00554369">
        <w:rPr>
          <w:rFonts w:asciiTheme="minorHAnsi" w:hAnsiTheme="minorHAnsi" w:cstheme="minorHAnsi"/>
          <w:b/>
          <w:bCs/>
          <w:color w:val="auto"/>
        </w:rPr>
        <w:t xml:space="preserve"> </w:t>
      </w:r>
      <w:r w:rsidRPr="00A9217F">
        <w:rPr>
          <w:rFonts w:asciiTheme="minorHAnsi" w:hAnsiTheme="minorHAnsi" w:cstheme="minorHAnsi"/>
          <w:b/>
          <w:bCs/>
          <w:color w:val="auto"/>
        </w:rPr>
        <w:t xml:space="preserve">- </w:t>
      </w:r>
      <w:r w:rsidRPr="00A9217F">
        <w:rPr>
          <w:rFonts w:asciiTheme="minorHAnsi" w:hAnsiTheme="minorHAnsi" w:cstheme="minorHAnsi"/>
          <w:color w:val="auto"/>
        </w:rPr>
        <w:t xml:space="preserve">wpisana na LOZ w 2019 r. </w:t>
      </w:r>
    </w:p>
    <w:p w14:paraId="176865CB" w14:textId="646AFBE8" w:rsidR="00295114" w:rsidRPr="00A9217F" w:rsidRDefault="00295114" w:rsidP="00295114">
      <w:pPr>
        <w:pStyle w:val="Default"/>
        <w:rPr>
          <w:rFonts w:asciiTheme="minorHAnsi" w:hAnsiTheme="minorHAnsi" w:cstheme="minorHAnsi"/>
          <w:color w:val="auto"/>
        </w:rPr>
      </w:pPr>
      <w:r w:rsidRPr="00A9217F">
        <w:rPr>
          <w:rFonts w:asciiTheme="minorHAnsi" w:hAnsiTheme="minorHAnsi" w:cstheme="minorHAnsi"/>
          <w:color w:val="auto"/>
        </w:rPr>
        <w:t xml:space="preserve">Odmiana mieszańcowa trójkomponentowa (z systemem „Pollen Plus”), przeznaczona do uprawy na ziarno. Plenność bardzo dobra. Odporność na pleśń śniegową, choroby podstawy źdźbła, rdzę brunatną, rdzę źdźbłową, rynchosporiozę i septoriozy liści – dość duża, na mączniaka prawdziwego – dość mała. Rośliny dość niskie, o dość dużej odporności na wyleganie. Termin kłoszenia późny, dojrzewania średni. Masa 1000 </w:t>
      </w:r>
      <w:r w:rsidR="00DB2805" w:rsidRPr="00A9217F">
        <w:rPr>
          <w:rFonts w:asciiTheme="minorHAnsi" w:hAnsiTheme="minorHAnsi" w:cstheme="minorHAnsi"/>
          <w:color w:val="auto"/>
        </w:rPr>
        <w:t xml:space="preserve">ziaren dość mała, wyrównanie i gęstość ziarna w stanie zsypnym średnie. Odporność na porastanie ziarna w kłosie i liczba opadania średnie, zawartość białka mała. Lepkość maksymalna kleiku skrobiowego bardzo duża, końcowa temperatura kleikowania wysoka do bardzo wysokiej. Tolerancja na zakwaszenie gleby dość mała. </w:t>
      </w:r>
    </w:p>
    <w:p w14:paraId="5FDB3BF0" w14:textId="77777777" w:rsidR="00DB2805" w:rsidRPr="00A9217F" w:rsidRDefault="00DB2805" w:rsidP="004C1C9A">
      <w:pPr>
        <w:spacing w:after="0" w:line="240" w:lineRule="auto"/>
        <w:ind w:right="124"/>
        <w:rPr>
          <w:rStyle w:val="Nagwek3Znak"/>
          <w:rFonts w:eastAsiaTheme="minorHAnsi"/>
          <w:color w:val="auto"/>
        </w:rPr>
      </w:pPr>
    </w:p>
    <w:p w14:paraId="125776E7" w14:textId="1360593E" w:rsidR="00B24EF4" w:rsidRPr="00A9217F" w:rsidRDefault="003D7193" w:rsidP="00554369">
      <w:pPr>
        <w:spacing w:after="0" w:line="240" w:lineRule="auto"/>
        <w:ind w:right="124"/>
        <w:rPr>
          <w:rFonts w:ascii="Calibri" w:eastAsia="Times New Roman" w:hAnsi="Calibri" w:cs="Calibri"/>
          <w:b/>
          <w:bCs/>
          <w:sz w:val="24"/>
          <w:szCs w:val="24"/>
          <w:lang w:eastAsia="pl-PL"/>
        </w:rPr>
      </w:pPr>
      <w:bookmarkStart w:id="38" w:name="_Toc946032"/>
      <w:r w:rsidRPr="00A9217F">
        <w:rPr>
          <w:rStyle w:val="Nagwek3Znak"/>
          <w:rFonts w:eastAsiaTheme="minorHAnsi"/>
          <w:color w:val="auto"/>
        </w:rPr>
        <w:t>SU Nasri</w:t>
      </w:r>
      <w:bookmarkEnd w:id="38"/>
      <w:r w:rsidR="006E4428" w:rsidRPr="00A9217F">
        <w:rPr>
          <w:rFonts w:ascii="Calibri" w:eastAsia="Times New Roman" w:hAnsi="Calibri" w:cs="Calibri"/>
          <w:b/>
          <w:bCs/>
          <w:sz w:val="24"/>
          <w:szCs w:val="24"/>
          <w:lang w:eastAsia="pl-PL"/>
        </w:rPr>
        <w:t xml:space="preserve"> -</w:t>
      </w:r>
      <w:r w:rsidR="00BA1F2A" w:rsidRPr="00A9217F">
        <w:rPr>
          <w:rFonts w:ascii="Calibri" w:eastAsia="Times New Roman" w:hAnsi="Calibri" w:cs="Calibri"/>
          <w:b/>
          <w:bCs/>
          <w:sz w:val="24"/>
          <w:szCs w:val="24"/>
          <w:lang w:eastAsia="pl-PL"/>
        </w:rPr>
        <w:t xml:space="preserve"> </w:t>
      </w:r>
      <w:r w:rsidR="00BA1F2A" w:rsidRPr="00A9217F">
        <w:rPr>
          <w:rFonts w:ascii="Calibri" w:eastAsia="Times New Roman" w:hAnsi="Calibri" w:cs="Calibri"/>
          <w:sz w:val="24"/>
          <w:szCs w:val="24"/>
          <w:lang w:eastAsia="pl-PL"/>
        </w:rPr>
        <w:t>wpisana na LOZ w 201</w:t>
      </w:r>
      <w:r w:rsidRPr="00A9217F">
        <w:rPr>
          <w:rFonts w:ascii="Calibri" w:eastAsia="Times New Roman" w:hAnsi="Calibri" w:cs="Calibri"/>
          <w:sz w:val="24"/>
          <w:szCs w:val="24"/>
          <w:lang w:eastAsia="pl-PL"/>
        </w:rPr>
        <w:t>8</w:t>
      </w:r>
      <w:r w:rsidR="00BA1F2A" w:rsidRPr="00A9217F">
        <w:rPr>
          <w:rFonts w:ascii="Calibri" w:eastAsia="Times New Roman" w:hAnsi="Calibri" w:cs="Calibri"/>
          <w:sz w:val="24"/>
          <w:szCs w:val="24"/>
          <w:lang w:eastAsia="pl-PL"/>
        </w:rPr>
        <w:t xml:space="preserve"> r.</w:t>
      </w:r>
    </w:p>
    <w:p w14:paraId="53E9E84A" w14:textId="77777777" w:rsidR="003D7193" w:rsidRPr="00A9217F" w:rsidRDefault="003D7193" w:rsidP="00554369">
      <w:pPr>
        <w:spacing w:after="0" w:line="240" w:lineRule="auto"/>
        <w:rPr>
          <w:rFonts w:cstheme="minorHAnsi"/>
          <w:noProof/>
          <w:sz w:val="24"/>
          <w:szCs w:val="24"/>
        </w:rPr>
      </w:pPr>
      <w:r w:rsidRPr="00A9217F">
        <w:rPr>
          <w:rFonts w:cstheme="minorHAnsi"/>
          <w:noProof/>
          <w:sz w:val="24"/>
          <w:szCs w:val="24"/>
        </w:rPr>
        <w:t>Odmiana mieszańcowa trójkomponentowa, przeznaczona do uprawy na ziarno. Plenność bardzo dobra. Odporność na mączniaka prawdziwego i choroby podstawy źdźbła – dość duża, na pleśń śniegową, rdzę źdźbłową, septoriozy liści, rynchosporiozę – średnia, na rdzę brunatną – dość mała. Rośliny o przeciętnej wysokości i średniej odporności na wyleganie. Termin kłoszenia i dojrzewania średni. Masa 1000 ziaren dość mała, wyrównanie średnie, gęstość ziarna w stanie zsypnym średnia. Odporność na porastanie ziarna w kłosie i liczba opadania średnie, zawartość białka mała. Lepkość maksymalna kleiku skrobiowego średnia, końcowa temperatura kleikowania dość niska. Tolerancja na zakwaszenie gleby średnia.</w:t>
      </w:r>
    </w:p>
    <w:p w14:paraId="4B228C0B" w14:textId="77777777" w:rsidR="004C1C9A" w:rsidRPr="00A9217F" w:rsidRDefault="004C1C9A" w:rsidP="006C6A85">
      <w:pPr>
        <w:spacing w:after="0" w:line="240" w:lineRule="auto"/>
        <w:rPr>
          <w:rFonts w:ascii="Calibri" w:eastAsia="Times New Roman" w:hAnsi="Calibri" w:cs="Calibri"/>
          <w:b/>
          <w:bCs/>
          <w:sz w:val="24"/>
          <w:szCs w:val="24"/>
          <w:lang w:eastAsia="pl-PL"/>
        </w:rPr>
      </w:pPr>
    </w:p>
    <w:p w14:paraId="012F34CB" w14:textId="77777777" w:rsidR="00554369" w:rsidRDefault="00554369" w:rsidP="00295114">
      <w:pPr>
        <w:pStyle w:val="Default"/>
        <w:rPr>
          <w:rFonts w:asciiTheme="minorHAnsi" w:hAnsiTheme="minorHAnsi" w:cstheme="minorHAnsi"/>
          <w:b/>
          <w:bCs/>
          <w:color w:val="auto"/>
        </w:rPr>
      </w:pPr>
    </w:p>
    <w:p w14:paraId="2F36FA0E" w14:textId="7DF1274D" w:rsidR="00295114" w:rsidRPr="00A9217F" w:rsidRDefault="00295114" w:rsidP="00295114">
      <w:pPr>
        <w:pStyle w:val="Default"/>
        <w:rPr>
          <w:rFonts w:asciiTheme="minorHAnsi" w:hAnsiTheme="minorHAnsi" w:cstheme="minorHAnsi"/>
          <w:color w:val="auto"/>
        </w:rPr>
      </w:pPr>
      <w:bookmarkStart w:id="39" w:name="_Toc946033"/>
      <w:r w:rsidRPr="00554369">
        <w:rPr>
          <w:rStyle w:val="Nagwek3Znak"/>
          <w:rFonts w:eastAsiaTheme="minorHAnsi"/>
          <w:color w:val="auto"/>
        </w:rPr>
        <w:lastRenderedPageBreak/>
        <w:t>SU Ar</w:t>
      </w:r>
      <w:r w:rsidR="00655C32">
        <w:rPr>
          <w:rStyle w:val="Nagwek3Znak"/>
          <w:rFonts w:eastAsiaTheme="minorHAnsi"/>
          <w:color w:val="auto"/>
        </w:rPr>
        <w:t>v</w:t>
      </w:r>
      <w:r w:rsidRPr="00554369">
        <w:rPr>
          <w:rStyle w:val="Nagwek3Znak"/>
          <w:rFonts w:eastAsiaTheme="minorHAnsi"/>
          <w:color w:val="auto"/>
        </w:rPr>
        <w:t>id</w:t>
      </w:r>
      <w:bookmarkEnd w:id="39"/>
      <w:r w:rsidRPr="00554369">
        <w:rPr>
          <w:rFonts w:asciiTheme="minorHAnsi" w:hAnsiTheme="minorHAnsi" w:cstheme="minorHAnsi"/>
          <w:b/>
          <w:bCs/>
          <w:color w:val="auto"/>
        </w:rPr>
        <w:t xml:space="preserve"> </w:t>
      </w:r>
      <w:r w:rsidRPr="00A9217F">
        <w:rPr>
          <w:rFonts w:asciiTheme="minorHAnsi" w:hAnsiTheme="minorHAnsi" w:cstheme="minorHAnsi"/>
          <w:b/>
          <w:bCs/>
          <w:color w:val="auto"/>
        </w:rPr>
        <w:t xml:space="preserve">- </w:t>
      </w:r>
      <w:r w:rsidRPr="00A9217F">
        <w:rPr>
          <w:rFonts w:asciiTheme="minorHAnsi" w:hAnsiTheme="minorHAnsi" w:cstheme="minorHAnsi"/>
          <w:color w:val="auto"/>
        </w:rPr>
        <w:t xml:space="preserve">wpisana na LOZ w 2019 r. </w:t>
      </w:r>
    </w:p>
    <w:p w14:paraId="573993AA" w14:textId="10439DAD" w:rsidR="00B77D1B" w:rsidRPr="005E2F32" w:rsidRDefault="00295114" w:rsidP="00295114">
      <w:pPr>
        <w:spacing w:line="240" w:lineRule="auto"/>
        <w:rPr>
          <w:rFonts w:ascii="Calibri" w:hAnsi="Calibri" w:cs="Calibri"/>
          <w:noProof/>
          <w:color w:val="FF0000"/>
          <w:sz w:val="20"/>
          <w:szCs w:val="20"/>
        </w:rPr>
        <w:sectPr w:rsidR="00B77D1B" w:rsidRPr="005E2F32" w:rsidSect="00885C62">
          <w:footerReference w:type="default" r:id="rId10"/>
          <w:pgSz w:w="11907" w:h="16839" w:code="9"/>
          <w:pgMar w:top="720" w:right="720" w:bottom="720" w:left="720" w:header="397" w:footer="227" w:gutter="0"/>
          <w:cols w:space="708"/>
          <w:docGrid w:linePitch="360"/>
        </w:sectPr>
      </w:pPr>
      <w:r w:rsidRPr="00A9217F">
        <w:rPr>
          <w:rFonts w:cstheme="minorHAnsi"/>
          <w:sz w:val="24"/>
          <w:szCs w:val="24"/>
        </w:rPr>
        <w:t>Odmiana mieszańcowa trójkomponentowa, przeznaczona do uprawy na ziarno. Plenność bardzo dobra. Odporność na pleśń śniegową – dość duża, na choroby podstawy źdźbła, mączniaka prawdziwego, rynchosporiozę i septoriozy liści – średnia, na rdzę brunatną i rdzę źdźbłową – dość mała. Rośliny dość niskie, o przeciętnej odporności na wyleganie. Termin kłoszenia i dojrzewania średni. Masa 1000 ziaren dość mała, wyrównanie dość dobre, gęstość ziarna w stanie zsypnym średnia. Odporność na porastanie ziarna w kłosie średnia, liczba opadania dość mała, zawartość białka mała. Lepkość maksymalna kleiku skrobiowego dość mała, końcowa temperatura kleikowania niska. Tolerancja</w:t>
      </w:r>
      <w:r w:rsidR="00DB2805" w:rsidRPr="00A9217F">
        <w:rPr>
          <w:rFonts w:cstheme="minorHAnsi"/>
          <w:sz w:val="24"/>
          <w:szCs w:val="24"/>
        </w:rPr>
        <w:t xml:space="preserve"> na zakwaszenie gleby dość mała</w:t>
      </w:r>
      <w:r w:rsidR="00554369">
        <w:rPr>
          <w:rFonts w:cstheme="minorHAnsi"/>
          <w:sz w:val="24"/>
          <w:szCs w:val="24"/>
        </w:rPr>
        <w:t>.</w:t>
      </w:r>
    </w:p>
    <w:p w14:paraId="4CE4A634" w14:textId="53049DB1" w:rsidR="00900822" w:rsidRPr="0097293D" w:rsidRDefault="00B24EF4" w:rsidP="0097293D">
      <w:pPr>
        <w:pStyle w:val="Nagwek2"/>
        <w:spacing w:line="240" w:lineRule="auto"/>
        <w:jc w:val="left"/>
        <w:rPr>
          <w:rFonts w:ascii="Calibri" w:hAnsi="Calibri" w:cs="Calibri"/>
        </w:rPr>
      </w:pPr>
      <w:bookmarkStart w:id="40" w:name="_Toc445802453"/>
      <w:bookmarkStart w:id="41" w:name="_Toc946034"/>
      <w:r w:rsidRPr="0097293D">
        <w:rPr>
          <w:rFonts w:ascii="Calibri" w:hAnsi="Calibri" w:cs="Calibri"/>
        </w:rPr>
        <w:lastRenderedPageBreak/>
        <w:t>J</w:t>
      </w:r>
      <w:bookmarkEnd w:id="40"/>
      <w:r w:rsidR="007968D8" w:rsidRPr="0097293D">
        <w:rPr>
          <w:rFonts w:ascii="Calibri" w:hAnsi="Calibri" w:cs="Calibri"/>
        </w:rPr>
        <w:t>ęczmień ozimy</w:t>
      </w:r>
      <w:bookmarkEnd w:id="41"/>
    </w:p>
    <w:p w14:paraId="6B9DD99C" w14:textId="77777777" w:rsidR="0097293D" w:rsidRPr="0097293D" w:rsidRDefault="0097293D" w:rsidP="0097293D">
      <w:pPr>
        <w:pStyle w:val="Akapitzlist"/>
        <w:numPr>
          <w:ilvl w:val="0"/>
          <w:numId w:val="4"/>
        </w:numPr>
        <w:rPr>
          <w:b/>
          <w:sz w:val="24"/>
          <w:szCs w:val="24"/>
          <w:lang w:val="en-US"/>
        </w:rPr>
      </w:pPr>
      <w:r w:rsidRPr="0097293D">
        <w:rPr>
          <w:b/>
          <w:sz w:val="24"/>
          <w:szCs w:val="24"/>
          <w:lang w:val="en-US"/>
        </w:rPr>
        <w:t>Antonella</w:t>
      </w:r>
    </w:p>
    <w:p w14:paraId="44CD0568" w14:textId="77777777" w:rsidR="0058253B" w:rsidRPr="0097293D" w:rsidRDefault="0058253B" w:rsidP="0058253B">
      <w:pPr>
        <w:pStyle w:val="Akapitzlist"/>
        <w:numPr>
          <w:ilvl w:val="0"/>
          <w:numId w:val="4"/>
        </w:numPr>
        <w:rPr>
          <w:b/>
          <w:sz w:val="24"/>
          <w:szCs w:val="24"/>
          <w:lang w:val="en-US"/>
        </w:rPr>
      </w:pPr>
      <w:r w:rsidRPr="0097293D">
        <w:rPr>
          <w:b/>
          <w:sz w:val="24"/>
          <w:szCs w:val="24"/>
          <w:lang w:val="en-US"/>
        </w:rPr>
        <w:t>KWS Kosmos</w:t>
      </w:r>
    </w:p>
    <w:p w14:paraId="33469680" w14:textId="77777777" w:rsidR="0097293D" w:rsidRPr="0097293D" w:rsidRDefault="0097293D" w:rsidP="006C6A85">
      <w:pPr>
        <w:pStyle w:val="Akapitzlist"/>
        <w:numPr>
          <w:ilvl w:val="0"/>
          <w:numId w:val="4"/>
        </w:numPr>
        <w:rPr>
          <w:b/>
          <w:sz w:val="24"/>
          <w:szCs w:val="24"/>
          <w:lang w:val="en-US"/>
        </w:rPr>
      </w:pPr>
      <w:r w:rsidRPr="0097293D">
        <w:rPr>
          <w:b/>
          <w:sz w:val="24"/>
          <w:szCs w:val="24"/>
          <w:lang w:val="en-US"/>
        </w:rPr>
        <w:t>Kaylin</w:t>
      </w:r>
    </w:p>
    <w:p w14:paraId="3D7E4090" w14:textId="77777777" w:rsidR="00310745" w:rsidRPr="0097293D" w:rsidRDefault="00310745" w:rsidP="006C6A85">
      <w:pPr>
        <w:pStyle w:val="Akapitzlist"/>
        <w:numPr>
          <w:ilvl w:val="0"/>
          <w:numId w:val="4"/>
        </w:numPr>
        <w:rPr>
          <w:b/>
          <w:sz w:val="24"/>
          <w:szCs w:val="24"/>
        </w:rPr>
      </w:pPr>
      <w:r w:rsidRPr="0097293D">
        <w:rPr>
          <w:b/>
          <w:sz w:val="24"/>
          <w:szCs w:val="24"/>
          <w:lang w:val="en-US"/>
        </w:rPr>
        <w:t>Titus</w:t>
      </w:r>
    </w:p>
    <w:p w14:paraId="72565101" w14:textId="63B79EF0" w:rsidR="00900822" w:rsidRPr="0097293D" w:rsidRDefault="00310745" w:rsidP="00900822">
      <w:pPr>
        <w:pStyle w:val="Akapitzlist"/>
        <w:numPr>
          <w:ilvl w:val="0"/>
          <w:numId w:val="4"/>
        </w:numPr>
        <w:rPr>
          <w:b/>
          <w:sz w:val="24"/>
          <w:szCs w:val="24"/>
        </w:rPr>
      </w:pPr>
      <w:r w:rsidRPr="0097293D">
        <w:rPr>
          <w:b/>
          <w:sz w:val="24"/>
          <w:szCs w:val="24"/>
          <w:lang w:val="en-US"/>
        </w:rPr>
        <w:t>Zenek</w:t>
      </w:r>
    </w:p>
    <w:p w14:paraId="165945CA" w14:textId="77777777" w:rsidR="00900822" w:rsidRPr="0097293D" w:rsidRDefault="00900822" w:rsidP="00900822">
      <w:pPr>
        <w:pStyle w:val="Akapitzlist"/>
        <w:rPr>
          <w:b/>
          <w:sz w:val="24"/>
          <w:szCs w:val="24"/>
        </w:rPr>
      </w:pPr>
    </w:p>
    <w:p w14:paraId="3F98A325" w14:textId="77777777" w:rsidR="0097293D" w:rsidRPr="0097293D" w:rsidRDefault="0097293D" w:rsidP="0097293D">
      <w:pPr>
        <w:spacing w:after="0" w:line="240" w:lineRule="auto"/>
        <w:rPr>
          <w:rFonts w:ascii="Calibri" w:eastAsia="Times New Roman" w:hAnsi="Calibri" w:cs="Calibri"/>
          <w:b/>
          <w:sz w:val="24"/>
          <w:szCs w:val="24"/>
          <w:lang w:eastAsia="pl-PL"/>
        </w:rPr>
      </w:pPr>
      <w:bookmarkStart w:id="42" w:name="_Toc946035"/>
      <w:r w:rsidRPr="0097293D">
        <w:rPr>
          <w:rStyle w:val="Nagwek3Znak"/>
          <w:rFonts w:eastAsiaTheme="minorHAnsi"/>
          <w:color w:val="auto"/>
        </w:rPr>
        <w:t>Antonella</w:t>
      </w:r>
      <w:bookmarkEnd w:id="42"/>
      <w:r w:rsidRPr="0097293D">
        <w:rPr>
          <w:rFonts w:ascii="Calibri" w:eastAsia="Times New Roman" w:hAnsi="Calibri" w:cs="Calibri"/>
          <w:b/>
          <w:sz w:val="24"/>
          <w:szCs w:val="24"/>
          <w:lang w:eastAsia="pl-PL"/>
        </w:rPr>
        <w:t xml:space="preserve"> - </w:t>
      </w:r>
      <w:r w:rsidRPr="0097293D">
        <w:rPr>
          <w:rFonts w:ascii="Calibri" w:eastAsia="Times New Roman" w:hAnsi="Calibri" w:cs="Calibri"/>
          <w:sz w:val="24"/>
          <w:szCs w:val="24"/>
          <w:lang w:eastAsia="pl-PL"/>
        </w:rPr>
        <w:t>wpisana na LOZ w 2014 r.</w:t>
      </w:r>
    </w:p>
    <w:p w14:paraId="5DB7A1F9" w14:textId="77777777" w:rsidR="0097293D" w:rsidRPr="0097293D" w:rsidRDefault="0097293D" w:rsidP="0097293D">
      <w:pPr>
        <w:spacing w:after="0" w:line="240" w:lineRule="auto"/>
        <w:rPr>
          <w:rFonts w:ascii="Calibri" w:eastAsia="Times New Roman" w:hAnsi="Calibri" w:cs="Calibri"/>
          <w:bCs/>
          <w:sz w:val="24"/>
          <w:szCs w:val="24"/>
          <w:lang w:eastAsia="pl-PL"/>
        </w:rPr>
      </w:pPr>
      <w:r w:rsidRPr="0097293D">
        <w:rPr>
          <w:rFonts w:ascii="Calibri" w:eastAsia="Times New Roman" w:hAnsi="Calibri" w:cs="Calibri"/>
          <w:bCs/>
          <w:sz w:val="24"/>
          <w:szCs w:val="24"/>
          <w:lang w:eastAsia="pl-PL"/>
        </w:rPr>
        <w:t>Odmiana wielorzędowa, typu pastewnego. Mrozoodporność średnia. Odporność na mączniaka prawdziwego i czarną plamistość duża do bardzo dużej, na plamistość siatkową i rynchosporiozę duża, na rdzę jęczmienia duża. Rośliny średniej wysokości, o dość dużej odporności na wyleganie. Termin kłoszenia średni, dojrzewania dość późny. Masa 1000 ziaren dość duża, wyrównanie ziarna dość dobre, gęstość ziarna w stanie zsypnym mała. Zawartość białka w ziarnie średnia. Tolerancja na zakwaszenia gleby przeciętna. Plenność bardzo dobra.</w:t>
      </w:r>
    </w:p>
    <w:p w14:paraId="4E472200" w14:textId="77777777" w:rsidR="0097293D" w:rsidRPr="0097293D" w:rsidRDefault="0097293D" w:rsidP="0097293D">
      <w:pPr>
        <w:pStyle w:val="Default"/>
        <w:rPr>
          <w:b/>
          <w:bCs/>
          <w:color w:val="auto"/>
          <w:sz w:val="23"/>
          <w:szCs w:val="23"/>
        </w:rPr>
      </w:pPr>
    </w:p>
    <w:p w14:paraId="209A01F7" w14:textId="77777777" w:rsidR="0058253B" w:rsidRPr="0097293D" w:rsidRDefault="0058253B" w:rsidP="00554369">
      <w:pPr>
        <w:spacing w:after="0" w:line="240" w:lineRule="auto"/>
        <w:rPr>
          <w:rFonts w:cstheme="minorHAnsi"/>
          <w:sz w:val="24"/>
          <w:lang w:eastAsia="pl-PL"/>
        </w:rPr>
      </w:pPr>
      <w:bookmarkStart w:id="43" w:name="_Toc946036"/>
      <w:r w:rsidRPr="0097293D">
        <w:rPr>
          <w:rStyle w:val="Nagwek3Znak"/>
          <w:rFonts w:eastAsiaTheme="minorHAnsi"/>
          <w:color w:val="auto"/>
        </w:rPr>
        <w:t>KWS Kosmos</w:t>
      </w:r>
      <w:bookmarkEnd w:id="43"/>
      <w:r w:rsidRPr="0097293D">
        <w:rPr>
          <w:rFonts w:cstheme="minorHAnsi"/>
          <w:b/>
          <w:bCs/>
          <w:sz w:val="24"/>
          <w:szCs w:val="20"/>
          <w:lang w:eastAsia="pl-PL"/>
        </w:rPr>
        <w:t xml:space="preserve"> </w:t>
      </w:r>
      <w:r w:rsidRPr="0097293D">
        <w:rPr>
          <w:rFonts w:cstheme="minorHAnsi"/>
          <w:b/>
          <w:bCs/>
          <w:sz w:val="24"/>
          <w:lang w:eastAsia="pl-PL"/>
        </w:rPr>
        <w:t xml:space="preserve">- </w:t>
      </w:r>
      <w:r w:rsidRPr="0097293D">
        <w:rPr>
          <w:rFonts w:cstheme="minorHAnsi"/>
          <w:sz w:val="24"/>
          <w:lang w:eastAsia="pl-PL"/>
        </w:rPr>
        <w:t xml:space="preserve">wpisana na LOZ w 2017 r. </w:t>
      </w:r>
    </w:p>
    <w:p w14:paraId="4F4A36E6" w14:textId="77777777" w:rsidR="0058253B" w:rsidRPr="0097293D" w:rsidRDefault="0058253B" w:rsidP="00554369">
      <w:pPr>
        <w:spacing w:after="0" w:line="240" w:lineRule="auto"/>
        <w:rPr>
          <w:rFonts w:cstheme="minorHAnsi"/>
          <w:sz w:val="24"/>
          <w:szCs w:val="24"/>
        </w:rPr>
      </w:pPr>
      <w:r w:rsidRPr="0097293D">
        <w:rPr>
          <w:rFonts w:cstheme="minorHAnsi"/>
          <w:sz w:val="24"/>
          <w:szCs w:val="24"/>
        </w:rPr>
        <w:t>Odmiana wielorzędowa, typu pastewnego. Plenność bardzo dobra. Przyrost plonu przy uprawie na wysokim poziomie agrotechniki przeciętny. Zimotrwałość prawie średnia. Odporność na mączniaka prawdziwego, plamistość siatkową i rynchosporiozę – średnia, na rdzę jęczmienia i ciemnobrunatną plamistość – dość mała. Rośliny średniej wysokości, o przeciętnej odporności na wyleganie. Termin kłoszenia dość późny, dojrzewania średni. Masa 1000 ziaren, wyrównanie ziarna, gęstość ziarna w stanie zsypnym oraz zawartość białka w ziarnie średnie. Tolerancja na zakwaszenie gleby przeciętna.</w:t>
      </w:r>
    </w:p>
    <w:p w14:paraId="5DFFF846" w14:textId="77777777" w:rsidR="00554369" w:rsidRDefault="00554369" w:rsidP="00554369">
      <w:pPr>
        <w:pStyle w:val="Default"/>
        <w:rPr>
          <w:rFonts w:asciiTheme="minorHAnsi" w:hAnsiTheme="minorHAnsi" w:cstheme="minorHAnsi"/>
          <w:b/>
          <w:bCs/>
          <w:color w:val="auto"/>
        </w:rPr>
      </w:pPr>
    </w:p>
    <w:p w14:paraId="077C1167" w14:textId="3E3DA56C" w:rsidR="0097293D" w:rsidRPr="0097293D" w:rsidRDefault="0097293D" w:rsidP="00554369">
      <w:pPr>
        <w:pStyle w:val="Default"/>
        <w:rPr>
          <w:rFonts w:asciiTheme="minorHAnsi" w:hAnsiTheme="minorHAnsi" w:cstheme="minorHAnsi"/>
          <w:color w:val="auto"/>
        </w:rPr>
      </w:pPr>
      <w:bookmarkStart w:id="44" w:name="_Toc946037"/>
      <w:r w:rsidRPr="00554369">
        <w:rPr>
          <w:rStyle w:val="Nagwek3Znak"/>
          <w:rFonts w:eastAsiaTheme="minorHAnsi"/>
          <w:color w:val="auto"/>
        </w:rPr>
        <w:t>Kaylin</w:t>
      </w:r>
      <w:bookmarkEnd w:id="44"/>
      <w:r w:rsidRPr="0097293D">
        <w:rPr>
          <w:rFonts w:asciiTheme="minorHAnsi" w:hAnsiTheme="minorHAnsi" w:cstheme="minorHAnsi"/>
          <w:b/>
          <w:bCs/>
          <w:color w:val="auto"/>
        </w:rPr>
        <w:t xml:space="preserve"> - </w:t>
      </w:r>
      <w:r w:rsidRPr="0097293D">
        <w:rPr>
          <w:rFonts w:asciiTheme="minorHAnsi" w:hAnsiTheme="minorHAnsi" w:cstheme="minorHAnsi"/>
          <w:color w:val="auto"/>
        </w:rPr>
        <w:t xml:space="preserve">wpisana na LOZ w 2019 r. </w:t>
      </w:r>
    </w:p>
    <w:p w14:paraId="21572CEF" w14:textId="5445B31F" w:rsidR="0097293D" w:rsidRPr="0097293D" w:rsidRDefault="0097293D" w:rsidP="00554369">
      <w:pPr>
        <w:spacing w:after="0" w:line="240" w:lineRule="auto"/>
        <w:rPr>
          <w:rStyle w:val="Nagwek3Znak"/>
          <w:rFonts w:asciiTheme="minorHAnsi" w:eastAsiaTheme="minorHAnsi" w:hAnsiTheme="minorHAnsi" w:cstheme="minorHAnsi"/>
          <w:color w:val="auto"/>
        </w:rPr>
      </w:pPr>
      <w:r w:rsidRPr="0097293D">
        <w:rPr>
          <w:rFonts w:cstheme="minorHAnsi"/>
          <w:sz w:val="24"/>
          <w:szCs w:val="24"/>
        </w:rPr>
        <w:t>Odmiana wielorzędowa, typu pastewnego. Plenność dość dobra. Przyrost plonu przy uprawie na wysokim poziomie agrotechniki powyżej średniej. Zimotrwałość średnia. Odporność na plamistość siatkową i plamistość ciemnobrunatną – dość duża, na mączniaka prawdziwego, rdzę jęczmienia i rynchosporiozę – średnia. Rośliny średniej wysokości, o przeciętnej odporności na wyleganie. Termin kłoszenia późny, dojrzewania dość późny. Masa 1000 ziaren duża, wyrównanie ziarna dość dobre, gęstość ziarna w stanie zsypnym średnia, zawartość białka w ziarnie dość duża. Tolerancja na zakwaszenie gleby przeciętna.</w:t>
      </w:r>
    </w:p>
    <w:p w14:paraId="4C544C97" w14:textId="77777777" w:rsidR="0097293D" w:rsidRPr="0097293D" w:rsidRDefault="0097293D" w:rsidP="0007240F">
      <w:pPr>
        <w:spacing w:after="0"/>
        <w:rPr>
          <w:rStyle w:val="Nagwek3Znak"/>
          <w:rFonts w:eastAsiaTheme="minorHAnsi"/>
          <w:color w:val="auto"/>
        </w:rPr>
      </w:pPr>
    </w:p>
    <w:p w14:paraId="5EF1CEDB" w14:textId="259C89FB" w:rsidR="00B24EF4" w:rsidRPr="0097293D" w:rsidRDefault="00B24EF4" w:rsidP="006C6A85">
      <w:pPr>
        <w:keepNext/>
        <w:spacing w:after="0" w:line="240" w:lineRule="auto"/>
        <w:outlineLvl w:val="8"/>
        <w:rPr>
          <w:rFonts w:ascii="Calibri" w:eastAsia="Times New Roman" w:hAnsi="Calibri" w:cs="Calibri"/>
          <w:b/>
          <w:sz w:val="24"/>
          <w:szCs w:val="24"/>
          <w:lang w:eastAsia="pl-PL"/>
        </w:rPr>
      </w:pPr>
      <w:bookmarkStart w:id="45" w:name="_Toc946038"/>
      <w:r w:rsidRPr="0097293D">
        <w:rPr>
          <w:rStyle w:val="Nagwek3Znak"/>
          <w:rFonts w:eastAsiaTheme="minorHAnsi"/>
          <w:color w:val="auto"/>
        </w:rPr>
        <w:t>T</w:t>
      </w:r>
      <w:r w:rsidR="007968D8" w:rsidRPr="0097293D">
        <w:rPr>
          <w:rStyle w:val="Nagwek3Znak"/>
          <w:rFonts w:eastAsiaTheme="minorHAnsi"/>
          <w:color w:val="auto"/>
        </w:rPr>
        <w:t>itus</w:t>
      </w:r>
      <w:bookmarkEnd w:id="45"/>
      <w:r w:rsidR="005B09B5" w:rsidRPr="0097293D">
        <w:rPr>
          <w:rFonts w:ascii="Calibri" w:eastAsia="Times New Roman" w:hAnsi="Calibri" w:cs="Calibri"/>
          <w:b/>
          <w:sz w:val="24"/>
          <w:szCs w:val="24"/>
          <w:lang w:eastAsia="pl-PL"/>
        </w:rPr>
        <w:t xml:space="preserve"> - </w:t>
      </w:r>
      <w:r w:rsidR="006E4428" w:rsidRPr="0097293D">
        <w:rPr>
          <w:rFonts w:ascii="Calibri" w:eastAsia="Times New Roman" w:hAnsi="Calibri" w:cs="Calibri"/>
          <w:sz w:val="24"/>
          <w:szCs w:val="24"/>
          <w:lang w:eastAsia="pl-PL"/>
        </w:rPr>
        <w:t>wpisana na LOZ w 2015 r.</w:t>
      </w:r>
    </w:p>
    <w:p w14:paraId="7D99A0A4" w14:textId="645D240A" w:rsidR="00B24EF4" w:rsidRPr="0097293D" w:rsidRDefault="00B24EF4" w:rsidP="006C6A85">
      <w:pPr>
        <w:spacing w:after="0" w:line="240" w:lineRule="auto"/>
        <w:rPr>
          <w:rFonts w:ascii="Calibri" w:eastAsia="Times New Roman" w:hAnsi="Calibri" w:cs="Calibri"/>
          <w:bCs/>
          <w:sz w:val="24"/>
          <w:szCs w:val="24"/>
          <w:lang w:eastAsia="pl-PL"/>
        </w:rPr>
      </w:pPr>
      <w:r w:rsidRPr="0097293D">
        <w:rPr>
          <w:rFonts w:ascii="Calibri" w:eastAsia="Times New Roman" w:hAnsi="Calibri" w:cs="Calibri"/>
          <w:bCs/>
          <w:sz w:val="24"/>
          <w:szCs w:val="24"/>
          <w:lang w:eastAsia="pl-PL"/>
        </w:rPr>
        <w:t>Odmiana wielorzędowa, typu pastewnego. Mrozoodporność średnia. Odporność na pleśń śniegową, mączniaka prawdziwego i rdzę jęczmienia – dość duża, na pl</w:t>
      </w:r>
      <w:r w:rsidR="005B09B5" w:rsidRPr="0097293D">
        <w:rPr>
          <w:rFonts w:ascii="Calibri" w:eastAsia="Times New Roman" w:hAnsi="Calibri" w:cs="Calibri"/>
          <w:bCs/>
          <w:sz w:val="24"/>
          <w:szCs w:val="24"/>
          <w:lang w:eastAsia="pl-PL"/>
        </w:rPr>
        <w:t>amistość siatkową,</w:t>
      </w:r>
      <w:r w:rsidR="00BF3AEA" w:rsidRPr="0097293D">
        <w:rPr>
          <w:rFonts w:ascii="Calibri" w:eastAsia="Times New Roman" w:hAnsi="Calibri" w:cs="Calibri"/>
          <w:bCs/>
          <w:sz w:val="24"/>
          <w:szCs w:val="24"/>
          <w:lang w:eastAsia="pl-PL"/>
        </w:rPr>
        <w:t xml:space="preserve"> </w:t>
      </w:r>
      <w:r w:rsidRPr="0097293D">
        <w:rPr>
          <w:rFonts w:ascii="Calibri" w:eastAsia="Times New Roman" w:hAnsi="Calibri" w:cs="Calibri"/>
          <w:bCs/>
          <w:sz w:val="24"/>
          <w:szCs w:val="24"/>
          <w:lang w:eastAsia="pl-PL"/>
        </w:rPr>
        <w:t>rynchosporiozę i czarną plamistość – średnia. Rośliny wysokie do bardzo wysokich, o dość dużej odporności na wyleganie. Termin kłoszenia dość późny, dojrzewania przeciętny. Masa 1000 ziaren dość duża, wyrównanie ziarna średnie, gęstość ziarna w stanie zsypnym duża. Zawartość białka w ziarnie średnia. Tolerancja na zakwaszenia gleby przeciętna. Plenność dobra do bardzo dobrej.</w:t>
      </w:r>
    </w:p>
    <w:p w14:paraId="09B4A1CD" w14:textId="77777777" w:rsidR="00B24EF4" w:rsidRPr="0097293D" w:rsidRDefault="00B24EF4" w:rsidP="006C6A85">
      <w:pPr>
        <w:spacing w:after="0" w:line="240" w:lineRule="auto"/>
        <w:rPr>
          <w:rFonts w:ascii="Calibri" w:eastAsia="Times New Roman" w:hAnsi="Calibri" w:cs="Calibri"/>
          <w:b/>
          <w:sz w:val="24"/>
          <w:szCs w:val="24"/>
          <w:lang w:eastAsia="pl-PL"/>
        </w:rPr>
      </w:pPr>
    </w:p>
    <w:p w14:paraId="0B68782C" w14:textId="5ED935A3" w:rsidR="00755A2A" w:rsidRPr="0097293D" w:rsidRDefault="005B09B5" w:rsidP="006C6A85">
      <w:pPr>
        <w:keepNext/>
        <w:spacing w:after="0" w:line="240" w:lineRule="auto"/>
        <w:outlineLvl w:val="8"/>
        <w:rPr>
          <w:rFonts w:ascii="Calibri" w:eastAsia="Times New Roman" w:hAnsi="Calibri" w:cs="Calibri"/>
          <w:b/>
          <w:sz w:val="24"/>
          <w:szCs w:val="24"/>
          <w:lang w:eastAsia="pl-PL"/>
        </w:rPr>
      </w:pPr>
      <w:bookmarkStart w:id="46" w:name="_Toc946039"/>
      <w:r w:rsidRPr="0097293D">
        <w:rPr>
          <w:rStyle w:val="Nagwek3Znak"/>
          <w:rFonts w:eastAsiaTheme="minorHAnsi"/>
          <w:color w:val="auto"/>
        </w:rPr>
        <w:t>Z</w:t>
      </w:r>
      <w:r w:rsidR="007968D8" w:rsidRPr="0097293D">
        <w:rPr>
          <w:rStyle w:val="Nagwek3Znak"/>
          <w:rFonts w:eastAsiaTheme="minorHAnsi"/>
          <w:color w:val="auto"/>
        </w:rPr>
        <w:t>enek</w:t>
      </w:r>
      <w:bookmarkEnd w:id="46"/>
      <w:r w:rsidRPr="0097293D">
        <w:rPr>
          <w:rFonts w:ascii="Calibri" w:eastAsia="Times New Roman" w:hAnsi="Calibri" w:cs="Calibri"/>
          <w:b/>
          <w:sz w:val="24"/>
          <w:szCs w:val="24"/>
          <w:lang w:eastAsia="pl-PL"/>
        </w:rPr>
        <w:t xml:space="preserve"> - </w:t>
      </w:r>
      <w:r w:rsidR="00755A2A" w:rsidRPr="0097293D">
        <w:rPr>
          <w:rFonts w:ascii="Calibri" w:eastAsia="Times New Roman" w:hAnsi="Calibri" w:cs="Calibri"/>
          <w:sz w:val="24"/>
          <w:szCs w:val="24"/>
          <w:lang w:eastAsia="pl-PL"/>
        </w:rPr>
        <w:t>wpisana na LOZ w 2016 r.</w:t>
      </w:r>
    </w:p>
    <w:p w14:paraId="74FECC61" w14:textId="2D413CFB" w:rsidR="004D483C" w:rsidRPr="00554369" w:rsidRDefault="00755A2A" w:rsidP="00B97293">
      <w:pPr>
        <w:spacing w:line="240" w:lineRule="auto"/>
        <w:rPr>
          <w:rFonts w:ascii="Calibri" w:hAnsi="Calibri" w:cs="Calibri"/>
          <w:sz w:val="24"/>
          <w:szCs w:val="24"/>
          <w:lang w:eastAsia="pl-PL"/>
        </w:rPr>
      </w:pPr>
      <w:r w:rsidRPr="0097293D">
        <w:rPr>
          <w:rFonts w:ascii="Calibri" w:hAnsi="Calibri" w:cs="Calibri"/>
          <w:sz w:val="24"/>
          <w:szCs w:val="24"/>
        </w:rPr>
        <w:t>O</w:t>
      </w:r>
      <w:r w:rsidR="00547576" w:rsidRPr="0097293D">
        <w:rPr>
          <w:rFonts w:ascii="Calibri" w:hAnsi="Calibri" w:cs="Calibri"/>
          <w:sz w:val="24"/>
          <w:szCs w:val="24"/>
        </w:rPr>
        <w:t xml:space="preserve">dmiana wielorzędowa typu pastewnego. Plenność dobra do bardzo dobrej. </w:t>
      </w:r>
      <w:r w:rsidR="00C15E4A" w:rsidRPr="0097293D">
        <w:rPr>
          <w:rFonts w:ascii="Calibri" w:hAnsi="Calibri" w:cs="Calibri"/>
          <w:sz w:val="24"/>
          <w:szCs w:val="24"/>
        </w:rPr>
        <w:t xml:space="preserve">Zimotrwałość dość dobra. </w:t>
      </w:r>
      <w:r w:rsidR="00547576" w:rsidRPr="0097293D">
        <w:rPr>
          <w:rFonts w:ascii="Calibri" w:hAnsi="Calibri" w:cs="Calibri"/>
          <w:sz w:val="24"/>
          <w:szCs w:val="24"/>
        </w:rPr>
        <w:t>Odporność na mącznia</w:t>
      </w:r>
      <w:r w:rsidR="005B09B5" w:rsidRPr="0097293D">
        <w:rPr>
          <w:rFonts w:ascii="Calibri" w:hAnsi="Calibri" w:cs="Calibri"/>
          <w:sz w:val="24"/>
          <w:szCs w:val="24"/>
        </w:rPr>
        <w:t xml:space="preserve">ka prawdziwego – dość duża. Na </w:t>
      </w:r>
      <w:r w:rsidR="00547576" w:rsidRPr="0097293D">
        <w:rPr>
          <w:rFonts w:ascii="Calibri" w:hAnsi="Calibri" w:cs="Calibri"/>
          <w:sz w:val="24"/>
          <w:szCs w:val="24"/>
        </w:rPr>
        <w:t>pleśń śniegową plamistość siatkową,</w:t>
      </w:r>
      <w:r w:rsidR="00C15E4A" w:rsidRPr="0097293D">
        <w:rPr>
          <w:rFonts w:ascii="Calibri" w:hAnsi="Calibri" w:cs="Calibri"/>
          <w:sz w:val="24"/>
          <w:szCs w:val="24"/>
        </w:rPr>
        <w:t xml:space="preserve"> na rdzę jęczmienia,</w:t>
      </w:r>
      <w:r w:rsidR="00547576" w:rsidRPr="0097293D">
        <w:rPr>
          <w:rFonts w:ascii="Calibri" w:hAnsi="Calibri" w:cs="Calibri"/>
          <w:sz w:val="24"/>
          <w:szCs w:val="24"/>
        </w:rPr>
        <w:t xml:space="preserve"> rynchosporiozę - średnia, </w:t>
      </w:r>
      <w:r w:rsidR="00C15E4A" w:rsidRPr="0097293D">
        <w:rPr>
          <w:rFonts w:ascii="Calibri" w:hAnsi="Calibri" w:cs="Calibri"/>
          <w:sz w:val="24"/>
          <w:szCs w:val="24"/>
        </w:rPr>
        <w:t>na</w:t>
      </w:r>
      <w:r w:rsidR="00547576" w:rsidRPr="0097293D">
        <w:rPr>
          <w:rFonts w:ascii="Calibri" w:hAnsi="Calibri" w:cs="Calibri"/>
          <w:sz w:val="24"/>
          <w:szCs w:val="24"/>
        </w:rPr>
        <w:t xml:space="preserve"> czarną plamistość – dość mała. Rośliny o przeciętnej wysokości </w:t>
      </w:r>
      <w:r w:rsidR="005250A6" w:rsidRPr="0097293D">
        <w:rPr>
          <w:rFonts w:ascii="Calibri" w:hAnsi="Calibri" w:cs="Calibri"/>
          <w:sz w:val="24"/>
          <w:szCs w:val="24"/>
        </w:rPr>
        <w:br/>
      </w:r>
      <w:r w:rsidR="00547576" w:rsidRPr="0097293D">
        <w:rPr>
          <w:rFonts w:ascii="Calibri" w:hAnsi="Calibri" w:cs="Calibri"/>
          <w:sz w:val="24"/>
          <w:szCs w:val="24"/>
        </w:rPr>
        <w:t>i odporności na wyleganie. Termin kłoszenia</w:t>
      </w:r>
      <w:r w:rsidR="00C15E4A" w:rsidRPr="0097293D">
        <w:rPr>
          <w:rFonts w:ascii="Calibri" w:hAnsi="Calibri" w:cs="Calibri"/>
          <w:sz w:val="24"/>
          <w:szCs w:val="24"/>
        </w:rPr>
        <w:t xml:space="preserve"> dość wczesny,</w:t>
      </w:r>
      <w:r w:rsidR="005B09B5" w:rsidRPr="0097293D">
        <w:rPr>
          <w:rFonts w:ascii="Calibri" w:hAnsi="Calibri" w:cs="Calibri"/>
          <w:sz w:val="24"/>
          <w:szCs w:val="24"/>
        </w:rPr>
        <w:t xml:space="preserve"> </w:t>
      </w:r>
      <w:r w:rsidR="00547576" w:rsidRPr="0097293D">
        <w:rPr>
          <w:rFonts w:ascii="Calibri" w:hAnsi="Calibri" w:cs="Calibri"/>
          <w:sz w:val="24"/>
          <w:szCs w:val="24"/>
        </w:rPr>
        <w:t xml:space="preserve">dojrzewania przeciętny. Masa 1000 ziaren dość mała, wyrównanie ziarna średnie. Gęstość ziarna w stanie zsypnym i zawartość białka w ziarnie - średnia. </w:t>
      </w:r>
      <w:r w:rsidR="00C15E4A" w:rsidRPr="0097293D">
        <w:rPr>
          <w:rFonts w:ascii="Calibri" w:hAnsi="Calibri" w:cs="Calibri"/>
          <w:sz w:val="24"/>
          <w:szCs w:val="24"/>
        </w:rPr>
        <w:t>Tolerancja na zakwaszenie gleby dość duża.</w:t>
      </w:r>
    </w:p>
    <w:p w14:paraId="41CDF53A" w14:textId="77777777" w:rsidR="004B57D9" w:rsidRDefault="004B57D9" w:rsidP="00900822">
      <w:pPr>
        <w:pStyle w:val="Nagwek2"/>
        <w:spacing w:line="240" w:lineRule="auto"/>
        <w:jc w:val="left"/>
        <w:rPr>
          <w:rFonts w:ascii="Calibri" w:hAnsi="Calibri" w:cs="Calibri"/>
        </w:rPr>
        <w:sectPr w:rsidR="004B57D9" w:rsidSect="00885C62">
          <w:pgSz w:w="11907" w:h="16839" w:code="9"/>
          <w:pgMar w:top="720" w:right="720" w:bottom="720" w:left="720" w:header="397" w:footer="227" w:gutter="0"/>
          <w:cols w:space="708"/>
          <w:docGrid w:linePitch="360"/>
        </w:sectPr>
      </w:pPr>
      <w:bookmarkStart w:id="47" w:name="_Toc445802456"/>
    </w:p>
    <w:p w14:paraId="37F1EB85" w14:textId="0C1C3480" w:rsidR="00310745" w:rsidRPr="00CB4394" w:rsidRDefault="00B24EF4" w:rsidP="00900822">
      <w:pPr>
        <w:pStyle w:val="Nagwek2"/>
        <w:spacing w:line="240" w:lineRule="auto"/>
        <w:jc w:val="left"/>
        <w:rPr>
          <w:rFonts w:ascii="Calibri" w:hAnsi="Calibri" w:cs="Calibri"/>
        </w:rPr>
      </w:pPr>
      <w:bookmarkStart w:id="48" w:name="_Toc946040"/>
      <w:r w:rsidRPr="00CB4394">
        <w:rPr>
          <w:rFonts w:ascii="Calibri" w:hAnsi="Calibri" w:cs="Calibri"/>
        </w:rPr>
        <w:lastRenderedPageBreak/>
        <w:t>P</w:t>
      </w:r>
      <w:bookmarkEnd w:id="47"/>
      <w:r w:rsidR="007968D8" w:rsidRPr="00CB4394">
        <w:rPr>
          <w:rFonts w:ascii="Calibri" w:hAnsi="Calibri" w:cs="Calibri"/>
        </w:rPr>
        <w:t>szenica jara</w:t>
      </w:r>
      <w:bookmarkEnd w:id="48"/>
    </w:p>
    <w:p w14:paraId="2AD2FB21" w14:textId="77777777" w:rsidR="00900822" w:rsidRPr="00CB4394" w:rsidRDefault="00900822" w:rsidP="00900822">
      <w:pPr>
        <w:rPr>
          <w:lang w:eastAsia="pl-PL"/>
        </w:rPr>
      </w:pPr>
    </w:p>
    <w:p w14:paraId="2C0E68C1" w14:textId="77777777" w:rsidR="0097293D" w:rsidRPr="00CB4394" w:rsidRDefault="0097293D" w:rsidP="0097293D">
      <w:pPr>
        <w:pStyle w:val="Akapitzlist"/>
        <w:numPr>
          <w:ilvl w:val="0"/>
          <w:numId w:val="5"/>
        </w:numPr>
        <w:rPr>
          <w:b/>
          <w:sz w:val="24"/>
          <w:szCs w:val="24"/>
        </w:rPr>
      </w:pPr>
      <w:r w:rsidRPr="00CB4394">
        <w:rPr>
          <w:b/>
          <w:sz w:val="24"/>
          <w:szCs w:val="24"/>
        </w:rPr>
        <w:t xml:space="preserve">Arabella </w:t>
      </w:r>
    </w:p>
    <w:p w14:paraId="4C4C52EE" w14:textId="77777777" w:rsidR="0097293D" w:rsidRPr="00CB4394" w:rsidRDefault="0097293D" w:rsidP="0097293D">
      <w:pPr>
        <w:pStyle w:val="Akapitzlist"/>
        <w:numPr>
          <w:ilvl w:val="0"/>
          <w:numId w:val="5"/>
        </w:numPr>
        <w:rPr>
          <w:b/>
          <w:sz w:val="24"/>
          <w:szCs w:val="24"/>
        </w:rPr>
      </w:pPr>
      <w:r w:rsidRPr="00CB4394">
        <w:rPr>
          <w:b/>
          <w:sz w:val="24"/>
          <w:szCs w:val="24"/>
        </w:rPr>
        <w:t>Goplana</w:t>
      </w:r>
    </w:p>
    <w:p w14:paraId="54423DE5" w14:textId="01964D0D" w:rsidR="0097293D" w:rsidRPr="00CB4394" w:rsidRDefault="0097293D" w:rsidP="0097293D">
      <w:pPr>
        <w:pStyle w:val="Akapitzlist"/>
        <w:numPr>
          <w:ilvl w:val="0"/>
          <w:numId w:val="5"/>
        </w:numPr>
        <w:rPr>
          <w:b/>
          <w:sz w:val="24"/>
          <w:szCs w:val="24"/>
        </w:rPr>
      </w:pPr>
      <w:r w:rsidRPr="00CB4394">
        <w:rPr>
          <w:b/>
          <w:sz w:val="24"/>
          <w:szCs w:val="24"/>
        </w:rPr>
        <w:t>Nimfa</w:t>
      </w:r>
    </w:p>
    <w:p w14:paraId="7E16ACE8" w14:textId="052FCE30" w:rsidR="0097293D" w:rsidRPr="00CB4394" w:rsidRDefault="0097293D" w:rsidP="0097293D">
      <w:pPr>
        <w:pStyle w:val="Akapitzlist"/>
        <w:numPr>
          <w:ilvl w:val="0"/>
          <w:numId w:val="5"/>
        </w:numPr>
        <w:rPr>
          <w:b/>
          <w:sz w:val="24"/>
          <w:szCs w:val="24"/>
        </w:rPr>
      </w:pPr>
      <w:r w:rsidRPr="00CB4394">
        <w:rPr>
          <w:b/>
          <w:sz w:val="24"/>
          <w:szCs w:val="24"/>
        </w:rPr>
        <w:t>Rusałka</w:t>
      </w:r>
    </w:p>
    <w:p w14:paraId="242A2BA8" w14:textId="77777777" w:rsidR="00310745" w:rsidRPr="00CB4394" w:rsidRDefault="00310745" w:rsidP="006C6A85">
      <w:pPr>
        <w:pStyle w:val="Akapitzlist"/>
        <w:numPr>
          <w:ilvl w:val="0"/>
          <w:numId w:val="5"/>
        </w:numPr>
        <w:rPr>
          <w:b/>
          <w:sz w:val="24"/>
          <w:szCs w:val="24"/>
        </w:rPr>
      </w:pPr>
      <w:r w:rsidRPr="00CB4394">
        <w:rPr>
          <w:b/>
          <w:sz w:val="24"/>
          <w:szCs w:val="24"/>
        </w:rPr>
        <w:t xml:space="preserve">Tybalt </w:t>
      </w:r>
    </w:p>
    <w:p w14:paraId="314EFEAC" w14:textId="77777777" w:rsidR="0097293D" w:rsidRPr="00CB4394" w:rsidRDefault="0097293D" w:rsidP="0097293D">
      <w:pPr>
        <w:pStyle w:val="Akapitzlist"/>
        <w:numPr>
          <w:ilvl w:val="0"/>
          <w:numId w:val="5"/>
        </w:numPr>
        <w:rPr>
          <w:b/>
          <w:sz w:val="24"/>
          <w:szCs w:val="24"/>
        </w:rPr>
      </w:pPr>
      <w:r w:rsidRPr="00CB4394">
        <w:rPr>
          <w:b/>
          <w:sz w:val="24"/>
          <w:szCs w:val="24"/>
        </w:rPr>
        <w:t>WPB Skye</w:t>
      </w:r>
    </w:p>
    <w:p w14:paraId="6AFFAF38" w14:textId="2CB9C628" w:rsidR="0010527F" w:rsidRPr="00CB4394" w:rsidRDefault="00310745" w:rsidP="006C6A85">
      <w:pPr>
        <w:pStyle w:val="Akapitzlist"/>
        <w:numPr>
          <w:ilvl w:val="0"/>
          <w:numId w:val="5"/>
        </w:numPr>
        <w:rPr>
          <w:b/>
          <w:sz w:val="24"/>
          <w:szCs w:val="24"/>
        </w:rPr>
      </w:pPr>
      <w:r w:rsidRPr="00CB4394">
        <w:rPr>
          <w:b/>
          <w:sz w:val="24"/>
          <w:szCs w:val="24"/>
        </w:rPr>
        <w:t>Harenda</w:t>
      </w:r>
    </w:p>
    <w:p w14:paraId="6DF3AAF2" w14:textId="77777777" w:rsidR="00310745" w:rsidRPr="00CB4394" w:rsidRDefault="00310745" w:rsidP="00900822">
      <w:pPr>
        <w:spacing w:after="0" w:line="240" w:lineRule="auto"/>
        <w:ind w:left="360" w:right="-56"/>
        <w:rPr>
          <w:rFonts w:ascii="Calibri" w:eastAsia="Times New Roman" w:hAnsi="Calibri" w:cs="Calibri"/>
          <w:b/>
          <w:sz w:val="24"/>
          <w:szCs w:val="24"/>
          <w:lang w:eastAsia="pl-PL"/>
        </w:rPr>
      </w:pPr>
    </w:p>
    <w:p w14:paraId="5229FB57" w14:textId="77777777" w:rsidR="0097293D" w:rsidRPr="00CB4394" w:rsidRDefault="0097293D" w:rsidP="0097293D">
      <w:pPr>
        <w:keepNext/>
        <w:spacing w:after="0" w:line="240" w:lineRule="auto"/>
        <w:ind w:right="-56"/>
        <w:outlineLvl w:val="7"/>
        <w:rPr>
          <w:rFonts w:ascii="Calibri" w:eastAsia="Times New Roman" w:hAnsi="Calibri" w:cs="Calibri"/>
          <w:b/>
          <w:sz w:val="24"/>
          <w:szCs w:val="24"/>
          <w:lang w:eastAsia="pl-PL"/>
        </w:rPr>
      </w:pPr>
      <w:bookmarkStart w:id="49" w:name="_Toc946041"/>
      <w:r w:rsidRPr="00CB4394">
        <w:rPr>
          <w:rStyle w:val="Nagwek3Znak"/>
          <w:rFonts w:eastAsiaTheme="minorHAnsi"/>
          <w:color w:val="auto"/>
        </w:rPr>
        <w:t>Arabella</w:t>
      </w:r>
      <w:bookmarkEnd w:id="49"/>
      <w:r w:rsidRPr="00CB4394">
        <w:rPr>
          <w:rFonts w:ascii="Calibri" w:eastAsia="Times New Roman" w:hAnsi="Calibri" w:cs="Calibri"/>
          <w:b/>
          <w:sz w:val="24"/>
          <w:szCs w:val="24"/>
          <w:lang w:eastAsia="pl-PL"/>
        </w:rPr>
        <w:t xml:space="preserve"> -</w:t>
      </w:r>
      <w:r w:rsidRPr="00CB4394">
        <w:rPr>
          <w:rFonts w:ascii="Calibri" w:eastAsia="Times New Roman" w:hAnsi="Calibri" w:cs="Calibri"/>
          <w:sz w:val="24"/>
          <w:szCs w:val="24"/>
          <w:lang w:eastAsia="pl-PL"/>
        </w:rPr>
        <w:t xml:space="preserve"> wpisana na LOZ w 2013 r.</w:t>
      </w:r>
    </w:p>
    <w:p w14:paraId="2F9C20C2" w14:textId="77777777" w:rsidR="0097293D" w:rsidRPr="00CB4394" w:rsidRDefault="0097293D" w:rsidP="0097293D">
      <w:pPr>
        <w:spacing w:after="0" w:line="240" w:lineRule="auto"/>
        <w:rPr>
          <w:rFonts w:ascii="Calibri" w:eastAsia="Times New Roman" w:hAnsi="Calibri" w:cs="Calibri"/>
          <w:sz w:val="24"/>
          <w:szCs w:val="24"/>
          <w:lang w:eastAsia="pl-PL"/>
        </w:rPr>
      </w:pPr>
      <w:r w:rsidRPr="00CB4394">
        <w:rPr>
          <w:rFonts w:ascii="Calibri" w:eastAsia="Times New Roman" w:hAnsi="Calibri" w:cs="Calibri"/>
          <w:sz w:val="24"/>
          <w:szCs w:val="24"/>
          <w:lang w:eastAsia="pl-PL"/>
        </w:rPr>
        <w:t xml:space="preserve">Odmiana jakościowa (grupa A). Odporność na rdzę brunatną – dość duża, na mączniaka i rdzę żółtą – duża, na septoriozę liści i plew, fuzariozę kłosów oraz brunatną plamistość liści – średnia, na choroby podstawy źdźbła - dość mała. Rośliny średniej wysokości, o przeciętnej odporności na wyleganie. Termin kłoszenia wczesny, dojrzewania – dość wczesny. Masa 1000 ziaren – dość duża, wyrównanie przeciętne, gęstość </w:t>
      </w:r>
      <w:r w:rsidRPr="00CB4394">
        <w:rPr>
          <w:rFonts w:ascii="Calibri" w:eastAsia="Times New Roman" w:hAnsi="Calibri" w:cs="Calibri"/>
          <w:sz w:val="24"/>
          <w:szCs w:val="24"/>
          <w:lang w:eastAsia="pl-PL"/>
        </w:rPr>
        <w:br/>
        <w:t xml:space="preserve">w stanie zsypnym – duża do bardzo dużej. Odporność na porastanie w kłosie dość mała, liczba opadania – duża. Zawartość białka – duża, ilość glutenu dość duża. Wskaźnik sedymentacji SDS – bardzo duży. Wydajność ogólna mąki – średnia. Plenność – bardzo dobra. Tolerancja na zakwaszenie gleby – przeciętna. </w:t>
      </w:r>
    </w:p>
    <w:p w14:paraId="1495C204" w14:textId="77777777" w:rsidR="0097293D" w:rsidRPr="00CB4394" w:rsidRDefault="0097293D" w:rsidP="0097293D">
      <w:pPr>
        <w:spacing w:after="0" w:line="240" w:lineRule="auto"/>
        <w:ind w:right="-56"/>
        <w:rPr>
          <w:rStyle w:val="Nagwek3Znak"/>
          <w:rFonts w:eastAsiaTheme="minorHAnsi"/>
          <w:color w:val="auto"/>
        </w:rPr>
      </w:pPr>
    </w:p>
    <w:p w14:paraId="3208285D" w14:textId="7776688C" w:rsidR="0097293D" w:rsidRPr="00CB4394" w:rsidRDefault="0097293D" w:rsidP="0097293D">
      <w:pPr>
        <w:spacing w:after="0" w:line="240" w:lineRule="auto"/>
        <w:ind w:right="-56"/>
        <w:rPr>
          <w:rFonts w:cstheme="minorHAnsi"/>
          <w:sz w:val="24"/>
          <w:szCs w:val="24"/>
        </w:rPr>
      </w:pPr>
      <w:bookmarkStart w:id="50" w:name="_Toc946042"/>
      <w:r w:rsidRPr="00CB4394">
        <w:rPr>
          <w:rStyle w:val="Nagwek3Znak"/>
          <w:rFonts w:eastAsiaTheme="minorHAnsi"/>
          <w:color w:val="auto"/>
        </w:rPr>
        <w:t>Goplana</w:t>
      </w:r>
      <w:bookmarkEnd w:id="50"/>
      <w:r w:rsidRPr="00CB4394">
        <w:rPr>
          <w:rFonts w:cstheme="minorHAnsi"/>
          <w:b/>
          <w:bCs/>
          <w:sz w:val="24"/>
          <w:szCs w:val="24"/>
          <w:lang w:eastAsia="pl-PL"/>
        </w:rPr>
        <w:t xml:space="preserve"> - </w:t>
      </w:r>
      <w:r w:rsidRPr="00CB4394">
        <w:rPr>
          <w:rFonts w:cstheme="minorHAnsi"/>
          <w:sz w:val="24"/>
          <w:szCs w:val="24"/>
          <w:lang w:eastAsia="pl-PL"/>
        </w:rPr>
        <w:t>wpisana na LOZ w 2017 r.</w:t>
      </w:r>
    </w:p>
    <w:p w14:paraId="7E01591D" w14:textId="77777777" w:rsidR="0097293D" w:rsidRPr="00CB4394" w:rsidRDefault="0097293D" w:rsidP="0097293D">
      <w:pPr>
        <w:pStyle w:val="Tekstpodstawowywcity"/>
        <w:spacing w:line="240" w:lineRule="auto"/>
        <w:ind w:left="0"/>
        <w:rPr>
          <w:rFonts w:cstheme="minorHAnsi"/>
          <w:sz w:val="24"/>
          <w:szCs w:val="24"/>
        </w:rPr>
      </w:pPr>
      <w:r w:rsidRPr="00CB4394">
        <w:rPr>
          <w:rFonts w:cstheme="minorHAnsi"/>
          <w:sz w:val="24"/>
          <w:szCs w:val="24"/>
        </w:rPr>
        <w:t>Jakościowa odmiana chlebowa (grupa A). Plenność dobra. Przyrost plonu przy uprawie na wysokim poziomie agrotechniki średni. Odporność na choroby podstawy źdźbła, mączniaka prawdziwego i rdzę brunatną – dość duża, na rdzę żółtą, brunatną plamistość liści, septoriozy liści, septoriozę plew oraz fuzariozę kłosów – średnia. Rośliny średniej wysokości, o małej odporności na wyleganie. Termin kłoszenia późny, dojrzewania dość późny. Masa 1000 ziaren średnia, wyrównanie słabe, gęstość w stanie zsypnym duża. Odporność na porastanie w kłosie średnia, liczba opadania duża do bardzo dużej. Zawartość białka duża, ilość glutenu duża do bardzo dużej. Wskaźnik sedymentacyjny SDS duży. Wydajność ogólna mąki dość duża. Tolerancja na zakwaszenie gleby przeciętna.</w:t>
      </w:r>
    </w:p>
    <w:p w14:paraId="5DD96C2B" w14:textId="77777777" w:rsidR="0097293D" w:rsidRPr="00CB4394" w:rsidRDefault="0097293D" w:rsidP="0097293D">
      <w:pPr>
        <w:spacing w:after="0" w:line="240" w:lineRule="auto"/>
        <w:ind w:right="-56"/>
        <w:rPr>
          <w:rFonts w:cstheme="minorHAnsi"/>
          <w:sz w:val="24"/>
          <w:szCs w:val="24"/>
          <w:lang w:eastAsia="pl-PL"/>
        </w:rPr>
      </w:pPr>
      <w:bookmarkStart w:id="51" w:name="_Toc946043"/>
      <w:r w:rsidRPr="00CB4394">
        <w:rPr>
          <w:rStyle w:val="Nagwek3Znak"/>
          <w:rFonts w:eastAsiaTheme="minorHAnsi"/>
          <w:color w:val="auto"/>
        </w:rPr>
        <w:t>Nimfa</w:t>
      </w:r>
      <w:bookmarkEnd w:id="51"/>
      <w:r w:rsidRPr="00CB4394">
        <w:rPr>
          <w:rFonts w:cstheme="minorHAnsi"/>
          <w:b/>
          <w:bCs/>
          <w:sz w:val="24"/>
          <w:szCs w:val="24"/>
          <w:lang w:eastAsia="pl-PL"/>
        </w:rPr>
        <w:t xml:space="preserve"> - </w:t>
      </w:r>
      <w:r w:rsidRPr="00CB4394">
        <w:rPr>
          <w:rFonts w:cstheme="minorHAnsi"/>
          <w:sz w:val="24"/>
          <w:szCs w:val="24"/>
          <w:lang w:eastAsia="pl-PL"/>
        </w:rPr>
        <w:t>wpisana na LOZ w 2018 r.</w:t>
      </w:r>
    </w:p>
    <w:p w14:paraId="7917A401" w14:textId="77777777" w:rsidR="0097293D" w:rsidRPr="00CB4394" w:rsidRDefault="0097293D" w:rsidP="0097293D">
      <w:pPr>
        <w:spacing w:line="240" w:lineRule="auto"/>
        <w:rPr>
          <w:rFonts w:cstheme="minorHAnsi"/>
          <w:sz w:val="24"/>
          <w:szCs w:val="24"/>
        </w:rPr>
      </w:pPr>
      <w:r w:rsidRPr="00CB4394">
        <w:rPr>
          <w:rFonts w:cstheme="minorHAnsi"/>
          <w:sz w:val="24"/>
          <w:szCs w:val="24"/>
        </w:rPr>
        <w:t>Jakościowa odmiana chlebowa (grupa A) Plenność dobra. Przyrost plonu przy uprawie na wysokim poziomie agrotechniki poniżej średniej. Odporność na rdzę żółtą – duża, na mączniaka prawdziwego i rdzę brunatną – dość duża, na choroby podstawy źdźbła, brunatną plamistość liści, septoriozy liści i fuzariozę kłosów – średnia, na septoriozę plew – dość mała. Rośliny dość niskie, o przeciętnej odporności na wyleganie. Termin kłoszenia późny, dojrzewania średni. Masa 1000 ziaren dość duża, wyrównanie dość słabe, gęstość w stanie zsypnym średnia. Odporność na porastanie w kłosie dość mała, liczba opadania duża do bardzo dużej. Zawartość białka duża do bardzo dużej, ilość glutenu bardzo duża. Wskaźnik sedymentacyjny SDS duży do bardzo dużego. Wydajność ogólna mąki średnia. Tolerancja na zakwaszenie gleby przeciętna.</w:t>
      </w:r>
    </w:p>
    <w:p w14:paraId="110830A1" w14:textId="29BCA426" w:rsidR="00CB4394" w:rsidRPr="00CB4394" w:rsidRDefault="00CB4394" w:rsidP="00CB4394">
      <w:pPr>
        <w:pStyle w:val="Default"/>
        <w:rPr>
          <w:rFonts w:asciiTheme="minorHAnsi" w:hAnsiTheme="minorHAnsi" w:cstheme="minorHAnsi"/>
          <w:color w:val="auto"/>
        </w:rPr>
      </w:pPr>
      <w:bookmarkStart w:id="52" w:name="_Toc946044"/>
      <w:r w:rsidRPr="00554369">
        <w:rPr>
          <w:rStyle w:val="Nagwek3Znak"/>
          <w:rFonts w:eastAsiaTheme="minorHAnsi"/>
          <w:color w:val="auto"/>
        </w:rPr>
        <w:t>Rusałka</w:t>
      </w:r>
      <w:bookmarkEnd w:id="52"/>
      <w:r w:rsidRPr="00CB4394">
        <w:rPr>
          <w:rFonts w:asciiTheme="minorHAnsi" w:hAnsiTheme="minorHAnsi" w:cstheme="minorHAnsi"/>
          <w:b/>
          <w:bCs/>
          <w:color w:val="auto"/>
        </w:rPr>
        <w:t xml:space="preserve"> - </w:t>
      </w:r>
      <w:r w:rsidRPr="00CB4394">
        <w:rPr>
          <w:rFonts w:asciiTheme="minorHAnsi" w:hAnsiTheme="minorHAnsi" w:cstheme="minorHAnsi"/>
          <w:color w:val="auto"/>
        </w:rPr>
        <w:t xml:space="preserve">wpisana na LOZ w 2019 r. </w:t>
      </w:r>
    </w:p>
    <w:p w14:paraId="0F7C3055" w14:textId="0646B58F" w:rsidR="0097293D" w:rsidRPr="00CB4394" w:rsidRDefault="00CB4394" w:rsidP="00CB4394">
      <w:pPr>
        <w:pStyle w:val="Default"/>
        <w:rPr>
          <w:rStyle w:val="Nagwek3Znak"/>
          <w:rFonts w:asciiTheme="minorHAnsi" w:eastAsiaTheme="minorHAnsi" w:hAnsiTheme="minorHAnsi" w:cstheme="minorHAnsi"/>
          <w:b w:val="0"/>
          <w:bCs w:val="0"/>
          <w:color w:val="auto"/>
          <w:lang w:eastAsia="en-US"/>
        </w:rPr>
      </w:pPr>
      <w:r w:rsidRPr="00CB4394">
        <w:rPr>
          <w:rFonts w:asciiTheme="minorHAnsi" w:hAnsiTheme="minorHAnsi" w:cstheme="minorHAnsi"/>
          <w:color w:val="auto"/>
        </w:rPr>
        <w:t xml:space="preserve">Jakościowa odmiana chlebowa (grupa A). Plenność dość dobra. Z uwagi na małą odporność na rdzę żółtą odmiana zalecana jest do uprawy przy zastosowaniu ochrony fungicydowej. Przyrost plonu przy uprawie na wysokim poziomie agrotechniki powyżej średniej. Odporność na brunatną plamistość liści – dość duża, na choroby podstawy źdźbła, mączniaka prawdziwego, rdzę brunatną , septoriozy liści i fuzariozę kłosów – średnia, na septoriozę plew – dość mała, na rdzę żółtą – mała do bardzo małej. Rośliny średniej wysokości </w:t>
      </w:r>
      <w:r w:rsidRPr="00CB4394">
        <w:rPr>
          <w:rFonts w:asciiTheme="minorHAnsi" w:hAnsiTheme="minorHAnsi" w:cstheme="minorHAnsi"/>
          <w:color w:val="auto"/>
        </w:rPr>
        <w:br/>
        <w:t xml:space="preserve">o przeciętnej odporności na wyleganie. Termin kłoszenia i dojrzewania średni. Masa 1000 ziaren średnia, wyrównanie dość dobre, gęstość w stanie zsypnym duża. Odporność na porastanie w kłosie dość mała, liczba opadania duża do bardzo dużej. Zawartość białka duża, ilość glutenu bardzo duża. Wskaźnik </w:t>
      </w:r>
      <w:r w:rsidRPr="00CB4394">
        <w:rPr>
          <w:rFonts w:asciiTheme="minorHAnsi" w:hAnsiTheme="minorHAnsi" w:cstheme="minorHAnsi"/>
          <w:color w:val="auto"/>
        </w:rPr>
        <w:lastRenderedPageBreak/>
        <w:t>sedymentacyjny SDS duży do bardzo dużego. Wydajność ogólna mąki dość mała. Tolerancja na zakwaszenie gleby przeciętna.</w:t>
      </w:r>
    </w:p>
    <w:p w14:paraId="33369F1C" w14:textId="77777777" w:rsidR="00CB4394" w:rsidRPr="00CB4394" w:rsidRDefault="00CB4394" w:rsidP="006C6A85">
      <w:pPr>
        <w:spacing w:after="0" w:line="240" w:lineRule="auto"/>
        <w:ind w:right="-56"/>
        <w:rPr>
          <w:rStyle w:val="Nagwek3Znak"/>
          <w:rFonts w:eastAsiaTheme="minorHAnsi"/>
          <w:color w:val="auto"/>
        </w:rPr>
      </w:pPr>
    </w:p>
    <w:p w14:paraId="6DF1F9F1" w14:textId="03A02EF8" w:rsidR="00B24EF4" w:rsidRPr="00CB4394" w:rsidRDefault="00B24EF4" w:rsidP="006C6A85">
      <w:pPr>
        <w:spacing w:after="0" w:line="240" w:lineRule="auto"/>
        <w:ind w:right="-56"/>
        <w:rPr>
          <w:rFonts w:ascii="Calibri" w:eastAsia="Times New Roman" w:hAnsi="Calibri" w:cs="Calibri"/>
          <w:sz w:val="24"/>
          <w:szCs w:val="24"/>
          <w:lang w:eastAsia="pl-PL"/>
        </w:rPr>
      </w:pPr>
      <w:bookmarkStart w:id="53" w:name="_Toc946045"/>
      <w:r w:rsidRPr="00CB4394">
        <w:rPr>
          <w:rStyle w:val="Nagwek3Znak"/>
          <w:rFonts w:eastAsiaTheme="minorHAnsi"/>
          <w:color w:val="auto"/>
        </w:rPr>
        <w:t>T</w:t>
      </w:r>
      <w:r w:rsidR="007968D8" w:rsidRPr="00CB4394">
        <w:rPr>
          <w:rStyle w:val="Nagwek3Znak"/>
          <w:rFonts w:eastAsiaTheme="minorHAnsi"/>
          <w:color w:val="auto"/>
        </w:rPr>
        <w:t>ybalt</w:t>
      </w:r>
      <w:bookmarkEnd w:id="53"/>
      <w:r w:rsidRPr="00CB4394">
        <w:rPr>
          <w:rFonts w:ascii="Calibri" w:eastAsia="Times New Roman" w:hAnsi="Calibri" w:cs="Calibri"/>
          <w:sz w:val="24"/>
          <w:szCs w:val="24"/>
          <w:lang w:eastAsia="pl-PL"/>
        </w:rPr>
        <w:t xml:space="preserve"> </w:t>
      </w:r>
      <w:r w:rsidR="0010527F" w:rsidRPr="00CB4394">
        <w:rPr>
          <w:rFonts w:ascii="Calibri" w:eastAsia="Times New Roman" w:hAnsi="Calibri" w:cs="Calibri"/>
          <w:sz w:val="24"/>
          <w:szCs w:val="24"/>
          <w:lang w:eastAsia="pl-PL"/>
        </w:rPr>
        <w:t>- wpisana na LOZ w 2007 r.</w:t>
      </w:r>
    </w:p>
    <w:p w14:paraId="770E8377" w14:textId="266FE3D3" w:rsidR="00B24EF4" w:rsidRPr="00CB4394" w:rsidRDefault="00B24EF4" w:rsidP="006C6A85">
      <w:pPr>
        <w:spacing w:after="0" w:line="240" w:lineRule="auto"/>
        <w:ind w:right="-56"/>
        <w:rPr>
          <w:rFonts w:ascii="Calibri" w:eastAsia="Times New Roman" w:hAnsi="Calibri" w:cs="Calibri"/>
          <w:sz w:val="24"/>
          <w:szCs w:val="24"/>
          <w:lang w:eastAsia="pl-PL"/>
        </w:rPr>
      </w:pPr>
      <w:r w:rsidRPr="00CB4394">
        <w:rPr>
          <w:rFonts w:ascii="Calibri" w:eastAsia="Times New Roman" w:hAnsi="Calibri" w:cs="Calibri"/>
          <w:sz w:val="24"/>
          <w:szCs w:val="24"/>
          <w:lang w:eastAsia="pl-PL"/>
        </w:rPr>
        <w:t>Odmiana jakościowa (grupa A). Odporność na mączniaka – duża, na rdzę brunatną – dość duża, na pozostałe choroby – średnia. Rośliny niskie o dość dużej odporności na wyleganie. Termin kłoszenia późny, dojrzewania średni, masa 1000 ziaren dość duża, gęstość w stanie zsypnym mała. Liczba opadania średnia, zawartość białka dość mała, wskaźnik sedymentacji SDS duży do bardzo dużego. Ilość glutenu dość duża. W</w:t>
      </w:r>
      <w:r w:rsidR="005B09B5" w:rsidRPr="00CB4394">
        <w:rPr>
          <w:rFonts w:ascii="Calibri" w:eastAsia="Times New Roman" w:hAnsi="Calibri" w:cs="Calibri"/>
          <w:sz w:val="24"/>
          <w:szCs w:val="24"/>
          <w:lang w:eastAsia="pl-PL"/>
        </w:rPr>
        <w:t>ydajność ogólna mąki dobra (6).</w:t>
      </w:r>
      <w:r w:rsidRPr="00CB4394">
        <w:rPr>
          <w:rFonts w:ascii="Calibri" w:eastAsia="Times New Roman" w:hAnsi="Calibri" w:cs="Calibri"/>
          <w:sz w:val="24"/>
          <w:szCs w:val="24"/>
          <w:lang w:eastAsia="pl-PL"/>
        </w:rPr>
        <w:t xml:space="preserve"> Plenność bardzo dobra. Tolerancja n</w:t>
      </w:r>
      <w:r w:rsidR="005B09B5" w:rsidRPr="00CB4394">
        <w:rPr>
          <w:rFonts w:ascii="Calibri" w:eastAsia="Times New Roman" w:hAnsi="Calibri" w:cs="Calibri"/>
          <w:sz w:val="24"/>
          <w:szCs w:val="24"/>
          <w:lang w:eastAsia="pl-PL"/>
        </w:rPr>
        <w:t>a zakwaszenie gleby przeciętna.</w:t>
      </w:r>
    </w:p>
    <w:p w14:paraId="59D2078C" w14:textId="77777777" w:rsidR="00900822" w:rsidRPr="00CB4394" w:rsidRDefault="00900822" w:rsidP="006C6A85">
      <w:pPr>
        <w:keepNext/>
        <w:spacing w:after="0" w:line="240" w:lineRule="auto"/>
        <w:outlineLvl w:val="4"/>
        <w:rPr>
          <w:rFonts w:ascii="Calibri" w:eastAsia="Times New Roman" w:hAnsi="Calibri" w:cs="Calibri"/>
          <w:sz w:val="24"/>
          <w:szCs w:val="24"/>
          <w:lang w:eastAsia="pl-PL"/>
        </w:rPr>
      </w:pPr>
    </w:p>
    <w:p w14:paraId="7D733921" w14:textId="46451A78" w:rsidR="00CB4394" w:rsidRPr="00CB4394" w:rsidRDefault="00CB4394" w:rsidP="00CB4394">
      <w:pPr>
        <w:spacing w:after="0" w:line="240" w:lineRule="auto"/>
        <w:rPr>
          <w:rFonts w:cstheme="minorHAnsi"/>
          <w:sz w:val="24"/>
          <w:szCs w:val="24"/>
          <w:lang w:eastAsia="pl-PL"/>
        </w:rPr>
      </w:pPr>
      <w:bookmarkStart w:id="54" w:name="_Toc946046"/>
      <w:r w:rsidRPr="00CB4394">
        <w:rPr>
          <w:rStyle w:val="Nagwek3Znak"/>
          <w:rFonts w:eastAsiaTheme="minorHAnsi"/>
          <w:color w:val="auto"/>
        </w:rPr>
        <w:t>WPB Skye</w:t>
      </w:r>
      <w:bookmarkEnd w:id="54"/>
      <w:r w:rsidRPr="00CB4394">
        <w:rPr>
          <w:rFonts w:cstheme="minorHAnsi"/>
          <w:b/>
          <w:bCs/>
          <w:sz w:val="24"/>
          <w:szCs w:val="24"/>
          <w:lang w:eastAsia="pl-PL"/>
        </w:rPr>
        <w:t xml:space="preserve"> - </w:t>
      </w:r>
      <w:r w:rsidRPr="00CB4394">
        <w:rPr>
          <w:rFonts w:cstheme="minorHAnsi"/>
          <w:sz w:val="24"/>
          <w:szCs w:val="24"/>
          <w:lang w:eastAsia="pl-PL"/>
        </w:rPr>
        <w:t>wpisana na LOZ w 2018 r.</w:t>
      </w:r>
    </w:p>
    <w:p w14:paraId="486395E2" w14:textId="77777777" w:rsidR="00CB4394" w:rsidRPr="00CB4394" w:rsidRDefault="00CB4394" w:rsidP="00CB4394">
      <w:pPr>
        <w:spacing w:after="0" w:line="240" w:lineRule="auto"/>
        <w:rPr>
          <w:rFonts w:cstheme="minorHAnsi"/>
          <w:sz w:val="24"/>
          <w:szCs w:val="24"/>
          <w:lang w:eastAsia="pl-PL"/>
        </w:rPr>
      </w:pPr>
      <w:r w:rsidRPr="00CB4394">
        <w:rPr>
          <w:rFonts w:cstheme="minorHAnsi"/>
          <w:sz w:val="24"/>
          <w:szCs w:val="24"/>
        </w:rPr>
        <w:t>Plenność dobra. Przyrost plonu przy uprawie na wysokim poziomie agrotechniki poniżej średniej. Odporność na rdzę żółtą – duża, na choroby podstawy źdźbła, mączniaka prawdziwego i septoriozy liści – dość duża, na rdzę brunatną, brunatną plamistość liści i fuzariozę kłosów – średnia, na septoriozę plew – dość mała. Rośliny dość niskie, o dość małej odporności na wyleganie. Termin kłoszenia dość późny, dojrzewania średni. Masa 1000 ziaren dość duża, wyrównanie dość słabe, gęstość w stanie zsypnym średnia. Odporność na porastanie w kłosie dość mała, liczba opadania duża do bardzo dużej. Zawartość białka duża, ilość glutenu duża do bardzo dużej. Wskaźnik sedymentacyjny SDS duży do bardzo dużego. Wydajność ogólna mąki średnia. Tolerancja na zakwaszenie gleby przeciętna</w:t>
      </w:r>
      <w:r w:rsidRPr="00CB4394">
        <w:rPr>
          <w:rFonts w:ascii="Times New Roman" w:hAnsi="Times New Roman"/>
        </w:rPr>
        <w:t>.</w:t>
      </w:r>
    </w:p>
    <w:p w14:paraId="2B92BDE1" w14:textId="77777777" w:rsidR="00CB4394" w:rsidRPr="00CB4394" w:rsidRDefault="00CB4394" w:rsidP="006C6A85">
      <w:pPr>
        <w:spacing w:after="0" w:line="240" w:lineRule="auto"/>
        <w:ind w:right="-56"/>
        <w:rPr>
          <w:rFonts w:cstheme="minorHAnsi"/>
          <w:sz w:val="24"/>
          <w:szCs w:val="24"/>
        </w:rPr>
      </w:pPr>
    </w:p>
    <w:p w14:paraId="5C5D489F" w14:textId="16934A36" w:rsidR="00755A2A" w:rsidRPr="00CB4394" w:rsidRDefault="00A41198" w:rsidP="006C6A85">
      <w:pPr>
        <w:spacing w:after="0" w:line="240" w:lineRule="auto"/>
        <w:ind w:right="-56"/>
        <w:rPr>
          <w:rFonts w:ascii="Calibri" w:eastAsia="Times New Roman" w:hAnsi="Calibri" w:cs="Calibri"/>
          <w:b/>
          <w:bCs/>
          <w:sz w:val="24"/>
          <w:szCs w:val="24"/>
          <w:lang w:eastAsia="pl-PL"/>
        </w:rPr>
      </w:pPr>
      <w:bookmarkStart w:id="55" w:name="_Toc946047"/>
      <w:r w:rsidRPr="00CB4394">
        <w:rPr>
          <w:rStyle w:val="Nagwek3Znak"/>
          <w:rFonts w:eastAsiaTheme="minorHAnsi"/>
          <w:color w:val="auto"/>
        </w:rPr>
        <w:t>H</w:t>
      </w:r>
      <w:r w:rsidR="007968D8" w:rsidRPr="00CB4394">
        <w:rPr>
          <w:rStyle w:val="Nagwek3Znak"/>
          <w:rFonts w:eastAsiaTheme="minorHAnsi"/>
          <w:color w:val="auto"/>
        </w:rPr>
        <w:t>arenda</w:t>
      </w:r>
      <w:bookmarkEnd w:id="55"/>
      <w:r w:rsidR="00755A2A" w:rsidRPr="00CB4394">
        <w:rPr>
          <w:rFonts w:ascii="Calibri" w:eastAsia="Times New Roman" w:hAnsi="Calibri" w:cs="Calibri"/>
          <w:b/>
          <w:bCs/>
          <w:sz w:val="24"/>
          <w:szCs w:val="24"/>
          <w:lang w:eastAsia="pl-PL"/>
        </w:rPr>
        <w:t xml:space="preserve"> - </w:t>
      </w:r>
      <w:r w:rsidR="00755A2A" w:rsidRPr="00CB4394">
        <w:rPr>
          <w:rFonts w:ascii="Calibri" w:eastAsia="Times New Roman" w:hAnsi="Calibri" w:cs="Calibri"/>
          <w:sz w:val="24"/>
          <w:szCs w:val="24"/>
          <w:lang w:eastAsia="pl-PL"/>
        </w:rPr>
        <w:t>wpisana na LOZ w 2016 r.</w:t>
      </w:r>
    </w:p>
    <w:p w14:paraId="50CC128A" w14:textId="4125110D" w:rsidR="00547576" w:rsidRPr="00CB4394" w:rsidRDefault="00755A2A" w:rsidP="006C6A85">
      <w:pPr>
        <w:pStyle w:val="Tekstpodstawowywcity"/>
        <w:spacing w:line="240" w:lineRule="auto"/>
        <w:ind w:left="0"/>
        <w:rPr>
          <w:rFonts w:ascii="Calibri" w:hAnsi="Calibri" w:cs="Calibri"/>
          <w:sz w:val="24"/>
          <w:szCs w:val="24"/>
        </w:rPr>
      </w:pPr>
      <w:r w:rsidRPr="00CB4394">
        <w:rPr>
          <w:rFonts w:ascii="Calibri" w:hAnsi="Calibri" w:cs="Calibri"/>
          <w:sz w:val="24"/>
          <w:szCs w:val="24"/>
        </w:rPr>
        <w:t>O</w:t>
      </w:r>
      <w:r w:rsidR="00547576" w:rsidRPr="00CB4394">
        <w:rPr>
          <w:rFonts w:ascii="Calibri" w:hAnsi="Calibri" w:cs="Calibri"/>
          <w:sz w:val="24"/>
          <w:szCs w:val="24"/>
        </w:rPr>
        <w:t>dmiana chlebowa (grupa B).</w:t>
      </w:r>
      <w:r w:rsidR="003F60BD" w:rsidRPr="00CB4394">
        <w:rPr>
          <w:rFonts w:ascii="Calibri" w:hAnsi="Calibri" w:cs="Calibri"/>
          <w:sz w:val="24"/>
          <w:szCs w:val="24"/>
        </w:rPr>
        <w:t xml:space="preserve"> </w:t>
      </w:r>
      <w:r w:rsidR="00547576" w:rsidRPr="00CB4394">
        <w:rPr>
          <w:rFonts w:ascii="Calibri" w:hAnsi="Calibri" w:cs="Calibri"/>
          <w:sz w:val="24"/>
          <w:szCs w:val="24"/>
        </w:rPr>
        <w:t>Odporność na rdzę brunatną – duża, na septoriozę plew, fuzariozę kłosów, brunatną plamistość li</w:t>
      </w:r>
      <w:r w:rsidR="005B09B5" w:rsidRPr="00CB4394">
        <w:rPr>
          <w:rFonts w:ascii="Calibri" w:hAnsi="Calibri" w:cs="Calibri"/>
          <w:sz w:val="24"/>
          <w:szCs w:val="24"/>
        </w:rPr>
        <w:t>ści i choroby podstawy źdźbła –</w:t>
      </w:r>
      <w:r w:rsidR="00547576" w:rsidRPr="00CB4394">
        <w:rPr>
          <w:rFonts w:ascii="Calibri" w:hAnsi="Calibri" w:cs="Calibri"/>
          <w:sz w:val="24"/>
          <w:szCs w:val="24"/>
        </w:rPr>
        <w:t xml:space="preserve"> dość duża, na mączniaka, septoriozę liści – średnia, Rośliny średniej wysokości, o dość dużej odporności na wyleganie. Termin kłoszenia średni, dojrzewania dość późny. Masa 1000 ziaren i wyrównanie dość duże, gęstość w stanie zsypnym bardzo duża. Odporność na porastanie w kłosie dość mała, liczba opadania duża. Zawartość białka dość duża, ilość glutenu dość duża. Wskaźnik sedymentacyjny SDS bardzo duży. Wydajność ogólna mąki średnia. </w:t>
      </w:r>
      <w:r w:rsidRPr="00CB4394">
        <w:rPr>
          <w:rFonts w:ascii="Calibri" w:hAnsi="Calibri" w:cs="Calibri"/>
          <w:sz w:val="24"/>
          <w:szCs w:val="24"/>
        </w:rPr>
        <w:t>Plenność bardzo dobra. Przyrost plonu przy uprawie na wysokim poziomie agrotechniki średni</w:t>
      </w:r>
      <w:r w:rsidR="00AF0AC4" w:rsidRPr="00CB4394">
        <w:rPr>
          <w:rFonts w:ascii="Calibri" w:hAnsi="Calibri" w:cs="Calibri"/>
          <w:sz w:val="24"/>
          <w:szCs w:val="24"/>
        </w:rPr>
        <w:t>.</w:t>
      </w:r>
      <w:r w:rsidR="00E069DE" w:rsidRPr="00CB4394">
        <w:rPr>
          <w:rFonts w:ascii="Calibri" w:hAnsi="Calibri" w:cs="Calibri"/>
          <w:sz w:val="24"/>
          <w:szCs w:val="24"/>
        </w:rPr>
        <w:t xml:space="preserve"> </w:t>
      </w:r>
      <w:r w:rsidR="00547576" w:rsidRPr="00CB4394">
        <w:rPr>
          <w:rFonts w:ascii="Calibri" w:hAnsi="Calibri" w:cs="Calibri"/>
          <w:sz w:val="24"/>
          <w:szCs w:val="24"/>
        </w:rPr>
        <w:t>Tolerancja na zakwaszenie gleby dość duża.</w:t>
      </w:r>
    </w:p>
    <w:p w14:paraId="1E386302" w14:textId="4688930E" w:rsidR="00A63F62" w:rsidRPr="005E2F32" w:rsidRDefault="00A63F62" w:rsidP="00B97293">
      <w:pPr>
        <w:spacing w:line="240" w:lineRule="auto"/>
        <w:rPr>
          <w:rFonts w:ascii="Calibri" w:hAnsi="Calibri" w:cs="Calibri"/>
          <w:noProof/>
          <w:color w:val="FF0000"/>
          <w:sz w:val="18"/>
          <w:szCs w:val="18"/>
        </w:rPr>
        <w:sectPr w:rsidR="00A63F62" w:rsidRPr="005E2F32" w:rsidSect="00885C62">
          <w:pgSz w:w="11907" w:h="16839" w:code="9"/>
          <w:pgMar w:top="720" w:right="720" w:bottom="720" w:left="720" w:header="397" w:footer="227" w:gutter="0"/>
          <w:cols w:space="708"/>
          <w:docGrid w:linePitch="360"/>
        </w:sectPr>
      </w:pPr>
    </w:p>
    <w:p w14:paraId="4E8A118E" w14:textId="33A064CD" w:rsidR="004D483C" w:rsidRPr="000E63D6" w:rsidRDefault="00365BFE" w:rsidP="007E57D0">
      <w:pPr>
        <w:pStyle w:val="Nagwek2"/>
        <w:spacing w:line="240" w:lineRule="auto"/>
        <w:jc w:val="left"/>
        <w:rPr>
          <w:rFonts w:ascii="Calibri" w:hAnsi="Calibri" w:cs="Calibri"/>
        </w:rPr>
      </w:pPr>
      <w:bookmarkStart w:id="56" w:name="_Toc445802459"/>
      <w:bookmarkStart w:id="57" w:name="_Toc946048"/>
      <w:r w:rsidRPr="000E63D6">
        <w:rPr>
          <w:rFonts w:ascii="Calibri" w:hAnsi="Calibri" w:cs="Calibri"/>
        </w:rPr>
        <w:lastRenderedPageBreak/>
        <w:t>J</w:t>
      </w:r>
      <w:bookmarkEnd w:id="56"/>
      <w:r w:rsidR="007968D8" w:rsidRPr="000E63D6">
        <w:rPr>
          <w:rFonts w:ascii="Calibri" w:hAnsi="Calibri" w:cs="Calibri"/>
        </w:rPr>
        <w:t>ęczmień jary</w:t>
      </w:r>
      <w:bookmarkEnd w:id="57"/>
    </w:p>
    <w:p w14:paraId="2B47D288" w14:textId="77777777" w:rsidR="007E57D0" w:rsidRPr="000E63D6" w:rsidRDefault="007E57D0" w:rsidP="007E57D0">
      <w:pPr>
        <w:rPr>
          <w:lang w:eastAsia="pl-PL"/>
        </w:rPr>
      </w:pPr>
    </w:p>
    <w:p w14:paraId="73553753" w14:textId="77777777" w:rsidR="003706AF" w:rsidRPr="000E63D6" w:rsidRDefault="003706AF" w:rsidP="006C6A85">
      <w:pPr>
        <w:pStyle w:val="Akapitzlist"/>
        <w:numPr>
          <w:ilvl w:val="0"/>
          <w:numId w:val="6"/>
        </w:numPr>
        <w:rPr>
          <w:b/>
          <w:sz w:val="24"/>
          <w:szCs w:val="24"/>
        </w:rPr>
      </w:pPr>
      <w:r w:rsidRPr="000E63D6">
        <w:rPr>
          <w:b/>
          <w:sz w:val="24"/>
          <w:szCs w:val="24"/>
        </w:rPr>
        <w:t>Bente</w:t>
      </w:r>
    </w:p>
    <w:p w14:paraId="1A42B70D" w14:textId="77777777" w:rsidR="003706AF" w:rsidRPr="000E63D6" w:rsidRDefault="003706AF" w:rsidP="003706AF">
      <w:pPr>
        <w:pStyle w:val="Akapitzlist"/>
        <w:numPr>
          <w:ilvl w:val="0"/>
          <w:numId w:val="6"/>
        </w:numPr>
        <w:rPr>
          <w:b/>
          <w:sz w:val="24"/>
          <w:szCs w:val="24"/>
        </w:rPr>
      </w:pPr>
      <w:r w:rsidRPr="000E63D6">
        <w:rPr>
          <w:b/>
          <w:sz w:val="24"/>
          <w:szCs w:val="24"/>
        </w:rPr>
        <w:t xml:space="preserve">Ella </w:t>
      </w:r>
    </w:p>
    <w:p w14:paraId="7213E7E3" w14:textId="77777777" w:rsidR="0058253B" w:rsidRPr="000E63D6" w:rsidRDefault="0058253B" w:rsidP="0058253B">
      <w:pPr>
        <w:pStyle w:val="Akapitzlist"/>
        <w:numPr>
          <w:ilvl w:val="0"/>
          <w:numId w:val="6"/>
        </w:numPr>
        <w:rPr>
          <w:b/>
          <w:sz w:val="24"/>
          <w:szCs w:val="24"/>
        </w:rPr>
      </w:pPr>
      <w:r w:rsidRPr="000E63D6">
        <w:rPr>
          <w:b/>
          <w:sz w:val="24"/>
          <w:szCs w:val="24"/>
        </w:rPr>
        <w:t>Paustian</w:t>
      </w:r>
    </w:p>
    <w:p w14:paraId="3C286AC7" w14:textId="77777777" w:rsidR="003706AF" w:rsidRPr="000E63D6" w:rsidRDefault="003706AF" w:rsidP="003706AF">
      <w:pPr>
        <w:pStyle w:val="Akapitzlist"/>
        <w:numPr>
          <w:ilvl w:val="0"/>
          <w:numId w:val="6"/>
        </w:numPr>
        <w:rPr>
          <w:b/>
          <w:sz w:val="24"/>
          <w:szCs w:val="24"/>
        </w:rPr>
      </w:pPr>
      <w:r w:rsidRPr="000E63D6">
        <w:rPr>
          <w:b/>
          <w:sz w:val="24"/>
          <w:szCs w:val="24"/>
        </w:rPr>
        <w:t xml:space="preserve">KWS Atrika </w:t>
      </w:r>
    </w:p>
    <w:p w14:paraId="320CD812" w14:textId="77777777" w:rsidR="0058253B" w:rsidRPr="000E63D6" w:rsidRDefault="0058253B" w:rsidP="0058253B">
      <w:pPr>
        <w:pStyle w:val="Akapitzlist"/>
        <w:numPr>
          <w:ilvl w:val="0"/>
          <w:numId w:val="6"/>
        </w:numPr>
        <w:rPr>
          <w:b/>
          <w:sz w:val="24"/>
          <w:szCs w:val="24"/>
        </w:rPr>
      </w:pPr>
      <w:r w:rsidRPr="000E63D6">
        <w:rPr>
          <w:b/>
          <w:sz w:val="24"/>
          <w:szCs w:val="24"/>
        </w:rPr>
        <w:t>KWS Irina</w:t>
      </w:r>
    </w:p>
    <w:p w14:paraId="6A7F39F5" w14:textId="77777777" w:rsidR="0058253B" w:rsidRPr="000E63D6" w:rsidRDefault="0058253B" w:rsidP="0058253B">
      <w:pPr>
        <w:pStyle w:val="Akapitzlist"/>
        <w:numPr>
          <w:ilvl w:val="0"/>
          <w:numId w:val="6"/>
        </w:numPr>
        <w:rPr>
          <w:b/>
          <w:sz w:val="24"/>
          <w:szCs w:val="24"/>
        </w:rPr>
      </w:pPr>
      <w:r w:rsidRPr="000E63D6">
        <w:rPr>
          <w:b/>
          <w:sz w:val="24"/>
          <w:szCs w:val="24"/>
        </w:rPr>
        <w:t>Polonia Staropolska</w:t>
      </w:r>
    </w:p>
    <w:p w14:paraId="539023AB" w14:textId="77777777" w:rsidR="0058253B" w:rsidRPr="000E63D6" w:rsidRDefault="0058253B" w:rsidP="0058253B">
      <w:pPr>
        <w:pStyle w:val="Akapitzlist"/>
        <w:numPr>
          <w:ilvl w:val="0"/>
          <w:numId w:val="6"/>
        </w:numPr>
        <w:rPr>
          <w:b/>
          <w:sz w:val="24"/>
          <w:szCs w:val="24"/>
        </w:rPr>
      </w:pPr>
      <w:r w:rsidRPr="000E63D6">
        <w:rPr>
          <w:b/>
          <w:sz w:val="24"/>
          <w:szCs w:val="24"/>
        </w:rPr>
        <w:t>Rubaszek</w:t>
      </w:r>
    </w:p>
    <w:p w14:paraId="4AA73EE2" w14:textId="77777777" w:rsidR="0058253B" w:rsidRPr="000E63D6" w:rsidRDefault="0058253B" w:rsidP="0058253B">
      <w:pPr>
        <w:pStyle w:val="Akapitzlist"/>
        <w:numPr>
          <w:ilvl w:val="0"/>
          <w:numId w:val="6"/>
        </w:numPr>
        <w:rPr>
          <w:b/>
          <w:sz w:val="24"/>
          <w:szCs w:val="24"/>
        </w:rPr>
      </w:pPr>
      <w:r w:rsidRPr="000E63D6">
        <w:rPr>
          <w:b/>
          <w:sz w:val="24"/>
          <w:szCs w:val="24"/>
        </w:rPr>
        <w:t>Salome</w:t>
      </w:r>
    </w:p>
    <w:p w14:paraId="2C98CB7B" w14:textId="77777777" w:rsidR="0058253B" w:rsidRPr="000E63D6" w:rsidRDefault="0058253B" w:rsidP="0058253B">
      <w:pPr>
        <w:pStyle w:val="Akapitzlist"/>
        <w:numPr>
          <w:ilvl w:val="0"/>
          <w:numId w:val="6"/>
        </w:numPr>
        <w:rPr>
          <w:b/>
          <w:sz w:val="24"/>
          <w:szCs w:val="24"/>
        </w:rPr>
      </w:pPr>
      <w:r w:rsidRPr="000E63D6">
        <w:rPr>
          <w:b/>
          <w:sz w:val="24"/>
          <w:szCs w:val="24"/>
        </w:rPr>
        <w:t>Soldo</w:t>
      </w:r>
    </w:p>
    <w:p w14:paraId="366670E7" w14:textId="77777777" w:rsidR="0058253B" w:rsidRPr="000E63D6" w:rsidRDefault="0058253B" w:rsidP="0058253B">
      <w:pPr>
        <w:pStyle w:val="Akapitzlist"/>
        <w:numPr>
          <w:ilvl w:val="0"/>
          <w:numId w:val="6"/>
        </w:numPr>
        <w:rPr>
          <w:b/>
          <w:sz w:val="24"/>
          <w:szCs w:val="24"/>
        </w:rPr>
      </w:pPr>
      <w:r w:rsidRPr="000E63D6">
        <w:rPr>
          <w:b/>
          <w:sz w:val="24"/>
          <w:szCs w:val="24"/>
        </w:rPr>
        <w:t>SU Lolek</w:t>
      </w:r>
    </w:p>
    <w:p w14:paraId="3616EEA5" w14:textId="603BDB34" w:rsidR="00F53539" w:rsidRPr="000E63D6" w:rsidRDefault="008F32FD" w:rsidP="006C6A85">
      <w:pPr>
        <w:pStyle w:val="Akapitzlist"/>
        <w:numPr>
          <w:ilvl w:val="0"/>
          <w:numId w:val="6"/>
        </w:numPr>
        <w:rPr>
          <w:b/>
          <w:sz w:val="24"/>
          <w:szCs w:val="24"/>
        </w:rPr>
      </w:pPr>
      <w:r w:rsidRPr="000E63D6">
        <w:rPr>
          <w:b/>
          <w:sz w:val="24"/>
          <w:szCs w:val="24"/>
        </w:rPr>
        <w:t>KWS Cantton</w:t>
      </w:r>
    </w:p>
    <w:p w14:paraId="28CE0117" w14:textId="7E5B90E0" w:rsidR="00F53539" w:rsidRPr="000E63D6" w:rsidRDefault="008F32FD" w:rsidP="006C6A85">
      <w:pPr>
        <w:pStyle w:val="Akapitzlist"/>
        <w:numPr>
          <w:ilvl w:val="0"/>
          <w:numId w:val="6"/>
        </w:numPr>
        <w:rPr>
          <w:b/>
          <w:sz w:val="24"/>
          <w:szCs w:val="24"/>
        </w:rPr>
      </w:pPr>
      <w:r w:rsidRPr="000E63D6">
        <w:rPr>
          <w:b/>
          <w:sz w:val="24"/>
          <w:szCs w:val="24"/>
        </w:rPr>
        <w:t>KWS Vermont</w:t>
      </w:r>
    </w:p>
    <w:p w14:paraId="4C054310" w14:textId="5BC6C66B" w:rsidR="00310745" w:rsidRPr="000E63D6" w:rsidRDefault="003706AF" w:rsidP="006C6A85">
      <w:pPr>
        <w:pStyle w:val="Akapitzlist"/>
        <w:numPr>
          <w:ilvl w:val="0"/>
          <w:numId w:val="6"/>
        </w:numPr>
        <w:rPr>
          <w:b/>
          <w:sz w:val="24"/>
          <w:szCs w:val="24"/>
        </w:rPr>
      </w:pPr>
      <w:r w:rsidRPr="000E63D6">
        <w:rPr>
          <w:b/>
          <w:sz w:val="24"/>
          <w:szCs w:val="24"/>
        </w:rPr>
        <w:t>Xanthe</w:t>
      </w:r>
    </w:p>
    <w:p w14:paraId="0F1D129F" w14:textId="77777777" w:rsidR="003706AF" w:rsidRPr="000E63D6" w:rsidRDefault="003706AF" w:rsidP="006C6A85">
      <w:pPr>
        <w:keepNext/>
        <w:spacing w:after="0" w:line="240" w:lineRule="auto"/>
        <w:ind w:right="-56"/>
        <w:outlineLvl w:val="7"/>
        <w:rPr>
          <w:rStyle w:val="Nagwek3Znak"/>
          <w:rFonts w:eastAsiaTheme="minorHAnsi"/>
          <w:color w:val="auto"/>
        </w:rPr>
      </w:pPr>
    </w:p>
    <w:p w14:paraId="47B3B399" w14:textId="1B0288A6" w:rsidR="003706AF" w:rsidRPr="000E63D6" w:rsidRDefault="003706AF" w:rsidP="003706AF">
      <w:pPr>
        <w:pStyle w:val="Default"/>
        <w:rPr>
          <w:rFonts w:asciiTheme="minorHAnsi" w:hAnsiTheme="minorHAnsi" w:cstheme="minorHAnsi"/>
          <w:color w:val="auto"/>
        </w:rPr>
      </w:pPr>
      <w:bookmarkStart w:id="58" w:name="_Toc946049"/>
      <w:r w:rsidRPr="00554369">
        <w:rPr>
          <w:rStyle w:val="Nagwek3Znak"/>
          <w:rFonts w:eastAsiaTheme="minorHAnsi"/>
          <w:color w:val="auto"/>
        </w:rPr>
        <w:t>Bente</w:t>
      </w:r>
      <w:bookmarkEnd w:id="58"/>
      <w:r w:rsidRPr="000E63D6">
        <w:rPr>
          <w:rFonts w:asciiTheme="minorHAnsi" w:hAnsiTheme="minorHAnsi" w:cstheme="minorHAnsi"/>
          <w:b/>
          <w:bCs/>
          <w:color w:val="auto"/>
        </w:rPr>
        <w:t xml:space="preserve"> - </w:t>
      </w:r>
      <w:r w:rsidRPr="000E63D6">
        <w:rPr>
          <w:rFonts w:asciiTheme="minorHAnsi" w:hAnsiTheme="minorHAnsi" w:cstheme="minorHAnsi"/>
          <w:color w:val="auto"/>
        </w:rPr>
        <w:t>wpisana na LOZ w 2019 r</w:t>
      </w:r>
      <w:r w:rsidRPr="000E63D6">
        <w:rPr>
          <w:rFonts w:asciiTheme="minorHAnsi" w:hAnsiTheme="minorHAnsi" w:cstheme="minorHAnsi"/>
          <w:b/>
          <w:bCs/>
          <w:color w:val="auto"/>
        </w:rPr>
        <w:t xml:space="preserve">. </w:t>
      </w:r>
    </w:p>
    <w:p w14:paraId="6194B42C" w14:textId="63D666F6" w:rsidR="003706AF" w:rsidRPr="000E63D6" w:rsidRDefault="003706AF" w:rsidP="003706AF">
      <w:pPr>
        <w:pStyle w:val="Default"/>
        <w:rPr>
          <w:rStyle w:val="Nagwek3Znak"/>
          <w:rFonts w:asciiTheme="minorHAnsi" w:eastAsiaTheme="minorHAnsi" w:hAnsiTheme="minorHAnsi" w:cstheme="minorHAnsi"/>
          <w:b w:val="0"/>
          <w:bCs w:val="0"/>
          <w:color w:val="auto"/>
          <w:lang w:eastAsia="en-US"/>
        </w:rPr>
      </w:pPr>
      <w:r w:rsidRPr="000E63D6">
        <w:rPr>
          <w:rFonts w:asciiTheme="minorHAnsi" w:hAnsiTheme="minorHAnsi" w:cstheme="minorHAnsi"/>
          <w:color w:val="auto"/>
        </w:rPr>
        <w:t>Odmiana typu browarnego, o wartości browarnej dobrej. Plenność dobra do bardzo dobrej Odporność na ciemnobrunatną plamistość - dość duża, na mączniaka prawdziwego, rdzę jęczmienia i rynchosporiozę – średnia, na plamistość siatkową – dość mała. Rośliny średniej wysokości o przeciętnej odporności na wyleganie. Termin kłoszenia wczesny, dojrzewania przeciętny. Masa 1000 ziaren duża, wyrównanie ziarna – średnie, gęstość ziarna w stanie zsypnym dość duża. Zawartość białka w ziarnie średnia. Tolerancja na zakwaszenie gleby przeciętna.</w:t>
      </w:r>
    </w:p>
    <w:p w14:paraId="30D7B26C" w14:textId="77777777" w:rsidR="003706AF" w:rsidRPr="000E63D6" w:rsidRDefault="003706AF" w:rsidP="003706AF">
      <w:pPr>
        <w:keepNext/>
        <w:spacing w:after="0" w:line="240" w:lineRule="auto"/>
        <w:ind w:right="-56"/>
        <w:outlineLvl w:val="7"/>
        <w:rPr>
          <w:rStyle w:val="Nagwek3Znak"/>
          <w:rFonts w:eastAsiaTheme="minorHAnsi"/>
          <w:color w:val="auto"/>
        </w:rPr>
      </w:pPr>
    </w:p>
    <w:p w14:paraId="3514ACA7" w14:textId="16D97E87" w:rsidR="003706AF" w:rsidRPr="000E63D6" w:rsidRDefault="003706AF" w:rsidP="003706AF">
      <w:pPr>
        <w:keepNext/>
        <w:spacing w:after="0" w:line="240" w:lineRule="auto"/>
        <w:ind w:right="-56"/>
        <w:outlineLvl w:val="7"/>
        <w:rPr>
          <w:rFonts w:ascii="Calibri" w:eastAsia="Times New Roman" w:hAnsi="Calibri" w:cs="Calibri"/>
          <w:b/>
          <w:bCs/>
          <w:sz w:val="24"/>
          <w:szCs w:val="24"/>
          <w:lang w:eastAsia="pl-PL"/>
        </w:rPr>
      </w:pPr>
      <w:bookmarkStart w:id="59" w:name="_Toc946050"/>
      <w:r w:rsidRPr="000E63D6">
        <w:rPr>
          <w:rStyle w:val="Nagwek3Znak"/>
          <w:rFonts w:eastAsiaTheme="minorHAnsi"/>
          <w:color w:val="auto"/>
        </w:rPr>
        <w:t>Ella</w:t>
      </w:r>
      <w:bookmarkEnd w:id="59"/>
      <w:r w:rsidRPr="000E63D6">
        <w:rPr>
          <w:rStyle w:val="Nagwek3Znak"/>
          <w:rFonts w:eastAsiaTheme="minorHAnsi"/>
          <w:color w:val="auto"/>
        </w:rPr>
        <w:t xml:space="preserve"> </w:t>
      </w:r>
      <w:r w:rsidRPr="000E63D6">
        <w:rPr>
          <w:rFonts w:ascii="Calibri" w:eastAsia="Times New Roman" w:hAnsi="Calibri" w:cs="Calibri"/>
          <w:b/>
          <w:bCs/>
          <w:sz w:val="24"/>
          <w:szCs w:val="24"/>
          <w:lang w:eastAsia="pl-PL"/>
        </w:rPr>
        <w:t xml:space="preserve">- </w:t>
      </w:r>
      <w:r w:rsidRPr="000E63D6">
        <w:rPr>
          <w:rFonts w:ascii="Calibri" w:eastAsia="Times New Roman" w:hAnsi="Calibri" w:cs="Calibri"/>
          <w:sz w:val="24"/>
          <w:szCs w:val="24"/>
          <w:lang w:eastAsia="pl-PL"/>
        </w:rPr>
        <w:t>wpisana na LOZ w 2014 r</w:t>
      </w:r>
      <w:r w:rsidRPr="000E63D6">
        <w:rPr>
          <w:rFonts w:ascii="Calibri" w:eastAsia="Times New Roman" w:hAnsi="Calibri" w:cs="Calibri"/>
          <w:bCs/>
          <w:sz w:val="24"/>
          <w:szCs w:val="24"/>
          <w:lang w:eastAsia="pl-PL"/>
        </w:rPr>
        <w:t>.</w:t>
      </w:r>
    </w:p>
    <w:p w14:paraId="5882799E" w14:textId="3FE72797" w:rsidR="003706AF" w:rsidRDefault="003706AF" w:rsidP="003706AF">
      <w:pPr>
        <w:spacing w:after="0" w:line="240" w:lineRule="auto"/>
        <w:rPr>
          <w:rFonts w:ascii="Calibri" w:eastAsia="Times New Roman" w:hAnsi="Calibri" w:cs="Calibri"/>
          <w:sz w:val="24"/>
          <w:szCs w:val="24"/>
          <w:lang w:eastAsia="pl-PL"/>
        </w:rPr>
      </w:pPr>
      <w:r w:rsidRPr="000E63D6">
        <w:rPr>
          <w:rFonts w:ascii="Calibri" w:eastAsia="Times New Roman" w:hAnsi="Calibri" w:cs="Calibri"/>
          <w:sz w:val="24"/>
          <w:szCs w:val="24"/>
        </w:rPr>
        <w:t xml:space="preserve">Odmiana typu pastewnego. Odporność na mączniaka prawdziwego duża, plamistość siatkową </w:t>
      </w:r>
      <w:r w:rsidRPr="000E63D6">
        <w:rPr>
          <w:rFonts w:ascii="Calibri" w:eastAsia="Times New Roman" w:hAnsi="Calibri" w:cs="Calibri"/>
          <w:sz w:val="24"/>
          <w:szCs w:val="24"/>
        </w:rPr>
        <w:br/>
        <w:t>i czarną plamistość dość duża, na głownie pylącą średnia, na rdzę jęczmienia i rynchosporiozę dość mała. Rośliny o przeciętnej wysokości i dość dużej odporności na wyleganie. Termin kłoszenia i dojrzewania średni. Masa 1000 ziaren dość duża, wyrównanie ziarna średnie, zawartość białka w ziarnie dość mała. Plenność bardzo dobra w całym kraju. Mała tolerancja na zakwaszenie gleby</w:t>
      </w:r>
      <w:r w:rsidRPr="000E63D6">
        <w:rPr>
          <w:rFonts w:ascii="Calibri" w:eastAsia="Times New Roman" w:hAnsi="Calibri" w:cs="Calibri"/>
          <w:sz w:val="24"/>
          <w:szCs w:val="24"/>
          <w:lang w:eastAsia="pl-PL"/>
        </w:rPr>
        <w:t xml:space="preserve">. </w:t>
      </w:r>
    </w:p>
    <w:p w14:paraId="21E6A300" w14:textId="77777777" w:rsidR="0058253B" w:rsidRPr="000E63D6" w:rsidRDefault="0058253B" w:rsidP="003706AF">
      <w:pPr>
        <w:spacing w:after="0" w:line="240" w:lineRule="auto"/>
        <w:rPr>
          <w:rFonts w:ascii="Calibri" w:eastAsia="Times New Roman" w:hAnsi="Calibri" w:cs="Calibri"/>
          <w:sz w:val="24"/>
          <w:szCs w:val="24"/>
          <w:lang w:eastAsia="pl-PL"/>
        </w:rPr>
      </w:pPr>
    </w:p>
    <w:p w14:paraId="1382BD23" w14:textId="77777777" w:rsidR="0058253B" w:rsidRPr="000E63D6" w:rsidRDefault="0058253B" w:rsidP="0058253B">
      <w:pPr>
        <w:spacing w:after="0" w:line="240" w:lineRule="auto"/>
        <w:rPr>
          <w:rFonts w:cstheme="minorHAnsi"/>
        </w:rPr>
      </w:pPr>
      <w:bookmarkStart w:id="60" w:name="_Toc946051"/>
      <w:r w:rsidRPr="000E63D6">
        <w:rPr>
          <w:rStyle w:val="Nagwek3Znak"/>
          <w:rFonts w:asciiTheme="minorHAnsi" w:eastAsiaTheme="minorHAnsi" w:hAnsiTheme="minorHAnsi" w:cstheme="minorHAnsi"/>
          <w:color w:val="auto"/>
        </w:rPr>
        <w:t>Paustian</w:t>
      </w:r>
      <w:bookmarkEnd w:id="60"/>
      <w:r w:rsidRPr="000E63D6">
        <w:rPr>
          <w:rStyle w:val="Nagwek3Znak"/>
          <w:rFonts w:asciiTheme="minorHAnsi" w:eastAsiaTheme="minorHAnsi" w:hAnsiTheme="minorHAnsi" w:cstheme="minorHAnsi"/>
          <w:color w:val="auto"/>
        </w:rPr>
        <w:t xml:space="preserve"> </w:t>
      </w:r>
      <w:r w:rsidRPr="000E63D6">
        <w:rPr>
          <w:b/>
        </w:rPr>
        <w:t>-</w:t>
      </w:r>
      <w:r w:rsidRPr="000E63D6">
        <w:rPr>
          <w:rFonts w:cstheme="minorHAnsi"/>
          <w:b/>
          <w:bCs/>
          <w:sz w:val="24"/>
          <w:szCs w:val="20"/>
          <w:lang w:eastAsia="pl-PL"/>
        </w:rPr>
        <w:t xml:space="preserve"> </w:t>
      </w:r>
      <w:r w:rsidRPr="000E63D6">
        <w:rPr>
          <w:rFonts w:cstheme="minorHAnsi"/>
          <w:sz w:val="24"/>
          <w:szCs w:val="26"/>
          <w:lang w:eastAsia="pl-PL"/>
        </w:rPr>
        <w:t>wpisana na LOZ w 2018 r.</w:t>
      </w:r>
      <w:r w:rsidRPr="000E63D6">
        <w:rPr>
          <w:rFonts w:cstheme="minorHAnsi"/>
        </w:rPr>
        <w:t xml:space="preserve"> </w:t>
      </w:r>
    </w:p>
    <w:p w14:paraId="199EB079" w14:textId="4BD2B308" w:rsidR="0058253B" w:rsidRDefault="0058253B" w:rsidP="0058253B">
      <w:pPr>
        <w:spacing w:after="0" w:line="240" w:lineRule="auto"/>
        <w:rPr>
          <w:rFonts w:cstheme="minorHAnsi"/>
          <w:sz w:val="24"/>
          <w:szCs w:val="24"/>
        </w:rPr>
      </w:pPr>
      <w:r w:rsidRPr="000E63D6">
        <w:rPr>
          <w:rFonts w:cstheme="minorHAnsi"/>
          <w:sz w:val="24"/>
          <w:szCs w:val="24"/>
        </w:rPr>
        <w:t>Odmiana typu pastewnego. Plenność dość dobra. Odporność na rynchosporiozę – dość duża, na mączniaka prawdziwego, plamistość siatkową, rdzę jęczmienia i ciemnobrunatną plamistość – średnia. Rośliny średniej wysokości o dość dużej odporności na wyleganie. Termin kłoszenia i dojrzewania przeciętny. Masa 1000 ziaren i wyrównanie ziarna średnie, zawartość białka w ziarnie dość mała.</w:t>
      </w:r>
    </w:p>
    <w:p w14:paraId="6D2B07C1" w14:textId="3002937F" w:rsidR="0058253B" w:rsidRDefault="0058253B" w:rsidP="0058253B">
      <w:pPr>
        <w:spacing w:after="0" w:line="240" w:lineRule="auto"/>
        <w:rPr>
          <w:rFonts w:cstheme="minorHAnsi"/>
          <w:sz w:val="24"/>
          <w:szCs w:val="24"/>
        </w:rPr>
      </w:pPr>
    </w:p>
    <w:p w14:paraId="4FC5A393" w14:textId="77777777" w:rsidR="0058253B" w:rsidRPr="000E63D6" w:rsidRDefault="0058253B" w:rsidP="0058253B">
      <w:pPr>
        <w:keepNext/>
        <w:spacing w:after="0" w:line="240" w:lineRule="auto"/>
        <w:ind w:right="-56"/>
        <w:outlineLvl w:val="7"/>
        <w:rPr>
          <w:rFonts w:ascii="Calibri" w:eastAsia="Times New Roman" w:hAnsi="Calibri" w:cs="Calibri"/>
          <w:b/>
          <w:bCs/>
          <w:sz w:val="24"/>
          <w:szCs w:val="24"/>
          <w:lang w:eastAsia="pl-PL"/>
        </w:rPr>
      </w:pPr>
      <w:bookmarkStart w:id="61" w:name="_Toc946052"/>
      <w:r w:rsidRPr="000E63D6">
        <w:rPr>
          <w:rStyle w:val="Nagwek3Znak"/>
          <w:rFonts w:eastAsiaTheme="minorHAnsi"/>
          <w:color w:val="auto"/>
        </w:rPr>
        <w:t>KWS Atrika</w:t>
      </w:r>
      <w:bookmarkEnd w:id="61"/>
      <w:r w:rsidRPr="000E63D6">
        <w:rPr>
          <w:rFonts w:ascii="Calibri" w:eastAsia="Times New Roman" w:hAnsi="Calibri" w:cs="Calibri"/>
          <w:b/>
          <w:bCs/>
          <w:sz w:val="24"/>
          <w:szCs w:val="24"/>
          <w:lang w:eastAsia="pl-PL"/>
        </w:rPr>
        <w:t xml:space="preserve"> - </w:t>
      </w:r>
      <w:r w:rsidRPr="000E63D6">
        <w:rPr>
          <w:rFonts w:ascii="Calibri" w:eastAsia="Times New Roman" w:hAnsi="Calibri" w:cs="Calibri"/>
          <w:sz w:val="24"/>
          <w:szCs w:val="24"/>
          <w:lang w:eastAsia="pl-PL"/>
        </w:rPr>
        <w:t>wpisana na LOZ w 2015 r</w:t>
      </w:r>
      <w:r w:rsidRPr="000E63D6">
        <w:rPr>
          <w:rFonts w:ascii="Calibri" w:eastAsia="Times New Roman" w:hAnsi="Calibri" w:cs="Calibri"/>
          <w:bCs/>
          <w:sz w:val="24"/>
          <w:szCs w:val="24"/>
          <w:lang w:eastAsia="pl-PL"/>
        </w:rPr>
        <w:t>.</w:t>
      </w:r>
    </w:p>
    <w:p w14:paraId="6C212BF2" w14:textId="77777777" w:rsidR="0058253B" w:rsidRPr="000E63D6" w:rsidRDefault="0058253B" w:rsidP="0058253B">
      <w:pPr>
        <w:spacing w:after="0" w:line="240" w:lineRule="auto"/>
        <w:rPr>
          <w:rFonts w:ascii="Calibri" w:eastAsia="Times New Roman" w:hAnsi="Calibri" w:cs="Calibri"/>
          <w:sz w:val="24"/>
          <w:szCs w:val="24"/>
        </w:rPr>
      </w:pPr>
      <w:r w:rsidRPr="000E63D6">
        <w:rPr>
          <w:rFonts w:ascii="Calibri" w:eastAsia="Times New Roman" w:hAnsi="Calibri" w:cs="Calibri"/>
          <w:sz w:val="24"/>
          <w:szCs w:val="24"/>
        </w:rPr>
        <w:t>Odmiana typu pastewnego. Odporność na mączniaka prawdziwego, rdzę jęczmienia i czarną plamistość średnia, na plamistość siatkową i rynchosporiozę dość mała. Rośliny o przeciętnej wysokości i odporności na wyleganie. Termin kłoszenia dość wczesny, dojrzewania średni. Masa 1000 ziaren duża, wyrównanie ziarna dość dobre, zawartość białka w ziarnie i gęstość ziarna w stanie zsypnym dość duża. Plenność dobra do bardzo dobrej. Przeciętna tolerancja na zakwaszenie gleby</w:t>
      </w:r>
      <w:r w:rsidRPr="000E63D6">
        <w:rPr>
          <w:rFonts w:ascii="Calibri" w:eastAsia="Times New Roman" w:hAnsi="Calibri" w:cs="Calibri"/>
          <w:sz w:val="24"/>
          <w:szCs w:val="24"/>
          <w:lang w:eastAsia="pl-PL"/>
        </w:rPr>
        <w:t>.</w:t>
      </w:r>
    </w:p>
    <w:p w14:paraId="6DE132A5" w14:textId="77777777" w:rsidR="0058253B" w:rsidRPr="000E63D6" w:rsidRDefault="0058253B" w:rsidP="0058253B">
      <w:pPr>
        <w:spacing w:after="0" w:line="240" w:lineRule="auto"/>
        <w:rPr>
          <w:rFonts w:cstheme="minorHAnsi"/>
        </w:rPr>
      </w:pPr>
    </w:p>
    <w:p w14:paraId="0E0212E5" w14:textId="77777777" w:rsidR="0058253B" w:rsidRPr="000E63D6" w:rsidRDefault="0058253B" w:rsidP="0058253B">
      <w:pPr>
        <w:keepNext/>
        <w:spacing w:after="0" w:line="240" w:lineRule="auto"/>
        <w:ind w:right="-56"/>
        <w:outlineLvl w:val="7"/>
        <w:rPr>
          <w:rFonts w:ascii="Calibri" w:eastAsia="Times New Roman" w:hAnsi="Calibri" w:cs="Calibri"/>
          <w:b/>
          <w:bCs/>
          <w:sz w:val="24"/>
          <w:szCs w:val="24"/>
          <w:lang w:eastAsia="pl-PL"/>
        </w:rPr>
      </w:pPr>
      <w:bookmarkStart w:id="62" w:name="_Toc946053"/>
      <w:r w:rsidRPr="000E63D6">
        <w:rPr>
          <w:rStyle w:val="Nagwek3Znak"/>
          <w:rFonts w:eastAsiaTheme="minorHAnsi"/>
          <w:color w:val="auto"/>
        </w:rPr>
        <w:t>KWS Irina</w:t>
      </w:r>
      <w:bookmarkEnd w:id="62"/>
      <w:r w:rsidRPr="000E63D6">
        <w:rPr>
          <w:rFonts w:ascii="Calibri" w:eastAsia="Times New Roman" w:hAnsi="Calibri" w:cs="Calibri"/>
          <w:b/>
          <w:bCs/>
          <w:sz w:val="24"/>
          <w:szCs w:val="24"/>
          <w:lang w:eastAsia="pl-PL"/>
        </w:rPr>
        <w:t xml:space="preserve"> - </w:t>
      </w:r>
      <w:r w:rsidRPr="000E63D6">
        <w:rPr>
          <w:rFonts w:ascii="Calibri" w:eastAsia="Times New Roman" w:hAnsi="Calibri" w:cs="Calibri"/>
          <w:sz w:val="24"/>
          <w:szCs w:val="24"/>
          <w:lang w:eastAsia="pl-PL"/>
        </w:rPr>
        <w:t>wpisana na LOZ w 2016 r</w:t>
      </w:r>
      <w:r w:rsidRPr="000E63D6">
        <w:rPr>
          <w:rFonts w:ascii="Calibri" w:eastAsia="Times New Roman" w:hAnsi="Calibri" w:cs="Calibri"/>
          <w:bCs/>
          <w:sz w:val="24"/>
          <w:szCs w:val="24"/>
          <w:lang w:eastAsia="pl-PL"/>
        </w:rPr>
        <w:t>.</w:t>
      </w:r>
    </w:p>
    <w:p w14:paraId="009B90B2" w14:textId="77777777" w:rsidR="0058253B" w:rsidRPr="000E63D6" w:rsidRDefault="0058253B" w:rsidP="0058253B">
      <w:pPr>
        <w:spacing w:after="0" w:line="240" w:lineRule="auto"/>
        <w:rPr>
          <w:rFonts w:ascii="Calibri" w:hAnsi="Calibri" w:cs="Calibri"/>
          <w:sz w:val="24"/>
          <w:szCs w:val="24"/>
        </w:rPr>
      </w:pPr>
      <w:r w:rsidRPr="000E63D6">
        <w:rPr>
          <w:rFonts w:ascii="Calibri" w:hAnsi="Calibri" w:cs="Calibri"/>
          <w:sz w:val="24"/>
          <w:szCs w:val="24"/>
        </w:rPr>
        <w:t xml:space="preserve">Odmiana typu browarnego, </w:t>
      </w:r>
      <w:r w:rsidRPr="000E63D6">
        <w:rPr>
          <w:rFonts w:ascii="Calibri" w:hAnsi="Calibri" w:cs="Calibri"/>
          <w:sz w:val="24"/>
          <w:szCs w:val="24"/>
          <w:lang w:eastAsia="pl-PL"/>
        </w:rPr>
        <w:t>o wartości browarnej</w:t>
      </w:r>
      <w:r w:rsidRPr="000E63D6">
        <w:rPr>
          <w:rFonts w:ascii="Calibri" w:hAnsi="Calibri" w:cs="Calibri"/>
          <w:sz w:val="24"/>
          <w:szCs w:val="24"/>
        </w:rPr>
        <w:t xml:space="preserve"> dobrej do bardzo dobrej</w:t>
      </w:r>
      <w:r w:rsidRPr="000E63D6">
        <w:rPr>
          <w:rFonts w:ascii="Calibri" w:hAnsi="Calibri" w:cs="Calibri"/>
          <w:sz w:val="24"/>
          <w:szCs w:val="24"/>
          <w:lang w:eastAsia="pl-PL"/>
        </w:rPr>
        <w:t xml:space="preserve">. Odporność na mączniaka prawdziwego – dość duża, na plamistość siatkową, rdzę jęczmienia, rynchosporiozę i ciemnobrunatną plamistość – średnia. Rośliny o przeciętnej wysokości i o dość dużej odporności na wyleganie. Termin </w:t>
      </w:r>
      <w:r w:rsidRPr="000E63D6">
        <w:rPr>
          <w:rFonts w:ascii="Calibri" w:hAnsi="Calibri" w:cs="Calibri"/>
          <w:sz w:val="24"/>
          <w:szCs w:val="24"/>
          <w:lang w:eastAsia="pl-PL"/>
        </w:rPr>
        <w:lastRenderedPageBreak/>
        <w:t xml:space="preserve">kłoszenia i dojrzewania przeciętny. Masa 1000 ziaren i wyrównanie ziarna średnie, zawartość białka </w:t>
      </w:r>
      <w:r w:rsidRPr="000E63D6">
        <w:rPr>
          <w:rFonts w:ascii="Calibri" w:hAnsi="Calibri" w:cs="Calibri"/>
          <w:sz w:val="24"/>
          <w:szCs w:val="24"/>
          <w:lang w:eastAsia="pl-PL"/>
        </w:rPr>
        <w:br/>
        <w:t xml:space="preserve">w ziarnie i gęstość w stanie zsypnym dość mała. Plenność dobra. </w:t>
      </w:r>
      <w:r w:rsidRPr="000E63D6">
        <w:rPr>
          <w:rFonts w:ascii="Calibri" w:hAnsi="Calibri" w:cs="Calibri"/>
          <w:sz w:val="24"/>
          <w:szCs w:val="24"/>
        </w:rPr>
        <w:t>Tolerancja na zakwaszenie gleby przeciętna.</w:t>
      </w:r>
    </w:p>
    <w:p w14:paraId="50A2B230" w14:textId="77777777" w:rsidR="0058253B" w:rsidRDefault="0058253B" w:rsidP="0058253B">
      <w:pPr>
        <w:spacing w:after="0" w:line="240" w:lineRule="auto"/>
        <w:rPr>
          <w:rStyle w:val="Nagwek3Znak"/>
          <w:rFonts w:asciiTheme="minorHAnsi" w:eastAsiaTheme="minorHAnsi" w:hAnsiTheme="minorHAnsi" w:cstheme="minorHAnsi"/>
          <w:color w:val="auto"/>
        </w:rPr>
      </w:pPr>
    </w:p>
    <w:p w14:paraId="016F5E1F" w14:textId="42C66879" w:rsidR="0058253B" w:rsidRPr="000E63D6" w:rsidRDefault="0058253B" w:rsidP="0058253B">
      <w:pPr>
        <w:spacing w:after="0" w:line="240" w:lineRule="auto"/>
        <w:rPr>
          <w:rFonts w:cstheme="minorHAnsi"/>
          <w:sz w:val="24"/>
          <w:szCs w:val="26"/>
          <w:lang w:eastAsia="pl-PL"/>
        </w:rPr>
      </w:pPr>
      <w:bookmarkStart w:id="63" w:name="_Toc946054"/>
      <w:r w:rsidRPr="000E63D6">
        <w:rPr>
          <w:rStyle w:val="Nagwek3Znak"/>
          <w:rFonts w:asciiTheme="minorHAnsi" w:eastAsiaTheme="minorHAnsi" w:hAnsiTheme="minorHAnsi" w:cstheme="minorHAnsi"/>
          <w:color w:val="auto"/>
        </w:rPr>
        <w:t>Polonia Staropolska</w:t>
      </w:r>
      <w:bookmarkEnd w:id="63"/>
      <w:r w:rsidRPr="000E63D6">
        <w:rPr>
          <w:rFonts w:cstheme="minorHAnsi"/>
          <w:b/>
          <w:bCs/>
          <w:sz w:val="24"/>
          <w:szCs w:val="20"/>
          <w:lang w:eastAsia="pl-PL"/>
        </w:rPr>
        <w:t xml:space="preserve"> - </w:t>
      </w:r>
      <w:r w:rsidRPr="000E63D6">
        <w:rPr>
          <w:rFonts w:cstheme="minorHAnsi"/>
          <w:sz w:val="24"/>
          <w:szCs w:val="26"/>
          <w:lang w:eastAsia="pl-PL"/>
        </w:rPr>
        <w:t>wpisana na LOZ w 2018 r.</w:t>
      </w:r>
    </w:p>
    <w:p w14:paraId="287A7DB1" w14:textId="2A3399FF" w:rsidR="0058253B" w:rsidRDefault="0058253B" w:rsidP="0058253B">
      <w:pPr>
        <w:spacing w:after="0" w:line="240" w:lineRule="auto"/>
        <w:rPr>
          <w:rFonts w:cstheme="minorHAnsi"/>
          <w:sz w:val="24"/>
          <w:szCs w:val="24"/>
        </w:rPr>
      </w:pPr>
      <w:r w:rsidRPr="000E63D6">
        <w:rPr>
          <w:rFonts w:cstheme="minorHAnsi"/>
          <w:sz w:val="24"/>
          <w:szCs w:val="24"/>
        </w:rPr>
        <w:t xml:space="preserve">Odmiana typu pastewnego. Plenność dobra. Odporność na rdzę jęczmienia i rynchosporiozę – średnia, na plamistość siatkową i ciemnobrunatną plamistość – dość mała, na mączniaka prawdziwego – mała. Rośliny niskie do bardzo niskich, o dość dużej odporności na wyleganie. Termin kłoszenia i dojrzewania dość wczesny. Masa 1000 ziaren mała, wyrównanie ziarna słabe do bardzo słabego, zawartość białka w ziarnie średnia. </w:t>
      </w:r>
    </w:p>
    <w:p w14:paraId="18A78808" w14:textId="77777777" w:rsidR="0058253B" w:rsidRPr="000E63D6" w:rsidRDefault="0058253B" w:rsidP="0058253B">
      <w:pPr>
        <w:spacing w:after="0" w:line="240" w:lineRule="auto"/>
        <w:rPr>
          <w:rFonts w:cstheme="minorHAnsi"/>
          <w:sz w:val="24"/>
          <w:szCs w:val="24"/>
        </w:rPr>
      </w:pPr>
    </w:p>
    <w:p w14:paraId="58EA1EC9" w14:textId="77777777" w:rsidR="0058253B" w:rsidRPr="000E63D6" w:rsidRDefault="0058253B" w:rsidP="0058253B">
      <w:pPr>
        <w:spacing w:after="0" w:line="240" w:lineRule="auto"/>
        <w:ind w:right="-56"/>
        <w:rPr>
          <w:rFonts w:cstheme="minorHAnsi"/>
          <w:sz w:val="24"/>
          <w:szCs w:val="26"/>
          <w:lang w:eastAsia="pl-PL"/>
        </w:rPr>
      </w:pPr>
      <w:bookmarkStart w:id="64" w:name="_Toc946055"/>
      <w:r w:rsidRPr="000E63D6">
        <w:rPr>
          <w:rStyle w:val="Nagwek3Znak"/>
          <w:rFonts w:eastAsiaTheme="minorHAnsi"/>
          <w:color w:val="auto"/>
        </w:rPr>
        <w:t>Rubaszek</w:t>
      </w:r>
      <w:bookmarkEnd w:id="64"/>
      <w:r w:rsidRPr="000E63D6">
        <w:rPr>
          <w:rFonts w:cstheme="minorHAnsi"/>
          <w:b/>
          <w:bCs/>
          <w:sz w:val="24"/>
          <w:szCs w:val="24"/>
          <w:lang w:eastAsia="pl-PL"/>
        </w:rPr>
        <w:t xml:space="preserve"> - </w:t>
      </w:r>
      <w:r w:rsidRPr="000E63D6">
        <w:rPr>
          <w:rFonts w:cstheme="minorHAnsi"/>
          <w:sz w:val="24"/>
          <w:szCs w:val="26"/>
          <w:lang w:eastAsia="pl-PL"/>
        </w:rPr>
        <w:t>wpisana na LOZ w 2017 r.</w:t>
      </w:r>
    </w:p>
    <w:p w14:paraId="28ABE335" w14:textId="77777777" w:rsidR="0058253B" w:rsidRPr="000E63D6" w:rsidRDefault="0058253B" w:rsidP="0058253B">
      <w:pPr>
        <w:spacing w:after="0" w:line="240" w:lineRule="auto"/>
        <w:ind w:right="-56"/>
        <w:rPr>
          <w:rFonts w:cstheme="minorHAnsi"/>
          <w:b/>
          <w:bCs/>
          <w:sz w:val="24"/>
          <w:szCs w:val="24"/>
          <w:lang w:eastAsia="pl-PL"/>
        </w:rPr>
      </w:pPr>
      <w:r w:rsidRPr="000E63D6">
        <w:rPr>
          <w:rFonts w:cstheme="minorHAnsi"/>
          <w:sz w:val="24"/>
          <w:szCs w:val="24"/>
          <w:lang w:eastAsia="pl-PL"/>
        </w:rPr>
        <w:t xml:space="preserve">Odmiana typu pastewnego. Plenność dobra. Przyrost plonu przy uprawie na wysokim poziomie agrotechniki przeciętny. Odporność na mączniaka prawdziwego – dość duża, na plamistość siatkową, rdzę jęczmienia, rynchosporiozę i ciemnobrunatną plamistość – średnia. Rośliny dość niskie o dość dużej odporności na wyleganie. Termin kłoszenia i dojrzewania średni. Masa 1000 ziaren dość mała, wyrównanie ziarna średnie, gęstość ziarna w stanie zsypnym dość duża, zawartość białka w ziarnie średnia. </w:t>
      </w:r>
      <w:r w:rsidRPr="000E63D6">
        <w:rPr>
          <w:rFonts w:cstheme="minorHAnsi"/>
          <w:sz w:val="24"/>
          <w:szCs w:val="24"/>
        </w:rPr>
        <w:t>Tolerancja na zakwaszenie gleby przeciętna.</w:t>
      </w:r>
    </w:p>
    <w:p w14:paraId="7E72A8D0" w14:textId="77777777" w:rsidR="0058253B" w:rsidRDefault="0058253B" w:rsidP="006C6A85">
      <w:pPr>
        <w:keepNext/>
        <w:spacing w:after="0" w:line="240" w:lineRule="auto"/>
        <w:ind w:right="-56"/>
        <w:outlineLvl w:val="7"/>
        <w:rPr>
          <w:rStyle w:val="Nagwek3Znak"/>
          <w:rFonts w:eastAsiaTheme="minorHAnsi"/>
          <w:color w:val="auto"/>
        </w:rPr>
      </w:pPr>
    </w:p>
    <w:p w14:paraId="1E1C72B2" w14:textId="77777777" w:rsidR="0058253B" w:rsidRPr="000E63D6" w:rsidRDefault="0058253B" w:rsidP="0058253B">
      <w:pPr>
        <w:keepNext/>
        <w:spacing w:after="0" w:line="240" w:lineRule="auto"/>
        <w:ind w:right="-56"/>
        <w:outlineLvl w:val="7"/>
        <w:rPr>
          <w:rFonts w:ascii="Calibri" w:eastAsia="Times New Roman" w:hAnsi="Calibri" w:cs="Calibri"/>
          <w:b/>
          <w:bCs/>
          <w:sz w:val="24"/>
          <w:szCs w:val="24"/>
          <w:lang w:eastAsia="pl-PL"/>
        </w:rPr>
      </w:pPr>
      <w:bookmarkStart w:id="65" w:name="_Toc946056"/>
      <w:r w:rsidRPr="000E63D6">
        <w:rPr>
          <w:rStyle w:val="Nagwek3Znak"/>
          <w:rFonts w:eastAsiaTheme="minorHAnsi"/>
          <w:color w:val="auto"/>
        </w:rPr>
        <w:t>Salome</w:t>
      </w:r>
      <w:bookmarkEnd w:id="65"/>
      <w:r w:rsidRPr="000E63D6">
        <w:rPr>
          <w:rFonts w:ascii="Calibri" w:eastAsia="Times New Roman" w:hAnsi="Calibri" w:cs="Calibri"/>
          <w:b/>
          <w:bCs/>
          <w:sz w:val="24"/>
          <w:szCs w:val="24"/>
          <w:lang w:eastAsia="pl-PL"/>
        </w:rPr>
        <w:t xml:space="preserve"> - </w:t>
      </w:r>
      <w:r w:rsidRPr="000E63D6">
        <w:rPr>
          <w:rFonts w:ascii="Calibri" w:eastAsia="Times New Roman" w:hAnsi="Calibri" w:cs="Calibri"/>
          <w:sz w:val="24"/>
          <w:szCs w:val="24"/>
          <w:lang w:eastAsia="pl-PL"/>
        </w:rPr>
        <w:t>wpisana na LOZ w 2016 r</w:t>
      </w:r>
      <w:r w:rsidRPr="000E63D6">
        <w:rPr>
          <w:rFonts w:ascii="Calibri" w:eastAsia="Times New Roman" w:hAnsi="Calibri" w:cs="Calibri"/>
          <w:bCs/>
          <w:sz w:val="24"/>
          <w:szCs w:val="24"/>
          <w:lang w:eastAsia="pl-PL"/>
        </w:rPr>
        <w:t>.</w:t>
      </w:r>
    </w:p>
    <w:p w14:paraId="4468D621" w14:textId="77777777" w:rsidR="0058253B" w:rsidRPr="000E63D6" w:rsidRDefault="0058253B" w:rsidP="0058253B">
      <w:pPr>
        <w:tabs>
          <w:tab w:val="left" w:pos="142"/>
        </w:tabs>
        <w:spacing w:after="0" w:line="240" w:lineRule="auto"/>
        <w:ind w:right="72"/>
        <w:rPr>
          <w:rFonts w:ascii="Calibri" w:eastAsia="Times New Roman" w:hAnsi="Calibri" w:cs="Calibri"/>
          <w:sz w:val="24"/>
          <w:szCs w:val="24"/>
          <w:lang w:eastAsia="pl-PL"/>
        </w:rPr>
      </w:pPr>
      <w:r w:rsidRPr="000E63D6">
        <w:rPr>
          <w:sz w:val="24"/>
          <w:szCs w:val="24"/>
        </w:rPr>
        <w:t xml:space="preserve">Odmiana typu browarnego, </w:t>
      </w:r>
      <w:r w:rsidRPr="000E63D6">
        <w:rPr>
          <w:sz w:val="24"/>
          <w:szCs w:val="24"/>
          <w:lang w:eastAsia="pl-PL"/>
        </w:rPr>
        <w:t>o dobrej wartości browarnej. Plenność dobra</w:t>
      </w:r>
      <w:r w:rsidRPr="000E63D6">
        <w:rPr>
          <w:sz w:val="24"/>
          <w:szCs w:val="24"/>
        </w:rPr>
        <w:t xml:space="preserve"> do bardzo dobrej</w:t>
      </w:r>
      <w:r w:rsidRPr="000E63D6">
        <w:rPr>
          <w:sz w:val="24"/>
          <w:szCs w:val="24"/>
          <w:lang w:eastAsia="pl-PL"/>
        </w:rPr>
        <w:t xml:space="preserve">. Odporność na ciemnobrunatną plamistość – dość duża, na mączniaka prawdziwego, plamistość siatkową, rdzę jęczmienia i rynchosporiozę – średnia. Rośliny dość niskie, o przeciętnej odporności na wyleganie. Termin kłoszenia i dojrzewania przeciętny. Masa 1000 ziaren średnia, zawartość białka w ziarnie i wyrównanie ziarna – średnie. </w:t>
      </w:r>
      <w:r w:rsidRPr="000E63D6">
        <w:rPr>
          <w:sz w:val="24"/>
          <w:szCs w:val="24"/>
        </w:rPr>
        <w:t>Tolerancja na zakwaszenie gleby przeciętna.</w:t>
      </w:r>
    </w:p>
    <w:p w14:paraId="1EF5D557" w14:textId="77777777" w:rsidR="0058253B" w:rsidRDefault="0058253B" w:rsidP="006C6A85">
      <w:pPr>
        <w:keepNext/>
        <w:spacing w:after="0" w:line="240" w:lineRule="auto"/>
        <w:ind w:right="-56"/>
        <w:outlineLvl w:val="7"/>
        <w:rPr>
          <w:rStyle w:val="Nagwek3Znak"/>
          <w:rFonts w:eastAsiaTheme="minorHAnsi"/>
          <w:color w:val="auto"/>
        </w:rPr>
      </w:pPr>
    </w:p>
    <w:p w14:paraId="7818731C" w14:textId="77777777" w:rsidR="0058253B" w:rsidRPr="000E63D6" w:rsidRDefault="0058253B" w:rsidP="0058253B">
      <w:pPr>
        <w:keepNext/>
        <w:spacing w:after="0" w:line="240" w:lineRule="auto"/>
        <w:ind w:right="-56"/>
        <w:outlineLvl w:val="7"/>
        <w:rPr>
          <w:rFonts w:ascii="Calibri" w:eastAsia="Times New Roman" w:hAnsi="Calibri" w:cs="Calibri"/>
          <w:b/>
          <w:bCs/>
          <w:sz w:val="24"/>
          <w:szCs w:val="24"/>
          <w:lang w:eastAsia="pl-PL"/>
        </w:rPr>
      </w:pPr>
      <w:bookmarkStart w:id="66" w:name="_Toc946057"/>
      <w:r w:rsidRPr="000E63D6">
        <w:rPr>
          <w:rStyle w:val="Nagwek3Znak"/>
          <w:rFonts w:eastAsiaTheme="minorHAnsi"/>
          <w:color w:val="auto"/>
        </w:rPr>
        <w:t>Soldo</w:t>
      </w:r>
      <w:bookmarkEnd w:id="66"/>
      <w:r w:rsidRPr="000E63D6">
        <w:rPr>
          <w:rFonts w:ascii="Calibri" w:eastAsia="Times New Roman" w:hAnsi="Calibri" w:cs="Calibri"/>
          <w:b/>
          <w:bCs/>
          <w:sz w:val="24"/>
          <w:szCs w:val="24"/>
          <w:lang w:eastAsia="pl-PL"/>
        </w:rPr>
        <w:t xml:space="preserve"> - </w:t>
      </w:r>
      <w:r w:rsidRPr="000E63D6">
        <w:rPr>
          <w:rFonts w:ascii="Calibri" w:eastAsia="Times New Roman" w:hAnsi="Calibri" w:cs="Calibri"/>
          <w:sz w:val="24"/>
          <w:szCs w:val="24"/>
          <w:lang w:eastAsia="pl-PL"/>
        </w:rPr>
        <w:t>wpisana na LOZ w 2015 r</w:t>
      </w:r>
      <w:r w:rsidRPr="000E63D6">
        <w:rPr>
          <w:rFonts w:ascii="Calibri" w:eastAsia="Times New Roman" w:hAnsi="Calibri" w:cs="Calibri"/>
          <w:bCs/>
          <w:sz w:val="24"/>
          <w:szCs w:val="24"/>
          <w:lang w:eastAsia="pl-PL"/>
        </w:rPr>
        <w:t>.</w:t>
      </w:r>
    </w:p>
    <w:p w14:paraId="5D04E032" w14:textId="77777777" w:rsidR="0058253B" w:rsidRPr="000E63D6" w:rsidRDefault="0058253B" w:rsidP="0058253B">
      <w:pPr>
        <w:spacing w:after="0" w:line="240" w:lineRule="auto"/>
        <w:rPr>
          <w:rFonts w:ascii="Calibri" w:eastAsia="Times New Roman" w:hAnsi="Calibri" w:cs="Calibri"/>
          <w:sz w:val="24"/>
          <w:szCs w:val="24"/>
        </w:rPr>
      </w:pPr>
      <w:r w:rsidRPr="000E63D6">
        <w:rPr>
          <w:rFonts w:ascii="Calibri" w:eastAsia="Times New Roman" w:hAnsi="Calibri" w:cs="Calibri"/>
          <w:sz w:val="24"/>
          <w:szCs w:val="24"/>
        </w:rPr>
        <w:t xml:space="preserve">Odmiana typu pastewnego. Plenność bardzo dobra. Odporność na mączniaka prawdziwego dość duża, na rdzę jęczmienia, czarną plamistość, plamistość siatkową i rynchosporiozę średnia. Rośliny dość niskie, </w:t>
      </w:r>
      <w:r w:rsidRPr="000E63D6">
        <w:rPr>
          <w:rFonts w:ascii="Calibri" w:eastAsia="Times New Roman" w:hAnsi="Calibri" w:cs="Calibri"/>
          <w:sz w:val="24"/>
          <w:szCs w:val="24"/>
        </w:rPr>
        <w:br/>
        <w:t>o dość dobrej odporności na wyleganie. Termin kłoszenia i dojrzewania średni. Masa 1000 ziaren duża do bardzo dużej, wyrównanie ziarna dość dobre, zawartość białka w ziarnie i gęstość ziarna w stanie zsypnym duże. Przeciętna tolerancja na zakwaszenie gleby.</w:t>
      </w:r>
    </w:p>
    <w:p w14:paraId="0C3FF843" w14:textId="77777777" w:rsidR="0058253B" w:rsidRDefault="0058253B" w:rsidP="006C6A85">
      <w:pPr>
        <w:keepNext/>
        <w:spacing w:after="0" w:line="240" w:lineRule="auto"/>
        <w:ind w:right="-56"/>
        <w:outlineLvl w:val="7"/>
        <w:rPr>
          <w:rStyle w:val="Nagwek3Znak"/>
          <w:rFonts w:eastAsiaTheme="minorHAnsi"/>
          <w:color w:val="auto"/>
        </w:rPr>
      </w:pPr>
    </w:p>
    <w:p w14:paraId="3F6F6C99" w14:textId="77777777" w:rsidR="0058253B" w:rsidRPr="000E63D6" w:rsidRDefault="0058253B" w:rsidP="0058253B">
      <w:pPr>
        <w:keepNext/>
        <w:spacing w:after="0" w:line="240" w:lineRule="auto"/>
        <w:ind w:right="-56"/>
        <w:outlineLvl w:val="7"/>
        <w:rPr>
          <w:rFonts w:ascii="Calibri" w:eastAsia="Times New Roman" w:hAnsi="Calibri" w:cs="Calibri"/>
          <w:b/>
          <w:bCs/>
          <w:sz w:val="24"/>
          <w:szCs w:val="24"/>
          <w:lang w:eastAsia="pl-PL"/>
        </w:rPr>
      </w:pPr>
      <w:bookmarkStart w:id="67" w:name="_Toc946058"/>
      <w:r w:rsidRPr="000E63D6">
        <w:rPr>
          <w:rStyle w:val="Nagwek3Znak"/>
          <w:rFonts w:eastAsiaTheme="minorHAnsi"/>
          <w:color w:val="auto"/>
        </w:rPr>
        <w:t>SU Lolek</w:t>
      </w:r>
      <w:bookmarkEnd w:id="67"/>
      <w:r w:rsidRPr="000E63D6">
        <w:rPr>
          <w:rFonts w:ascii="Calibri" w:eastAsia="Times New Roman" w:hAnsi="Calibri" w:cs="Calibri"/>
          <w:b/>
          <w:bCs/>
          <w:sz w:val="24"/>
          <w:szCs w:val="24"/>
          <w:lang w:eastAsia="pl-PL"/>
        </w:rPr>
        <w:t xml:space="preserve"> - </w:t>
      </w:r>
      <w:r w:rsidRPr="000E63D6">
        <w:rPr>
          <w:rFonts w:ascii="Calibri" w:eastAsia="Times New Roman" w:hAnsi="Calibri" w:cs="Calibri"/>
          <w:sz w:val="24"/>
          <w:szCs w:val="24"/>
          <w:lang w:eastAsia="pl-PL"/>
        </w:rPr>
        <w:t>wpisana na LOZ w 2016 r</w:t>
      </w:r>
      <w:r w:rsidRPr="000E63D6">
        <w:rPr>
          <w:rFonts w:ascii="Calibri" w:eastAsia="Times New Roman" w:hAnsi="Calibri" w:cs="Calibri"/>
          <w:bCs/>
          <w:sz w:val="24"/>
          <w:szCs w:val="24"/>
          <w:lang w:eastAsia="pl-PL"/>
        </w:rPr>
        <w:t>.</w:t>
      </w:r>
    </w:p>
    <w:p w14:paraId="45A0E471" w14:textId="77777777" w:rsidR="0058253B" w:rsidRDefault="0058253B" w:rsidP="0058253B">
      <w:pPr>
        <w:spacing w:after="120" w:line="240" w:lineRule="auto"/>
        <w:rPr>
          <w:rFonts w:ascii="Calibri" w:hAnsi="Calibri" w:cs="Calibri"/>
          <w:sz w:val="24"/>
          <w:szCs w:val="24"/>
        </w:rPr>
      </w:pPr>
      <w:r w:rsidRPr="000E63D6">
        <w:rPr>
          <w:rFonts w:ascii="Calibri" w:hAnsi="Calibri" w:cs="Calibri"/>
          <w:bCs/>
          <w:sz w:val="24"/>
          <w:szCs w:val="24"/>
        </w:rPr>
        <w:t>Odmiana typu browarnego, o</w:t>
      </w:r>
      <w:r w:rsidRPr="000E63D6">
        <w:rPr>
          <w:rFonts w:ascii="Calibri" w:hAnsi="Calibri" w:cs="Calibri"/>
          <w:sz w:val="24"/>
          <w:szCs w:val="24"/>
          <w:lang w:eastAsia="pl-PL"/>
        </w:rPr>
        <w:t xml:space="preserve"> wartości browarnej dobrej</w:t>
      </w:r>
      <w:r w:rsidRPr="000E63D6">
        <w:rPr>
          <w:rFonts w:ascii="Calibri" w:hAnsi="Calibri" w:cs="Calibri"/>
          <w:sz w:val="24"/>
          <w:szCs w:val="24"/>
        </w:rPr>
        <w:t xml:space="preserve"> do bardzo dobrej</w:t>
      </w:r>
      <w:r w:rsidRPr="000E63D6">
        <w:rPr>
          <w:rFonts w:ascii="Calibri" w:hAnsi="Calibri" w:cs="Calibri"/>
          <w:sz w:val="24"/>
          <w:szCs w:val="24"/>
          <w:lang w:eastAsia="pl-PL"/>
        </w:rPr>
        <w:t xml:space="preserve">. Odporność na mączniaka prawdziwego, plamistość siatkową, rdzę jęczmienia, rynchosporiozę i ciemnobrunatną plamistość – średnia. Rośliny dość niskie, o dość dużej odporności na wyleganie. Termin kłoszenia i dojrzewania przeciętny. Masa 1000 ziaren dość duża, zawartość białka w ziarnie i wyrównanie ziarna – średnie. Plenność dobra. </w:t>
      </w:r>
      <w:r w:rsidRPr="000E63D6">
        <w:rPr>
          <w:rFonts w:ascii="Calibri" w:hAnsi="Calibri" w:cs="Calibri"/>
          <w:sz w:val="24"/>
          <w:szCs w:val="24"/>
        </w:rPr>
        <w:t>Tolerancja na zakwaszenie gleby przeciętna.</w:t>
      </w:r>
    </w:p>
    <w:p w14:paraId="6EBD9951" w14:textId="77777777" w:rsidR="00554369" w:rsidRDefault="00554369" w:rsidP="00554369">
      <w:pPr>
        <w:spacing w:after="0" w:line="240" w:lineRule="auto"/>
        <w:rPr>
          <w:rStyle w:val="Nagwek3Znak"/>
          <w:rFonts w:eastAsiaTheme="minorHAnsi"/>
          <w:color w:val="auto"/>
        </w:rPr>
      </w:pPr>
    </w:p>
    <w:p w14:paraId="11CA566C" w14:textId="73250855" w:rsidR="0058253B" w:rsidRDefault="008D44F9" w:rsidP="00554369">
      <w:pPr>
        <w:spacing w:after="0" w:line="240" w:lineRule="auto"/>
        <w:rPr>
          <w:rFonts w:ascii="Calibri" w:hAnsi="Calibri" w:cs="Calibri"/>
          <w:sz w:val="24"/>
          <w:szCs w:val="24"/>
        </w:rPr>
      </w:pPr>
      <w:bookmarkStart w:id="68" w:name="_Toc946059"/>
      <w:r w:rsidRPr="000E63D6">
        <w:rPr>
          <w:rStyle w:val="Nagwek3Znak"/>
          <w:rFonts w:eastAsiaTheme="minorHAnsi"/>
          <w:color w:val="auto"/>
        </w:rPr>
        <w:t>KWS Cantton</w:t>
      </w:r>
      <w:bookmarkEnd w:id="68"/>
      <w:r w:rsidR="00EC5A34" w:rsidRPr="000E63D6">
        <w:rPr>
          <w:rStyle w:val="Nagwek3Znak"/>
          <w:rFonts w:eastAsiaTheme="minorHAnsi"/>
          <w:color w:val="auto"/>
        </w:rPr>
        <w:t xml:space="preserve"> </w:t>
      </w:r>
      <w:r w:rsidR="00EC5A34" w:rsidRPr="000E63D6">
        <w:rPr>
          <w:rFonts w:ascii="Calibri" w:eastAsia="Times New Roman" w:hAnsi="Calibri" w:cs="Calibri"/>
          <w:b/>
          <w:bCs/>
          <w:sz w:val="24"/>
          <w:szCs w:val="24"/>
          <w:lang w:eastAsia="pl-PL"/>
        </w:rPr>
        <w:t>-</w:t>
      </w:r>
      <w:r w:rsidR="00EC5A34" w:rsidRPr="000E63D6">
        <w:rPr>
          <w:rFonts w:ascii="Calibri" w:eastAsia="Times New Roman" w:hAnsi="Calibri" w:cs="Calibri"/>
          <w:sz w:val="24"/>
          <w:szCs w:val="24"/>
          <w:lang w:eastAsia="pl-PL"/>
        </w:rPr>
        <w:t xml:space="preserve"> wpisana na LOZ w 201</w:t>
      </w:r>
      <w:r w:rsidRPr="000E63D6">
        <w:rPr>
          <w:rFonts w:ascii="Calibri" w:eastAsia="Times New Roman" w:hAnsi="Calibri" w:cs="Calibri"/>
          <w:sz w:val="24"/>
          <w:szCs w:val="24"/>
          <w:lang w:eastAsia="pl-PL"/>
        </w:rPr>
        <w:t>8</w:t>
      </w:r>
      <w:r w:rsidR="00EC5A34" w:rsidRPr="000E63D6">
        <w:rPr>
          <w:rFonts w:ascii="Calibri" w:eastAsia="Times New Roman" w:hAnsi="Calibri" w:cs="Calibri"/>
          <w:sz w:val="24"/>
          <w:szCs w:val="24"/>
          <w:lang w:eastAsia="pl-PL"/>
        </w:rPr>
        <w:t xml:space="preserve"> r</w:t>
      </w:r>
      <w:r w:rsidR="00EC5A34" w:rsidRPr="000E63D6">
        <w:rPr>
          <w:rFonts w:ascii="Calibri" w:eastAsia="Times New Roman" w:hAnsi="Calibri" w:cs="Calibri"/>
          <w:bCs/>
          <w:sz w:val="24"/>
          <w:szCs w:val="24"/>
          <w:lang w:eastAsia="pl-PL"/>
        </w:rPr>
        <w:t>.</w:t>
      </w:r>
    </w:p>
    <w:p w14:paraId="25A068B7" w14:textId="4AEA18E8" w:rsidR="008D44F9" w:rsidRPr="0058253B" w:rsidRDefault="008D44F9" w:rsidP="00554369">
      <w:pPr>
        <w:spacing w:after="0" w:line="240" w:lineRule="auto"/>
        <w:rPr>
          <w:rFonts w:ascii="Calibri" w:hAnsi="Calibri" w:cs="Calibri"/>
          <w:sz w:val="24"/>
          <w:szCs w:val="24"/>
        </w:rPr>
      </w:pPr>
      <w:r w:rsidRPr="000E63D6">
        <w:rPr>
          <w:rFonts w:cstheme="minorHAnsi"/>
          <w:sz w:val="24"/>
          <w:szCs w:val="24"/>
        </w:rPr>
        <w:t xml:space="preserve">Odmiana typu browarnego, o wartości browarnej dobrej. Odporność na rynchosporiozę – dość duża, na mączniaka prawdziwego, plamistość siatkową i rdzę jęczmienia – średnia, na ciemnobrunatną plamistość – dość mała. Rośliny dość wysokie o przeciętnej odporności na wyleganie. Termin kłoszenia i dojrzewania </w:t>
      </w:r>
      <w:r w:rsidR="000E63D6" w:rsidRPr="000E63D6">
        <w:rPr>
          <w:rFonts w:cstheme="minorHAnsi"/>
          <w:sz w:val="24"/>
          <w:szCs w:val="24"/>
        </w:rPr>
        <w:t>d</w:t>
      </w:r>
      <w:r w:rsidRPr="000E63D6">
        <w:rPr>
          <w:rFonts w:cstheme="minorHAnsi"/>
          <w:sz w:val="24"/>
          <w:szCs w:val="24"/>
        </w:rPr>
        <w:t>ość późny. Masa 1000 ziaren dość mała, zawartość białka w ziarnie i wyrównanie ziarna średnie. Plenność dobra do bardzo dobrej.</w:t>
      </w:r>
    </w:p>
    <w:p w14:paraId="068ABEF0" w14:textId="4DFFD70C" w:rsidR="00EC5A34" w:rsidRPr="000E63D6" w:rsidRDefault="008D44F9" w:rsidP="008D44F9">
      <w:pPr>
        <w:keepNext/>
        <w:spacing w:after="0" w:line="240" w:lineRule="auto"/>
        <w:ind w:right="-56"/>
        <w:outlineLvl w:val="7"/>
        <w:rPr>
          <w:rFonts w:ascii="Calibri" w:eastAsia="Times New Roman" w:hAnsi="Calibri" w:cs="Calibri"/>
          <w:b/>
          <w:bCs/>
          <w:sz w:val="24"/>
          <w:szCs w:val="24"/>
          <w:lang w:eastAsia="pl-PL"/>
        </w:rPr>
      </w:pPr>
      <w:bookmarkStart w:id="69" w:name="_Toc946060"/>
      <w:r w:rsidRPr="000E63D6">
        <w:rPr>
          <w:rStyle w:val="Nagwek3Znak"/>
          <w:rFonts w:eastAsiaTheme="minorHAnsi"/>
          <w:color w:val="auto"/>
        </w:rPr>
        <w:t>KWS Vermont</w:t>
      </w:r>
      <w:bookmarkEnd w:id="69"/>
      <w:r w:rsidR="00B24EF4" w:rsidRPr="000E63D6">
        <w:rPr>
          <w:rFonts w:ascii="Calibri" w:eastAsia="Times New Roman" w:hAnsi="Calibri" w:cs="Calibri"/>
          <w:sz w:val="24"/>
          <w:szCs w:val="24"/>
          <w:lang w:eastAsia="pl-PL"/>
        </w:rPr>
        <w:t xml:space="preserve"> </w:t>
      </w:r>
      <w:r w:rsidR="00EC5A34" w:rsidRPr="000E63D6">
        <w:rPr>
          <w:rFonts w:ascii="Calibri" w:eastAsia="Times New Roman" w:hAnsi="Calibri" w:cs="Calibri"/>
          <w:sz w:val="24"/>
          <w:szCs w:val="24"/>
          <w:lang w:eastAsia="pl-PL"/>
        </w:rPr>
        <w:t>- wpisana na LOZ w 201</w:t>
      </w:r>
      <w:r w:rsidRPr="000E63D6">
        <w:rPr>
          <w:rFonts w:ascii="Calibri" w:eastAsia="Times New Roman" w:hAnsi="Calibri" w:cs="Calibri"/>
          <w:sz w:val="24"/>
          <w:szCs w:val="24"/>
          <w:lang w:eastAsia="pl-PL"/>
        </w:rPr>
        <w:t>8</w:t>
      </w:r>
      <w:r w:rsidR="00EC5A34" w:rsidRPr="000E63D6">
        <w:rPr>
          <w:rFonts w:ascii="Calibri" w:eastAsia="Times New Roman" w:hAnsi="Calibri" w:cs="Calibri"/>
          <w:sz w:val="24"/>
          <w:szCs w:val="24"/>
          <w:lang w:eastAsia="pl-PL"/>
        </w:rPr>
        <w:t xml:space="preserve"> r</w:t>
      </w:r>
      <w:r w:rsidR="005B09B5" w:rsidRPr="000E63D6">
        <w:rPr>
          <w:rFonts w:ascii="Calibri" w:eastAsia="Times New Roman" w:hAnsi="Calibri" w:cs="Calibri"/>
          <w:bCs/>
          <w:sz w:val="24"/>
          <w:szCs w:val="24"/>
          <w:lang w:eastAsia="pl-PL"/>
        </w:rPr>
        <w:t>.</w:t>
      </w:r>
    </w:p>
    <w:p w14:paraId="7EB58E24" w14:textId="73E4B275" w:rsidR="008D44F9" w:rsidRPr="000E63D6" w:rsidRDefault="008D44F9" w:rsidP="008D44F9">
      <w:pPr>
        <w:spacing w:line="240" w:lineRule="auto"/>
        <w:rPr>
          <w:rFonts w:cstheme="minorHAnsi"/>
          <w:sz w:val="24"/>
          <w:szCs w:val="24"/>
        </w:rPr>
      </w:pPr>
      <w:r w:rsidRPr="000E63D6">
        <w:rPr>
          <w:rFonts w:cstheme="minorHAnsi"/>
          <w:sz w:val="24"/>
          <w:szCs w:val="24"/>
        </w:rPr>
        <w:t>Odmiana typu pastewnego. Plenność bardzo dobra. Odporność na mączniaka prawdziwego – dość duża, na plamistość siatkową, rdzę jęczmienia, r</w:t>
      </w:r>
      <w:r w:rsidR="000E63D6" w:rsidRPr="000E63D6">
        <w:rPr>
          <w:rFonts w:cstheme="minorHAnsi"/>
          <w:sz w:val="24"/>
          <w:szCs w:val="24"/>
        </w:rPr>
        <w:t>ynchosporiozę i ciemnobrunatną p</w:t>
      </w:r>
      <w:r w:rsidRPr="000E63D6">
        <w:rPr>
          <w:rFonts w:cstheme="minorHAnsi"/>
          <w:sz w:val="24"/>
          <w:szCs w:val="24"/>
        </w:rPr>
        <w:t xml:space="preserve">lamistość – średnia. Rośliny dość niskie, o dość dużej odporności na wyleganie. Termin kłoszenia i dojrzewania przeciętny. Masa 1000 ziaren i wyrównanie ziarna średnie, zawartość białka w ziarnie dość mała. </w:t>
      </w:r>
    </w:p>
    <w:p w14:paraId="467BB9C7" w14:textId="093C0D74" w:rsidR="00361D95" w:rsidRPr="000E63D6" w:rsidRDefault="00361D95" w:rsidP="00361D95">
      <w:pPr>
        <w:pStyle w:val="Default"/>
        <w:rPr>
          <w:rFonts w:asciiTheme="minorHAnsi" w:hAnsiTheme="minorHAnsi" w:cstheme="minorHAnsi"/>
          <w:color w:val="auto"/>
        </w:rPr>
      </w:pPr>
      <w:bookmarkStart w:id="70" w:name="_Toc946061"/>
      <w:r w:rsidRPr="00554369">
        <w:rPr>
          <w:rStyle w:val="Nagwek3Znak"/>
          <w:rFonts w:eastAsiaTheme="minorHAnsi"/>
          <w:color w:val="auto"/>
        </w:rPr>
        <w:lastRenderedPageBreak/>
        <w:t>Xanthe</w:t>
      </w:r>
      <w:bookmarkEnd w:id="70"/>
      <w:r w:rsidRPr="000E63D6">
        <w:rPr>
          <w:rFonts w:asciiTheme="minorHAnsi" w:hAnsiTheme="minorHAnsi" w:cstheme="minorHAnsi"/>
          <w:b/>
          <w:bCs/>
          <w:color w:val="auto"/>
        </w:rPr>
        <w:t xml:space="preserve"> - </w:t>
      </w:r>
      <w:r w:rsidRPr="000E63D6">
        <w:rPr>
          <w:rFonts w:asciiTheme="minorHAnsi" w:hAnsiTheme="minorHAnsi" w:cstheme="minorHAnsi"/>
          <w:color w:val="auto"/>
        </w:rPr>
        <w:t>wpisana na LOZ w 2019 r</w:t>
      </w:r>
      <w:r w:rsidRPr="000E63D6">
        <w:rPr>
          <w:rFonts w:asciiTheme="minorHAnsi" w:hAnsiTheme="minorHAnsi" w:cstheme="minorHAnsi"/>
          <w:b/>
          <w:bCs/>
          <w:color w:val="auto"/>
        </w:rPr>
        <w:t xml:space="preserve">. </w:t>
      </w:r>
    </w:p>
    <w:p w14:paraId="1392F225" w14:textId="77777777" w:rsidR="00361D95" w:rsidRPr="000E63D6" w:rsidRDefault="00361D95" w:rsidP="00361D95">
      <w:pPr>
        <w:pStyle w:val="Default"/>
        <w:rPr>
          <w:rFonts w:asciiTheme="minorHAnsi" w:hAnsiTheme="minorHAnsi" w:cstheme="minorHAnsi"/>
          <w:color w:val="auto"/>
        </w:rPr>
      </w:pPr>
      <w:r w:rsidRPr="000E63D6">
        <w:rPr>
          <w:rFonts w:asciiTheme="minorHAnsi" w:hAnsiTheme="minorHAnsi" w:cstheme="minorHAnsi"/>
          <w:color w:val="auto"/>
        </w:rPr>
        <w:t xml:space="preserve">Odmiana typu browarnego, o dobrej do bardzo dobrej wartości browarnej. Plenność średnia. Odporność na mączniaka prawdziwego, plamistość siatkową, rdzę jęczmienia, rynchosporiozę i ciemnobrunatną plamistość – średnia. Rośliny średniej wysokości, o przeciętnej odporności na wyleganie. Termin kłoszenia dość wczesny, dojrzewania przeciętny. Masa 1000 ziaren dość duża, wyrównanie ziarna średnie, gęstość ziarna w stanie zsypnym duża. Zawartość białka średnia. Tolerancja na zakwaszenie gleby przeciętna. </w:t>
      </w:r>
    </w:p>
    <w:p w14:paraId="332DC25A" w14:textId="10D0B0C1" w:rsidR="00B24EF4" w:rsidRPr="000E63D6" w:rsidRDefault="00FD0633" w:rsidP="007E57D0">
      <w:pPr>
        <w:spacing w:line="240" w:lineRule="auto"/>
        <w:rPr>
          <w:sz w:val="24"/>
          <w:szCs w:val="24"/>
          <w:lang w:eastAsia="pl-PL"/>
        </w:rPr>
      </w:pPr>
      <w:r w:rsidRPr="000E63D6">
        <w:rPr>
          <w:rFonts w:ascii="Calibri" w:eastAsia="Times New Roman" w:hAnsi="Calibri" w:cs="Calibri"/>
          <w:sz w:val="24"/>
          <w:szCs w:val="24"/>
          <w:lang w:eastAsia="pl-PL"/>
        </w:rPr>
        <w:tab/>
      </w:r>
    </w:p>
    <w:p w14:paraId="594471E7" w14:textId="77777777" w:rsidR="003F6742" w:rsidRPr="000E63D6" w:rsidRDefault="003F6742" w:rsidP="007E57D0">
      <w:pPr>
        <w:spacing w:after="0" w:line="240" w:lineRule="auto"/>
        <w:rPr>
          <w:rStyle w:val="Nagwek3Znak"/>
          <w:rFonts w:asciiTheme="minorHAnsi" w:eastAsiaTheme="minorHAnsi" w:hAnsiTheme="minorHAnsi" w:cstheme="minorHAnsi"/>
          <w:color w:val="auto"/>
        </w:rPr>
      </w:pPr>
    </w:p>
    <w:p w14:paraId="17B12B62" w14:textId="23594FFD" w:rsidR="00B24EF4" w:rsidRPr="005E2F32" w:rsidRDefault="00B24EF4" w:rsidP="00B97293">
      <w:pPr>
        <w:spacing w:line="240" w:lineRule="auto"/>
        <w:rPr>
          <w:rFonts w:ascii="Calibri" w:hAnsi="Calibri" w:cs="Calibri"/>
          <w:color w:val="FF0000"/>
        </w:rPr>
        <w:sectPr w:rsidR="00B24EF4" w:rsidRPr="005E2F32" w:rsidSect="00885C62">
          <w:pgSz w:w="11907" w:h="16839" w:code="9"/>
          <w:pgMar w:top="720" w:right="720" w:bottom="720" w:left="720" w:header="397" w:footer="227" w:gutter="0"/>
          <w:cols w:space="708"/>
          <w:docGrid w:linePitch="360"/>
        </w:sectPr>
      </w:pPr>
    </w:p>
    <w:p w14:paraId="0D696CE7" w14:textId="3671D6E2" w:rsidR="00142B6A" w:rsidRPr="00C52FFF" w:rsidRDefault="00B24EF4" w:rsidP="00A4735F">
      <w:pPr>
        <w:pStyle w:val="Nagwek2"/>
        <w:spacing w:line="240" w:lineRule="auto"/>
        <w:jc w:val="left"/>
        <w:rPr>
          <w:rFonts w:ascii="Calibri" w:hAnsi="Calibri" w:cs="Calibri"/>
          <w:lang w:val="en-US"/>
        </w:rPr>
      </w:pPr>
      <w:bookmarkStart w:id="71" w:name="_Toc445802462"/>
      <w:bookmarkStart w:id="72" w:name="_Toc946062"/>
      <w:r w:rsidRPr="00C52FFF">
        <w:rPr>
          <w:rFonts w:ascii="Calibri" w:hAnsi="Calibri" w:cs="Calibri"/>
          <w:lang w:val="en-US"/>
        </w:rPr>
        <w:lastRenderedPageBreak/>
        <w:t>O</w:t>
      </w:r>
      <w:bookmarkEnd w:id="71"/>
      <w:r w:rsidR="0016546D" w:rsidRPr="00C52FFF">
        <w:rPr>
          <w:rFonts w:ascii="Calibri" w:hAnsi="Calibri" w:cs="Calibri"/>
          <w:lang w:val="en-US"/>
        </w:rPr>
        <w:t>wies</w:t>
      </w:r>
      <w:bookmarkEnd w:id="72"/>
    </w:p>
    <w:p w14:paraId="334D5452" w14:textId="77777777" w:rsidR="00B94989" w:rsidRPr="00C52FFF" w:rsidRDefault="00B94989" w:rsidP="006C6A85">
      <w:pPr>
        <w:pStyle w:val="Akapitzlist"/>
        <w:numPr>
          <w:ilvl w:val="0"/>
          <w:numId w:val="7"/>
        </w:numPr>
        <w:rPr>
          <w:b/>
          <w:sz w:val="24"/>
          <w:szCs w:val="24"/>
          <w:lang w:val="de-DE"/>
        </w:rPr>
      </w:pPr>
      <w:r w:rsidRPr="00C52FFF">
        <w:rPr>
          <w:b/>
          <w:sz w:val="24"/>
          <w:szCs w:val="24"/>
          <w:lang w:val="de-DE"/>
        </w:rPr>
        <w:t xml:space="preserve">Bingo </w:t>
      </w:r>
    </w:p>
    <w:p w14:paraId="1686C732" w14:textId="77777777" w:rsidR="0058253B" w:rsidRPr="00C52FFF" w:rsidRDefault="0058253B" w:rsidP="0058253B">
      <w:pPr>
        <w:pStyle w:val="Akapitzlist"/>
        <w:numPr>
          <w:ilvl w:val="0"/>
          <w:numId w:val="7"/>
        </w:numPr>
        <w:rPr>
          <w:b/>
          <w:sz w:val="24"/>
          <w:szCs w:val="24"/>
          <w:lang w:val="en-US"/>
        </w:rPr>
      </w:pPr>
      <w:r w:rsidRPr="00C52FFF">
        <w:rPr>
          <w:b/>
          <w:sz w:val="24"/>
          <w:szCs w:val="24"/>
          <w:lang w:val="de-DE"/>
        </w:rPr>
        <w:t>Harnaś</w:t>
      </w:r>
    </w:p>
    <w:p w14:paraId="429AB280" w14:textId="77777777" w:rsidR="000E63D6" w:rsidRPr="00C52FFF" w:rsidRDefault="000E63D6" w:rsidP="000E63D6">
      <w:pPr>
        <w:pStyle w:val="Akapitzlist"/>
        <w:numPr>
          <w:ilvl w:val="0"/>
          <w:numId w:val="7"/>
        </w:numPr>
        <w:rPr>
          <w:b/>
          <w:sz w:val="24"/>
          <w:szCs w:val="24"/>
          <w:lang w:val="en-US"/>
        </w:rPr>
      </w:pPr>
      <w:r w:rsidRPr="00C52FFF">
        <w:rPr>
          <w:b/>
          <w:sz w:val="24"/>
          <w:szCs w:val="24"/>
          <w:lang w:val="de-DE"/>
        </w:rPr>
        <w:t>Elegant</w:t>
      </w:r>
    </w:p>
    <w:p w14:paraId="741D26B1" w14:textId="77777777" w:rsidR="0058253B" w:rsidRPr="00C52FFF" w:rsidRDefault="0058253B" w:rsidP="0058253B">
      <w:pPr>
        <w:pStyle w:val="Akapitzlist"/>
        <w:numPr>
          <w:ilvl w:val="0"/>
          <w:numId w:val="7"/>
        </w:numPr>
        <w:rPr>
          <w:b/>
          <w:sz w:val="24"/>
          <w:szCs w:val="24"/>
          <w:lang w:val="en-US"/>
        </w:rPr>
      </w:pPr>
      <w:r w:rsidRPr="00C52FFF">
        <w:rPr>
          <w:b/>
          <w:sz w:val="24"/>
          <w:szCs w:val="24"/>
          <w:lang w:val="de-DE"/>
        </w:rPr>
        <w:t>Nawigator</w:t>
      </w:r>
    </w:p>
    <w:p w14:paraId="754098A0" w14:textId="77777777" w:rsidR="0058253B" w:rsidRPr="00C52FFF" w:rsidRDefault="0058253B" w:rsidP="0058253B">
      <w:pPr>
        <w:pStyle w:val="Akapitzlist"/>
        <w:numPr>
          <w:ilvl w:val="0"/>
          <w:numId w:val="7"/>
        </w:numPr>
        <w:rPr>
          <w:b/>
          <w:sz w:val="24"/>
          <w:szCs w:val="24"/>
          <w:lang w:val="de-DE"/>
        </w:rPr>
      </w:pPr>
      <w:r w:rsidRPr="00C52FFF">
        <w:rPr>
          <w:b/>
          <w:sz w:val="24"/>
          <w:szCs w:val="24"/>
          <w:lang w:val="de-DE"/>
        </w:rPr>
        <w:t>Monsun</w:t>
      </w:r>
    </w:p>
    <w:p w14:paraId="67FFC3CC" w14:textId="10D39DA1" w:rsidR="000E63D6" w:rsidRPr="00C52FFF" w:rsidRDefault="000E63D6" w:rsidP="000E63D6">
      <w:pPr>
        <w:pStyle w:val="Akapitzlist"/>
        <w:numPr>
          <w:ilvl w:val="0"/>
          <w:numId w:val="7"/>
        </w:numPr>
        <w:rPr>
          <w:b/>
          <w:sz w:val="24"/>
          <w:szCs w:val="24"/>
          <w:lang w:val="en-US"/>
        </w:rPr>
      </w:pPr>
      <w:r w:rsidRPr="00C52FFF">
        <w:rPr>
          <w:b/>
          <w:sz w:val="24"/>
          <w:szCs w:val="24"/>
          <w:lang w:val="de-DE"/>
        </w:rPr>
        <w:t>Kozak</w:t>
      </w:r>
    </w:p>
    <w:p w14:paraId="7CEECE40" w14:textId="71738808" w:rsidR="00B24EF4" w:rsidRPr="00C52FFF" w:rsidRDefault="00B24EF4" w:rsidP="006C6A85">
      <w:pPr>
        <w:spacing w:after="0" w:line="240" w:lineRule="auto"/>
        <w:rPr>
          <w:rFonts w:ascii="Calibri" w:eastAsia="Times New Roman" w:hAnsi="Calibri" w:cs="Calibri"/>
          <w:sz w:val="24"/>
          <w:szCs w:val="24"/>
          <w:lang w:eastAsia="pl-PL"/>
        </w:rPr>
      </w:pPr>
      <w:bookmarkStart w:id="73" w:name="_Toc946063"/>
      <w:r w:rsidRPr="00C52FFF">
        <w:rPr>
          <w:rStyle w:val="Nagwek3Znak"/>
          <w:rFonts w:eastAsiaTheme="minorHAnsi"/>
          <w:color w:val="auto"/>
        </w:rPr>
        <w:t>B</w:t>
      </w:r>
      <w:r w:rsidR="0016546D" w:rsidRPr="00C52FFF">
        <w:rPr>
          <w:rStyle w:val="Nagwek3Znak"/>
          <w:rFonts w:eastAsiaTheme="minorHAnsi"/>
          <w:color w:val="auto"/>
        </w:rPr>
        <w:t>ingo</w:t>
      </w:r>
      <w:bookmarkEnd w:id="73"/>
      <w:r w:rsidR="00B94989" w:rsidRPr="00C52FFF">
        <w:rPr>
          <w:rFonts w:ascii="Calibri" w:eastAsia="Times New Roman" w:hAnsi="Calibri" w:cs="Calibri"/>
          <w:b/>
          <w:sz w:val="24"/>
          <w:szCs w:val="24"/>
          <w:lang w:eastAsia="pl-PL"/>
        </w:rPr>
        <w:t xml:space="preserve"> - </w:t>
      </w:r>
      <w:r w:rsidR="00B94989" w:rsidRPr="00C52FFF">
        <w:rPr>
          <w:rFonts w:ascii="Calibri" w:eastAsia="Times New Roman" w:hAnsi="Calibri" w:cs="Calibri"/>
          <w:sz w:val="24"/>
          <w:szCs w:val="24"/>
          <w:lang w:eastAsia="pl-PL"/>
        </w:rPr>
        <w:t>wpisana na LOZ w 2011 r</w:t>
      </w:r>
      <w:r w:rsidR="00B94989" w:rsidRPr="00C52FFF">
        <w:rPr>
          <w:rFonts w:ascii="Calibri" w:eastAsia="Times New Roman" w:hAnsi="Calibri" w:cs="Calibri"/>
          <w:bCs/>
          <w:sz w:val="24"/>
          <w:szCs w:val="24"/>
          <w:lang w:eastAsia="pl-PL"/>
        </w:rPr>
        <w:t>.</w:t>
      </w:r>
    </w:p>
    <w:p w14:paraId="706B61FC" w14:textId="0A9097D2" w:rsidR="00B24EF4" w:rsidRPr="00C52FFF" w:rsidRDefault="00B24EF4" w:rsidP="006C6A85">
      <w:pPr>
        <w:spacing w:after="0" w:line="240" w:lineRule="auto"/>
        <w:rPr>
          <w:rFonts w:ascii="Calibri" w:eastAsia="Times New Roman" w:hAnsi="Calibri" w:cs="Calibri"/>
          <w:sz w:val="24"/>
          <w:szCs w:val="24"/>
          <w:lang w:eastAsia="pl-PL"/>
        </w:rPr>
      </w:pPr>
      <w:r w:rsidRPr="00C52FFF">
        <w:rPr>
          <w:rFonts w:ascii="Calibri" w:eastAsia="Times New Roman" w:hAnsi="Calibri" w:cs="Calibri"/>
          <w:sz w:val="24"/>
          <w:szCs w:val="24"/>
          <w:lang w:eastAsia="pl-PL"/>
        </w:rPr>
        <w:t>Odmiana żółtoziarnista. Plon ziarna z łuską duży, bez łuski bardzo duży. Odporność na mączniaka i rdzę wieńcową dość duża, na rdzę źdźbłową, helmintosporiozę i septoriozę liści średnia. Rośliny są średniej wysokości i przeciętnej odporności na wyleganie. Termin wiechowania wczesny, dojrzewania dość wczesny. Masa 1000 ziar</w:t>
      </w:r>
      <w:r w:rsidR="00E57A4A" w:rsidRPr="00C52FFF">
        <w:rPr>
          <w:rFonts w:ascii="Calibri" w:eastAsia="Times New Roman" w:hAnsi="Calibri" w:cs="Calibri"/>
          <w:sz w:val="24"/>
          <w:szCs w:val="24"/>
          <w:lang w:eastAsia="pl-PL"/>
        </w:rPr>
        <w:t>e</w:t>
      </w:r>
      <w:r w:rsidRPr="00C52FFF">
        <w:rPr>
          <w:rFonts w:ascii="Calibri" w:eastAsia="Times New Roman" w:hAnsi="Calibri" w:cs="Calibri"/>
          <w:sz w:val="24"/>
          <w:szCs w:val="24"/>
          <w:lang w:eastAsia="pl-PL"/>
        </w:rPr>
        <w:t>n bardzo duża, udział łuski bardzo mały. Gęstość ziarna w stanie zsypnym przeciętna, wyrównanie ziarna dobre. Zawartość białka - przeciętna, tłuszczu dość duża. Tolerancja n</w:t>
      </w:r>
      <w:r w:rsidR="00A4274B" w:rsidRPr="00C52FFF">
        <w:rPr>
          <w:rFonts w:ascii="Calibri" w:eastAsia="Times New Roman" w:hAnsi="Calibri" w:cs="Calibri"/>
          <w:sz w:val="24"/>
          <w:szCs w:val="24"/>
          <w:lang w:eastAsia="pl-PL"/>
        </w:rPr>
        <w:t>a zakwaszenie gleby przeciętna.</w:t>
      </w:r>
    </w:p>
    <w:p w14:paraId="5013F603" w14:textId="77777777" w:rsidR="00A4735F" w:rsidRPr="00C52FFF" w:rsidRDefault="00A4735F" w:rsidP="006C6A85">
      <w:pPr>
        <w:spacing w:after="0" w:line="240" w:lineRule="auto"/>
        <w:rPr>
          <w:rFonts w:ascii="Calibri" w:eastAsia="Times New Roman" w:hAnsi="Calibri" w:cs="Calibri"/>
          <w:sz w:val="24"/>
          <w:szCs w:val="24"/>
          <w:lang w:eastAsia="pl-PL"/>
        </w:rPr>
      </w:pPr>
    </w:p>
    <w:p w14:paraId="1B5758E3" w14:textId="77777777" w:rsidR="0058253B" w:rsidRPr="00C52FFF" w:rsidRDefault="0058253B" w:rsidP="0058253B">
      <w:pPr>
        <w:spacing w:after="0" w:line="240" w:lineRule="auto"/>
        <w:ind w:right="-56"/>
        <w:rPr>
          <w:rFonts w:cstheme="minorHAnsi"/>
          <w:b/>
          <w:bCs/>
          <w:sz w:val="24"/>
          <w:szCs w:val="24"/>
          <w:lang w:eastAsia="pl-PL"/>
        </w:rPr>
      </w:pPr>
      <w:bookmarkStart w:id="74" w:name="_Toc946064"/>
      <w:r w:rsidRPr="00C52FFF">
        <w:rPr>
          <w:rStyle w:val="Nagwek3Znak"/>
          <w:rFonts w:eastAsiaTheme="minorHAnsi"/>
          <w:color w:val="auto"/>
        </w:rPr>
        <w:t>Harnaś</w:t>
      </w:r>
      <w:bookmarkEnd w:id="74"/>
      <w:r w:rsidRPr="00C52FFF">
        <w:rPr>
          <w:rFonts w:cstheme="minorHAnsi"/>
          <w:b/>
          <w:bCs/>
          <w:sz w:val="24"/>
          <w:szCs w:val="24"/>
          <w:lang w:eastAsia="pl-PL"/>
        </w:rPr>
        <w:t xml:space="preserve"> - </w:t>
      </w:r>
      <w:r w:rsidRPr="00C52FFF">
        <w:rPr>
          <w:rFonts w:cstheme="minorHAnsi"/>
          <w:sz w:val="24"/>
          <w:szCs w:val="26"/>
          <w:lang w:eastAsia="pl-PL"/>
        </w:rPr>
        <w:t>wpisana na LOZ w 2017 r.</w:t>
      </w:r>
    </w:p>
    <w:p w14:paraId="00F9BF28" w14:textId="77777777" w:rsidR="0058253B" w:rsidRPr="00C52FFF" w:rsidRDefault="0058253B" w:rsidP="0058253B">
      <w:pPr>
        <w:spacing w:after="0" w:line="240" w:lineRule="auto"/>
        <w:rPr>
          <w:rFonts w:cstheme="minorHAnsi"/>
          <w:sz w:val="24"/>
          <w:szCs w:val="20"/>
          <w:lang w:eastAsia="pl-PL"/>
        </w:rPr>
      </w:pPr>
      <w:r w:rsidRPr="00C52FFF">
        <w:rPr>
          <w:rFonts w:cstheme="minorHAnsi"/>
          <w:sz w:val="24"/>
          <w:szCs w:val="24"/>
        </w:rPr>
        <w:t xml:space="preserve">Odmiana żółtoziarnista, przeznaczona do uprawy na terenie całego kraju, z wyjątkiem wyżej położonych terenów górskich. Plon ziarna z łuską – duży, bez łuski – dość duży. Odporność na mączniaka prawdziwego, rdzę wieńcową, helmintosporiozę i septoriozę liści – średnia, na rdzę źdźbłową - dość mała. Rośliny </w:t>
      </w:r>
      <w:r w:rsidRPr="00C52FFF">
        <w:rPr>
          <w:rFonts w:cstheme="minorHAnsi"/>
          <w:sz w:val="24"/>
          <w:szCs w:val="24"/>
        </w:rPr>
        <w:br/>
        <w:t xml:space="preserve">o średniej wysokości, o dużej odporności na wyleganie. Termin wiechowania i dojrzewania dość późny. Udział łuski duży. Masa 1000 ziaren średnia, gęstość w stanie zsypnym dość słaba, wyrównanie ziarna średnie. Zawartość białka dość mała, tłuszczu przeciętna. </w:t>
      </w:r>
      <w:r w:rsidRPr="00C52FFF">
        <w:rPr>
          <w:rFonts w:cstheme="minorHAnsi"/>
          <w:sz w:val="24"/>
          <w:szCs w:val="24"/>
          <w:lang w:eastAsia="pl-PL"/>
        </w:rPr>
        <w:t>Tolerancja na zakwaszenie gleby średnia</w:t>
      </w:r>
      <w:r w:rsidRPr="00C52FFF">
        <w:rPr>
          <w:rFonts w:cstheme="minorHAnsi"/>
          <w:sz w:val="24"/>
          <w:szCs w:val="20"/>
          <w:lang w:eastAsia="pl-PL"/>
        </w:rPr>
        <w:t>.</w:t>
      </w:r>
    </w:p>
    <w:p w14:paraId="60E96931" w14:textId="77777777" w:rsidR="00733FB9" w:rsidRDefault="00733FB9" w:rsidP="000E63D6">
      <w:pPr>
        <w:keepNext/>
        <w:spacing w:after="0" w:line="240" w:lineRule="auto"/>
        <w:ind w:right="124"/>
        <w:outlineLvl w:val="5"/>
        <w:rPr>
          <w:rStyle w:val="Nagwek3Znak"/>
          <w:rFonts w:eastAsiaTheme="minorHAnsi"/>
          <w:color w:val="auto"/>
        </w:rPr>
      </w:pPr>
    </w:p>
    <w:p w14:paraId="59678977" w14:textId="065AB549" w:rsidR="000E63D6" w:rsidRPr="00C52FFF" w:rsidRDefault="000E63D6" w:rsidP="000E63D6">
      <w:pPr>
        <w:keepNext/>
        <w:spacing w:after="0" w:line="240" w:lineRule="auto"/>
        <w:ind w:right="124"/>
        <w:outlineLvl w:val="5"/>
        <w:rPr>
          <w:rFonts w:ascii="Calibri" w:eastAsia="Times New Roman" w:hAnsi="Calibri" w:cs="Calibri"/>
          <w:b/>
          <w:bCs/>
          <w:sz w:val="24"/>
          <w:szCs w:val="24"/>
          <w:lang w:eastAsia="pl-PL"/>
        </w:rPr>
      </w:pPr>
      <w:bookmarkStart w:id="75" w:name="_Toc946065"/>
      <w:r w:rsidRPr="00C52FFF">
        <w:rPr>
          <w:rStyle w:val="Nagwek3Znak"/>
          <w:rFonts w:eastAsiaTheme="minorHAnsi"/>
          <w:color w:val="auto"/>
        </w:rPr>
        <w:t>Elegant</w:t>
      </w:r>
      <w:bookmarkEnd w:id="75"/>
      <w:r w:rsidRPr="00C52FFF">
        <w:rPr>
          <w:rFonts w:ascii="Calibri" w:eastAsia="Times New Roman" w:hAnsi="Calibri" w:cs="Calibri"/>
          <w:b/>
          <w:bCs/>
          <w:sz w:val="24"/>
          <w:szCs w:val="24"/>
          <w:lang w:eastAsia="pl-PL"/>
        </w:rPr>
        <w:t xml:space="preserve"> - </w:t>
      </w:r>
      <w:r w:rsidRPr="00C52FFF">
        <w:rPr>
          <w:rFonts w:ascii="Calibri" w:eastAsia="Times New Roman" w:hAnsi="Calibri" w:cs="Calibri"/>
          <w:sz w:val="24"/>
          <w:szCs w:val="24"/>
          <w:lang w:eastAsia="pl-PL"/>
        </w:rPr>
        <w:t>wpisana na LOZ w 2018 r</w:t>
      </w:r>
      <w:r w:rsidRPr="00C52FFF">
        <w:rPr>
          <w:rFonts w:ascii="Calibri" w:eastAsia="Times New Roman" w:hAnsi="Calibri" w:cs="Calibri"/>
          <w:bCs/>
          <w:sz w:val="24"/>
          <w:szCs w:val="24"/>
          <w:lang w:eastAsia="pl-PL"/>
        </w:rPr>
        <w:t>.</w:t>
      </w:r>
    </w:p>
    <w:p w14:paraId="74117F88" w14:textId="77777777" w:rsidR="000E63D6" w:rsidRPr="00C52FFF" w:rsidRDefault="000E63D6" w:rsidP="000E63D6">
      <w:pPr>
        <w:spacing w:after="0" w:line="240" w:lineRule="auto"/>
        <w:rPr>
          <w:rFonts w:cstheme="minorHAnsi"/>
          <w:sz w:val="24"/>
          <w:szCs w:val="24"/>
        </w:rPr>
      </w:pPr>
      <w:r w:rsidRPr="00C52FFF">
        <w:rPr>
          <w:rFonts w:cstheme="minorHAnsi"/>
          <w:sz w:val="24"/>
          <w:szCs w:val="24"/>
        </w:rPr>
        <w:t xml:space="preserve">Odmiana żółtoziarnista, przeznaczona do uprawy na terenie całego kraju, z wyjątkiem wyżej położonych terenów górskich. </w:t>
      </w:r>
      <w:r w:rsidRPr="00C52FFF">
        <w:rPr>
          <w:rFonts w:cstheme="minorHAnsi"/>
          <w:spacing w:val="-2"/>
          <w:sz w:val="24"/>
          <w:szCs w:val="24"/>
        </w:rPr>
        <w:t xml:space="preserve">Plon ziarna z łuską i bez łuski średni. </w:t>
      </w:r>
      <w:r w:rsidRPr="00C52FFF">
        <w:rPr>
          <w:rFonts w:cstheme="minorHAnsi"/>
          <w:sz w:val="24"/>
          <w:szCs w:val="24"/>
        </w:rPr>
        <w:t>Odporność na mączniaka prawdziwego, rdzę wieńcową i helmintosporiozę – średnia, septoriozę liści – dość mała. Rośliny średniej wysokości o dość dużej odporności na wyleganie. Termin wiechowania dość wczesny, dojrzewania średni. Udział łuski średni, masa 1000 ziaren i wyrównanie ziaren – dość duże, gęstość w stanie zsypnym duża, wyrównanie ziaren duże do bardzo dużej. Zawartość białka średnia, zawartość tłuszczu duża. Tolerancja na zakwaszenie gleby średnia.</w:t>
      </w:r>
    </w:p>
    <w:p w14:paraId="748279B3" w14:textId="77777777" w:rsidR="000E63D6" w:rsidRPr="00C52FFF" w:rsidRDefault="000E63D6" w:rsidP="00E57A4A">
      <w:pPr>
        <w:spacing w:after="0" w:line="240" w:lineRule="auto"/>
        <w:ind w:right="-56"/>
        <w:rPr>
          <w:rStyle w:val="Nagwek3Znak"/>
          <w:rFonts w:eastAsiaTheme="minorHAnsi"/>
          <w:color w:val="auto"/>
        </w:rPr>
      </w:pPr>
    </w:p>
    <w:p w14:paraId="3A4774E0" w14:textId="77777777" w:rsidR="00733FB9" w:rsidRPr="00C52FFF" w:rsidRDefault="00733FB9" w:rsidP="00733FB9">
      <w:pPr>
        <w:spacing w:after="0" w:line="240" w:lineRule="auto"/>
        <w:jc w:val="both"/>
        <w:rPr>
          <w:rFonts w:cstheme="minorHAnsi"/>
          <w:b/>
          <w:sz w:val="24"/>
          <w:szCs w:val="20"/>
          <w:lang w:eastAsia="pl-PL"/>
        </w:rPr>
      </w:pPr>
      <w:bookmarkStart w:id="76" w:name="_Toc946066"/>
      <w:r w:rsidRPr="00C52FFF">
        <w:rPr>
          <w:rStyle w:val="Nagwek3Znak"/>
          <w:rFonts w:eastAsiaTheme="minorHAnsi"/>
          <w:color w:val="auto"/>
        </w:rPr>
        <w:t>Nawigator</w:t>
      </w:r>
      <w:bookmarkEnd w:id="76"/>
      <w:r w:rsidRPr="00C52FFF">
        <w:rPr>
          <w:rStyle w:val="Nagwek3Znak"/>
          <w:rFonts w:eastAsiaTheme="minorHAnsi"/>
          <w:color w:val="auto"/>
        </w:rPr>
        <w:t xml:space="preserve"> </w:t>
      </w:r>
      <w:r w:rsidRPr="00C52FFF">
        <w:rPr>
          <w:rFonts w:cstheme="minorHAnsi"/>
          <w:b/>
          <w:sz w:val="24"/>
          <w:szCs w:val="20"/>
          <w:lang w:eastAsia="pl-PL"/>
        </w:rPr>
        <w:t xml:space="preserve">- </w:t>
      </w:r>
      <w:r w:rsidRPr="00C52FFF">
        <w:rPr>
          <w:rFonts w:cstheme="minorHAnsi"/>
          <w:sz w:val="24"/>
          <w:szCs w:val="26"/>
          <w:lang w:eastAsia="pl-PL"/>
        </w:rPr>
        <w:t>wpisana na LOZ w 2018 r</w:t>
      </w:r>
      <w:r w:rsidRPr="00C52FFF">
        <w:rPr>
          <w:rFonts w:cstheme="minorHAnsi"/>
          <w:b/>
          <w:bCs/>
          <w:sz w:val="24"/>
          <w:szCs w:val="24"/>
          <w:lang w:eastAsia="pl-PL"/>
        </w:rPr>
        <w:t>.</w:t>
      </w:r>
    </w:p>
    <w:p w14:paraId="7598BF24" w14:textId="77777777" w:rsidR="004B57D9" w:rsidRDefault="00733FB9" w:rsidP="004B57D9">
      <w:pPr>
        <w:spacing w:line="240" w:lineRule="auto"/>
        <w:rPr>
          <w:rFonts w:cstheme="minorHAnsi"/>
          <w:sz w:val="24"/>
          <w:szCs w:val="24"/>
        </w:rPr>
      </w:pPr>
      <w:r w:rsidRPr="00C52FFF">
        <w:rPr>
          <w:rFonts w:cstheme="minorHAnsi"/>
          <w:sz w:val="24"/>
          <w:szCs w:val="24"/>
        </w:rPr>
        <w:t xml:space="preserve">Odmiana żółtoziarnista, przeznaczona do uprawy na terenie całego kraju, z wyjątkiem wyżej położonych terenów górskich. </w:t>
      </w:r>
      <w:r w:rsidRPr="00C52FFF">
        <w:rPr>
          <w:rFonts w:cstheme="minorHAnsi"/>
          <w:spacing w:val="-2"/>
          <w:sz w:val="24"/>
          <w:szCs w:val="24"/>
        </w:rPr>
        <w:t xml:space="preserve">Plon ziarna z łuską i bez łuski duży do bardzo dobrego. </w:t>
      </w:r>
      <w:r w:rsidRPr="00C52FFF">
        <w:rPr>
          <w:rFonts w:cstheme="minorHAnsi"/>
          <w:sz w:val="24"/>
          <w:szCs w:val="24"/>
        </w:rPr>
        <w:t>Odporność na mączniaka prawdziwego i rdzę wieńcową dość duża, na rdzę źdźbłową duża, na helmintosporiozę, septoriozę liści – średnia. Rośliny średniej wysokości, o średniej odporności na wyleganie. Termin wiechowania i dojrzewania średni. Udział łuski mały do bardzo małego, masa 1000 ziaren duża, gęstość w stanie zsypnym duża, wyrównanie ziarna dość dobre. Zawartość białka duża do bardzo dużej, tłuszczu przeciętna. Tolerancja na zakwaszenie gleby średnia.</w:t>
      </w:r>
      <w:bookmarkStart w:id="77" w:name="_Toc946067"/>
    </w:p>
    <w:p w14:paraId="1916EAEA" w14:textId="7D245333" w:rsidR="00733FB9" w:rsidRPr="000E63D6" w:rsidRDefault="00733FB9" w:rsidP="004B57D9">
      <w:pPr>
        <w:spacing w:line="240" w:lineRule="auto"/>
        <w:rPr>
          <w:rFonts w:cstheme="minorHAnsi"/>
        </w:rPr>
      </w:pPr>
      <w:r w:rsidRPr="00554369">
        <w:rPr>
          <w:rStyle w:val="Nagwek3Znak"/>
          <w:rFonts w:eastAsiaTheme="minorHAnsi"/>
          <w:color w:val="auto"/>
        </w:rPr>
        <w:t>Monsun</w:t>
      </w:r>
      <w:bookmarkEnd w:id="77"/>
      <w:r w:rsidRPr="000E63D6">
        <w:rPr>
          <w:rFonts w:cstheme="minorHAnsi"/>
          <w:b/>
          <w:bCs/>
        </w:rPr>
        <w:t xml:space="preserve"> - </w:t>
      </w:r>
      <w:r w:rsidRPr="000E63D6">
        <w:rPr>
          <w:rFonts w:cstheme="minorHAnsi"/>
        </w:rPr>
        <w:t>wpisana na LOZ w 2019 r</w:t>
      </w:r>
      <w:r w:rsidRPr="000E63D6">
        <w:rPr>
          <w:rFonts w:cstheme="minorHAnsi"/>
          <w:b/>
          <w:bCs/>
        </w:rPr>
        <w:t xml:space="preserve">. </w:t>
      </w:r>
    </w:p>
    <w:p w14:paraId="1F3EC344" w14:textId="77777777" w:rsidR="00733FB9" w:rsidRDefault="00733FB9" w:rsidP="00733FB9">
      <w:pPr>
        <w:pStyle w:val="Default"/>
        <w:rPr>
          <w:color w:val="auto"/>
          <w:sz w:val="23"/>
          <w:szCs w:val="23"/>
        </w:rPr>
      </w:pPr>
      <w:r w:rsidRPr="000E63D6">
        <w:rPr>
          <w:rFonts w:asciiTheme="minorHAnsi" w:hAnsiTheme="minorHAnsi" w:cstheme="minorHAnsi"/>
          <w:color w:val="auto"/>
        </w:rPr>
        <w:t xml:space="preserve">Odmiana żółtoziarnista, przeznaczona do uprawy na terenie całego kraju, z wyjątkiem wyżej położonych terenów górskich. Plon ziarna z łuską średni, bez łuski dość duży. Odporność na mączniaka prawdziwego dość mała, na rdzę wieńcową, rdzę źdźbłową, septoriozę i helmintosporiozę – średnia. Rośliny średniej wysokości, o średniej odporności na wyleganie. Termin wiechowania i dojrzewania średni. Udział łuski średni, masa 1000 ziaren średnia, gęstość w stanie zsypnym dość duża, wyrównanie ziarna średnie. Zawartość białka i tłuszczu dość duża. Tolerancja na zakwaszenie gleby średnia. </w:t>
      </w:r>
    </w:p>
    <w:p w14:paraId="4D41ABEB" w14:textId="77777777" w:rsidR="000E63D6" w:rsidRPr="00C52FFF" w:rsidRDefault="000E63D6" w:rsidP="000E63D6">
      <w:pPr>
        <w:pStyle w:val="Default"/>
        <w:rPr>
          <w:rFonts w:cstheme="minorHAnsi"/>
          <w:color w:val="auto"/>
          <w:szCs w:val="20"/>
          <w:lang w:eastAsia="pl-PL"/>
        </w:rPr>
      </w:pPr>
    </w:p>
    <w:p w14:paraId="4822E597" w14:textId="5C18F471" w:rsidR="000E63D6" w:rsidRPr="00C52FFF" w:rsidRDefault="000E63D6" w:rsidP="000E63D6">
      <w:pPr>
        <w:pStyle w:val="Default"/>
        <w:rPr>
          <w:rFonts w:asciiTheme="minorHAnsi" w:hAnsiTheme="minorHAnsi" w:cstheme="minorHAnsi"/>
          <w:color w:val="auto"/>
        </w:rPr>
      </w:pPr>
      <w:bookmarkStart w:id="78" w:name="_Toc946068"/>
      <w:r w:rsidRPr="00554369">
        <w:rPr>
          <w:rStyle w:val="Nagwek3Znak"/>
          <w:rFonts w:eastAsiaTheme="minorHAnsi"/>
          <w:color w:val="auto"/>
        </w:rPr>
        <w:t>Kozak</w:t>
      </w:r>
      <w:bookmarkEnd w:id="78"/>
      <w:r w:rsidRPr="00C52FFF">
        <w:rPr>
          <w:rFonts w:asciiTheme="minorHAnsi" w:hAnsiTheme="minorHAnsi" w:cstheme="minorHAnsi"/>
          <w:b/>
          <w:bCs/>
          <w:color w:val="auto"/>
        </w:rPr>
        <w:t xml:space="preserve"> - </w:t>
      </w:r>
      <w:r w:rsidRPr="00C52FFF">
        <w:rPr>
          <w:rFonts w:asciiTheme="minorHAnsi" w:hAnsiTheme="minorHAnsi" w:cstheme="minorHAnsi"/>
          <w:color w:val="auto"/>
        </w:rPr>
        <w:t>wpisana na LOZ w 2019 r</w:t>
      </w:r>
      <w:r w:rsidRPr="00C52FFF">
        <w:rPr>
          <w:rFonts w:asciiTheme="minorHAnsi" w:hAnsiTheme="minorHAnsi" w:cstheme="minorHAnsi"/>
          <w:b/>
          <w:bCs/>
          <w:color w:val="auto"/>
        </w:rPr>
        <w:t xml:space="preserve">. </w:t>
      </w:r>
    </w:p>
    <w:p w14:paraId="7DCEB56F" w14:textId="77777777" w:rsidR="000E63D6" w:rsidRPr="00C52FFF" w:rsidRDefault="000E63D6" w:rsidP="00183F49">
      <w:pPr>
        <w:pStyle w:val="Default"/>
        <w:rPr>
          <w:rFonts w:asciiTheme="minorHAnsi" w:hAnsiTheme="minorHAnsi" w:cstheme="minorHAnsi"/>
          <w:color w:val="auto"/>
        </w:rPr>
      </w:pPr>
      <w:r w:rsidRPr="00C52FFF">
        <w:rPr>
          <w:rFonts w:asciiTheme="minorHAnsi" w:hAnsiTheme="minorHAnsi" w:cstheme="minorHAnsi"/>
          <w:color w:val="auto"/>
        </w:rPr>
        <w:lastRenderedPageBreak/>
        <w:t xml:space="preserve">Odmiana żółtoziarnista, przeznaczona do uprawy na terenie całego kraju, z wyjątkiem wyżej położonych terenów górskich. Plon ziarna z łuską i bez łuski dość duży. Odporność na rdzę źdźbłową, septoriozę liści i helmintosporiozę - dość duża, na mączniaka prawdziwego i rdzę wieńcową,– średnia. Rośliny dość wysokie, o średniej odporności na wyleganie. Termin wiechowania i dojrzewania dość wczesny. Udział łuski dość mały, masa 1000 ziaren i gęstość w stanie zsypnym średnie, wyrównanie ziarna dość małe. Zawartość białka średnia, tłuszczu duża. Tolerancja na zakwaszenie gleby średnia. </w:t>
      </w:r>
    </w:p>
    <w:p w14:paraId="456B8B6B" w14:textId="77777777" w:rsidR="000E63D6" w:rsidRPr="00C52FFF" w:rsidRDefault="000E63D6" w:rsidP="000E63D6">
      <w:pPr>
        <w:pStyle w:val="Default"/>
        <w:rPr>
          <w:rFonts w:asciiTheme="minorHAnsi" w:hAnsiTheme="minorHAnsi" w:cstheme="minorHAnsi"/>
          <w:color w:val="auto"/>
        </w:rPr>
      </w:pPr>
    </w:p>
    <w:p w14:paraId="534D6AF4" w14:textId="77777777" w:rsidR="00A4735F" w:rsidRPr="005E2F32" w:rsidRDefault="00A4735F" w:rsidP="00A4735F">
      <w:pPr>
        <w:spacing w:after="0" w:line="240" w:lineRule="auto"/>
        <w:jc w:val="both"/>
        <w:rPr>
          <w:rStyle w:val="Nagwek3Znak"/>
          <w:rFonts w:eastAsiaTheme="minorHAnsi"/>
          <w:color w:val="FF0000"/>
        </w:rPr>
      </w:pPr>
    </w:p>
    <w:p w14:paraId="45F539D9" w14:textId="77777777" w:rsidR="004B57D9" w:rsidRDefault="005250A6" w:rsidP="00142B6A">
      <w:pPr>
        <w:rPr>
          <w:rFonts w:ascii="Calibri" w:eastAsia="Times New Roman" w:hAnsi="Calibri" w:cs="Calibri"/>
          <w:color w:val="FF0000"/>
          <w:sz w:val="18"/>
          <w:szCs w:val="18"/>
          <w:lang w:eastAsia="pl-PL"/>
        </w:rPr>
        <w:sectPr w:rsidR="004B57D9" w:rsidSect="003E7534">
          <w:footnotePr>
            <w:pos w:val="beneathText"/>
          </w:footnotePr>
          <w:pgSz w:w="11907" w:h="16839" w:code="9"/>
          <w:pgMar w:top="720" w:right="720" w:bottom="720" w:left="720" w:header="397" w:footer="227" w:gutter="0"/>
          <w:cols w:space="708"/>
          <w:docGrid w:linePitch="360"/>
        </w:sectPr>
      </w:pPr>
      <w:r w:rsidRPr="005E2F32">
        <w:rPr>
          <w:rFonts w:ascii="Calibri" w:eastAsia="Times New Roman" w:hAnsi="Calibri" w:cs="Calibri"/>
          <w:color w:val="FF0000"/>
          <w:sz w:val="18"/>
          <w:szCs w:val="18"/>
          <w:lang w:eastAsia="pl-PL"/>
        </w:rPr>
        <w:br w:type="page"/>
      </w:r>
    </w:p>
    <w:p w14:paraId="3DA1960F" w14:textId="08465B76" w:rsidR="002D526C" w:rsidRPr="00733FB9" w:rsidRDefault="000A03FC" w:rsidP="00D71D8E">
      <w:pPr>
        <w:pStyle w:val="Nagwek2"/>
        <w:spacing w:line="240" w:lineRule="auto"/>
        <w:jc w:val="left"/>
        <w:rPr>
          <w:rFonts w:ascii="Calibri" w:hAnsi="Calibri" w:cs="Calibri"/>
        </w:rPr>
      </w:pPr>
      <w:bookmarkStart w:id="79" w:name="_Toc445802465"/>
      <w:bookmarkStart w:id="80" w:name="_Toc946069"/>
      <w:r w:rsidRPr="00733FB9">
        <w:rPr>
          <w:rFonts w:ascii="Calibri" w:hAnsi="Calibri" w:cs="Calibri"/>
        </w:rPr>
        <w:lastRenderedPageBreak/>
        <w:t>P</w:t>
      </w:r>
      <w:bookmarkEnd w:id="79"/>
      <w:r w:rsidR="0016546D" w:rsidRPr="00733FB9">
        <w:rPr>
          <w:rFonts w:ascii="Calibri" w:hAnsi="Calibri" w:cs="Calibri"/>
        </w:rPr>
        <w:t>szenżyto jare</w:t>
      </w:r>
      <w:bookmarkEnd w:id="80"/>
    </w:p>
    <w:p w14:paraId="22B46B25" w14:textId="77777777" w:rsidR="00D71D8E" w:rsidRPr="00733FB9" w:rsidRDefault="00D71D8E" w:rsidP="00D71D8E">
      <w:pPr>
        <w:rPr>
          <w:sz w:val="28"/>
          <w:szCs w:val="28"/>
          <w:lang w:eastAsia="pl-PL"/>
        </w:rPr>
      </w:pPr>
    </w:p>
    <w:p w14:paraId="3E776FE0" w14:textId="77777777" w:rsidR="0058253B" w:rsidRPr="00733FB9" w:rsidRDefault="0058253B" w:rsidP="0058253B">
      <w:pPr>
        <w:pStyle w:val="Akapitzlist"/>
        <w:numPr>
          <w:ilvl w:val="0"/>
          <w:numId w:val="8"/>
        </w:numPr>
        <w:rPr>
          <w:b/>
          <w:sz w:val="24"/>
          <w:szCs w:val="24"/>
        </w:rPr>
      </w:pPr>
      <w:r w:rsidRPr="00733FB9">
        <w:rPr>
          <w:b/>
          <w:sz w:val="24"/>
          <w:szCs w:val="24"/>
        </w:rPr>
        <w:t>Dublet</w:t>
      </w:r>
    </w:p>
    <w:p w14:paraId="63875B4E" w14:textId="77777777" w:rsidR="0058253B" w:rsidRPr="00733FB9" w:rsidRDefault="0058253B" w:rsidP="0058253B">
      <w:pPr>
        <w:pStyle w:val="Akapitzlist"/>
        <w:numPr>
          <w:ilvl w:val="0"/>
          <w:numId w:val="8"/>
        </w:numPr>
        <w:rPr>
          <w:b/>
          <w:sz w:val="24"/>
          <w:szCs w:val="24"/>
        </w:rPr>
      </w:pPr>
      <w:r w:rsidRPr="00733FB9">
        <w:rPr>
          <w:b/>
          <w:sz w:val="24"/>
          <w:szCs w:val="24"/>
        </w:rPr>
        <w:t>Mazur</w:t>
      </w:r>
    </w:p>
    <w:p w14:paraId="7B069EC7" w14:textId="68A8E7CE" w:rsidR="00B24EF4" w:rsidRPr="00733FB9" w:rsidRDefault="00B811B4" w:rsidP="006C6A85">
      <w:pPr>
        <w:pStyle w:val="Akapitzlist"/>
        <w:numPr>
          <w:ilvl w:val="0"/>
          <w:numId w:val="8"/>
        </w:numPr>
        <w:rPr>
          <w:b/>
          <w:sz w:val="24"/>
          <w:szCs w:val="24"/>
        </w:rPr>
      </w:pPr>
      <w:r w:rsidRPr="00733FB9">
        <w:rPr>
          <w:b/>
          <w:sz w:val="24"/>
          <w:szCs w:val="24"/>
        </w:rPr>
        <w:t>Mamut</w:t>
      </w:r>
    </w:p>
    <w:p w14:paraId="303A3F5C" w14:textId="281F28AB" w:rsidR="00B2078F" w:rsidRPr="00733FB9" w:rsidRDefault="00B2078F" w:rsidP="006C6A85">
      <w:pPr>
        <w:pStyle w:val="Akapitzlist"/>
        <w:numPr>
          <w:ilvl w:val="0"/>
          <w:numId w:val="8"/>
        </w:numPr>
        <w:rPr>
          <w:b/>
          <w:sz w:val="24"/>
          <w:szCs w:val="24"/>
        </w:rPr>
      </w:pPr>
      <w:r w:rsidRPr="00733FB9">
        <w:rPr>
          <w:b/>
          <w:sz w:val="24"/>
          <w:szCs w:val="24"/>
        </w:rPr>
        <w:t>Sopot</w:t>
      </w:r>
    </w:p>
    <w:p w14:paraId="57531410" w14:textId="77777777" w:rsidR="002D526C" w:rsidRPr="00733FB9" w:rsidRDefault="002D526C" w:rsidP="006C6A85">
      <w:pPr>
        <w:pStyle w:val="Akapitzlist"/>
        <w:spacing w:after="0" w:line="240" w:lineRule="auto"/>
        <w:rPr>
          <w:rFonts w:ascii="Calibri" w:eastAsia="Times New Roman" w:hAnsi="Calibri" w:cs="Calibri"/>
          <w:b/>
          <w:sz w:val="24"/>
          <w:szCs w:val="24"/>
          <w:lang w:eastAsia="pl-PL"/>
        </w:rPr>
      </w:pPr>
    </w:p>
    <w:p w14:paraId="649BF580" w14:textId="77777777" w:rsidR="0058253B" w:rsidRPr="00733FB9" w:rsidRDefault="0058253B" w:rsidP="0058253B">
      <w:pPr>
        <w:spacing w:after="0" w:line="240" w:lineRule="auto"/>
        <w:rPr>
          <w:rFonts w:ascii="Calibri" w:eastAsia="Times New Roman" w:hAnsi="Calibri" w:cs="Calibri"/>
          <w:b/>
          <w:bCs/>
          <w:sz w:val="24"/>
          <w:szCs w:val="24"/>
          <w:lang w:eastAsia="pl-PL"/>
        </w:rPr>
      </w:pPr>
      <w:bookmarkStart w:id="81" w:name="_Toc946070"/>
      <w:r w:rsidRPr="00733FB9">
        <w:rPr>
          <w:rStyle w:val="Nagwek3Znak"/>
          <w:rFonts w:eastAsiaTheme="minorHAnsi"/>
          <w:color w:val="auto"/>
        </w:rPr>
        <w:t>Dublet</w:t>
      </w:r>
      <w:bookmarkEnd w:id="81"/>
      <w:r w:rsidRPr="00733FB9">
        <w:rPr>
          <w:rFonts w:ascii="Calibri" w:eastAsia="Times New Roman" w:hAnsi="Calibri" w:cs="Calibri"/>
          <w:b/>
          <w:bCs/>
          <w:sz w:val="24"/>
          <w:szCs w:val="24"/>
          <w:lang w:eastAsia="pl-PL"/>
        </w:rPr>
        <w:t xml:space="preserve"> - </w:t>
      </w:r>
      <w:r w:rsidRPr="00733FB9">
        <w:rPr>
          <w:rFonts w:ascii="Calibri" w:eastAsia="Times New Roman" w:hAnsi="Calibri" w:cs="Calibri"/>
          <w:sz w:val="24"/>
          <w:szCs w:val="24"/>
          <w:lang w:eastAsia="pl-PL"/>
        </w:rPr>
        <w:t>wpisana na LOZ w 2014 r.</w:t>
      </w:r>
    </w:p>
    <w:p w14:paraId="4E262609" w14:textId="47384692" w:rsidR="0058253B" w:rsidRPr="00733FB9" w:rsidRDefault="0058253B" w:rsidP="0058253B">
      <w:pPr>
        <w:spacing w:after="0" w:line="240" w:lineRule="auto"/>
        <w:rPr>
          <w:rFonts w:ascii="Calibri" w:eastAsia="Times New Roman" w:hAnsi="Calibri" w:cs="Calibri"/>
          <w:bCs/>
          <w:sz w:val="24"/>
          <w:szCs w:val="24"/>
          <w:lang w:eastAsia="pl-PL"/>
        </w:rPr>
      </w:pPr>
      <w:r w:rsidRPr="00733FB9">
        <w:rPr>
          <w:rFonts w:ascii="Calibri" w:eastAsia="Times New Roman" w:hAnsi="Calibri" w:cs="Calibri"/>
          <w:bCs/>
          <w:sz w:val="24"/>
          <w:szCs w:val="24"/>
          <w:lang w:eastAsia="pl-PL"/>
        </w:rPr>
        <w:t xml:space="preserve">Odmiana o średniej wysokości roślin i dość małej odporności na wyleganie. Odporność na rdzę brunatną – duża, na septoriozę liści i plew dość duża, na mączniaka, fuzariozę kłosów i choroby podstawy źdźbła przeciętna. Termin kłoszenia i dojrzewania średni. Ziarno o średniej odporności na porastanie w kłosie </w:t>
      </w:r>
      <w:r w:rsidRPr="00733FB9">
        <w:rPr>
          <w:rFonts w:ascii="Calibri" w:eastAsia="Times New Roman" w:hAnsi="Calibri" w:cs="Calibri"/>
          <w:bCs/>
          <w:sz w:val="24"/>
          <w:szCs w:val="24"/>
          <w:lang w:eastAsia="pl-PL"/>
        </w:rPr>
        <w:br/>
        <w:t>i przeciętnej liczbie opadania. Mtz – dość duża, gęstość w stanie zsypnym –</w:t>
      </w:r>
      <w:r w:rsidR="00733FB9" w:rsidRPr="00733FB9">
        <w:rPr>
          <w:rFonts w:ascii="Calibri" w:eastAsia="Times New Roman" w:hAnsi="Calibri" w:cs="Calibri"/>
          <w:bCs/>
          <w:sz w:val="24"/>
          <w:szCs w:val="24"/>
          <w:lang w:eastAsia="pl-PL"/>
        </w:rPr>
        <w:t xml:space="preserve"> </w:t>
      </w:r>
      <w:r w:rsidRPr="00733FB9">
        <w:rPr>
          <w:rFonts w:ascii="Calibri" w:eastAsia="Times New Roman" w:hAnsi="Calibri" w:cs="Calibri"/>
          <w:bCs/>
          <w:sz w:val="24"/>
          <w:szCs w:val="24"/>
          <w:lang w:eastAsia="pl-PL"/>
        </w:rPr>
        <w:t>duża. Zawartość białka – średnia. Plenność przy przeciętnym poziomie agrotechniki – bardzo dobra. W roku 2007 plon przy wysokim poziomie agrotechniki był zaledwie średni na tle innych odmian. Tolerancja na zakwaszenie gleby – dość mała.</w:t>
      </w:r>
    </w:p>
    <w:p w14:paraId="0BCE3B4C" w14:textId="77777777" w:rsidR="0058253B" w:rsidRPr="00733FB9" w:rsidRDefault="0058253B" w:rsidP="00B811B4">
      <w:pPr>
        <w:spacing w:after="0" w:line="240" w:lineRule="auto"/>
        <w:rPr>
          <w:rStyle w:val="Nagwek3Znak"/>
          <w:rFonts w:eastAsiaTheme="minorHAnsi"/>
          <w:color w:val="auto"/>
        </w:rPr>
      </w:pPr>
    </w:p>
    <w:p w14:paraId="5FA34C6F" w14:textId="77777777" w:rsidR="00733FB9" w:rsidRPr="00733FB9" w:rsidRDefault="00733FB9" w:rsidP="00733FB9">
      <w:pPr>
        <w:keepNext/>
        <w:spacing w:after="0" w:line="240" w:lineRule="auto"/>
        <w:outlineLvl w:val="6"/>
        <w:rPr>
          <w:rFonts w:ascii="Calibri" w:eastAsia="Times New Roman" w:hAnsi="Calibri" w:cs="Calibri"/>
          <w:b/>
          <w:sz w:val="24"/>
          <w:szCs w:val="24"/>
          <w:lang w:eastAsia="pl-PL"/>
        </w:rPr>
      </w:pPr>
      <w:bookmarkStart w:id="82" w:name="_Toc946071"/>
      <w:r w:rsidRPr="00733FB9">
        <w:rPr>
          <w:rStyle w:val="Nagwek3Znak"/>
          <w:rFonts w:eastAsiaTheme="minorHAnsi"/>
          <w:color w:val="auto"/>
        </w:rPr>
        <w:t>Mazur</w:t>
      </w:r>
      <w:bookmarkEnd w:id="82"/>
      <w:r w:rsidRPr="00733FB9">
        <w:rPr>
          <w:rFonts w:ascii="Calibri" w:eastAsia="Times New Roman" w:hAnsi="Calibri" w:cs="Calibri"/>
          <w:b/>
          <w:sz w:val="24"/>
          <w:szCs w:val="24"/>
          <w:lang w:eastAsia="pl-PL"/>
        </w:rPr>
        <w:t xml:space="preserve"> - </w:t>
      </w:r>
      <w:r w:rsidRPr="00733FB9">
        <w:rPr>
          <w:rFonts w:ascii="Calibri" w:eastAsia="Times New Roman" w:hAnsi="Calibri" w:cs="Calibri"/>
          <w:sz w:val="24"/>
          <w:szCs w:val="24"/>
          <w:lang w:eastAsia="pl-PL"/>
        </w:rPr>
        <w:t>wpisana na LOZ w 2015 r., jako wstępnie rekomendowana.</w:t>
      </w:r>
    </w:p>
    <w:p w14:paraId="16B819D1" w14:textId="396B2104" w:rsidR="00733FB9" w:rsidRPr="00733FB9" w:rsidRDefault="00733FB9" w:rsidP="00733FB9">
      <w:pPr>
        <w:spacing w:after="0" w:line="240" w:lineRule="auto"/>
        <w:rPr>
          <w:rFonts w:ascii="Calibri" w:eastAsia="Times New Roman" w:hAnsi="Calibri" w:cs="Calibri"/>
          <w:bCs/>
          <w:sz w:val="24"/>
          <w:szCs w:val="24"/>
          <w:lang w:eastAsia="pl-PL"/>
        </w:rPr>
      </w:pPr>
      <w:r w:rsidRPr="00733FB9">
        <w:rPr>
          <w:rFonts w:ascii="Calibri" w:eastAsia="Times New Roman" w:hAnsi="Calibri" w:cs="Calibri"/>
          <w:bCs/>
          <w:sz w:val="24"/>
          <w:szCs w:val="24"/>
          <w:lang w:eastAsia="pl-PL"/>
        </w:rPr>
        <w:t>Odmiana pastewna. Plenność dobra do bardzo dobrej. Przyrost plonu przy wysokim</w:t>
      </w:r>
      <w:r w:rsidRPr="00733FB9">
        <w:rPr>
          <w:rFonts w:ascii="Calibri" w:eastAsia="Times New Roman" w:hAnsi="Calibri" w:cs="Calibri"/>
          <w:b/>
          <w:sz w:val="24"/>
          <w:szCs w:val="24"/>
          <w:lang w:eastAsia="pl-PL"/>
        </w:rPr>
        <w:t xml:space="preserve"> </w:t>
      </w:r>
      <w:r w:rsidRPr="00733FB9">
        <w:rPr>
          <w:rFonts w:ascii="Calibri" w:eastAsia="Times New Roman" w:hAnsi="Calibri" w:cs="Calibri"/>
          <w:bCs/>
          <w:sz w:val="24"/>
          <w:szCs w:val="24"/>
          <w:lang w:eastAsia="pl-PL"/>
        </w:rPr>
        <w:t xml:space="preserve">poziomie agrotechniki poniżej średniej. Odporność na rdzę brunatną, septoriozę liści i fuzariozę kłosów – dość duża, na mączniaka prawdziwego, brunatną plamistość liści – średnia, na septoriozę plew - dość mała. Rośliny średniej wysokości o dużej odporności na wyleganie. Termin kłoszenia średni, dojrzewania – dość późny. Mtz dość duża, wyrównanie przeciętne, gęstość w stanie zsypnym bardzo duża. Odporności na porastanie w kłosie </w:t>
      </w:r>
      <w:r w:rsidRPr="00733FB9">
        <w:rPr>
          <w:rFonts w:ascii="Calibri" w:eastAsia="Times New Roman" w:hAnsi="Calibri" w:cs="Calibri"/>
          <w:bCs/>
          <w:sz w:val="24"/>
          <w:szCs w:val="24"/>
          <w:lang w:eastAsia="pl-PL"/>
        </w:rPr>
        <w:br/>
        <w:t xml:space="preserve">i liczba opadania średnia. Zawartość białka dość mała. Tolerancja na zakwaszenie gleby przeciętna. </w:t>
      </w:r>
    </w:p>
    <w:p w14:paraId="0465C4D5" w14:textId="77777777" w:rsidR="00733FB9" w:rsidRPr="00733FB9" w:rsidRDefault="00733FB9" w:rsidP="00B811B4">
      <w:pPr>
        <w:spacing w:after="0" w:line="240" w:lineRule="auto"/>
        <w:rPr>
          <w:rStyle w:val="Nagwek3Znak"/>
          <w:rFonts w:eastAsiaTheme="minorHAnsi"/>
          <w:color w:val="auto"/>
        </w:rPr>
      </w:pPr>
    </w:p>
    <w:p w14:paraId="29358CCB" w14:textId="7FB6CD2E" w:rsidR="00B24EF4" w:rsidRPr="00733FB9" w:rsidRDefault="00B24EF4" w:rsidP="00B811B4">
      <w:pPr>
        <w:spacing w:after="0" w:line="240" w:lineRule="auto"/>
        <w:rPr>
          <w:rFonts w:eastAsia="Times New Roman" w:cstheme="minorHAnsi"/>
          <w:bCs/>
          <w:sz w:val="24"/>
          <w:szCs w:val="24"/>
          <w:lang w:eastAsia="pl-PL"/>
        </w:rPr>
      </w:pPr>
      <w:bookmarkStart w:id="83" w:name="_Toc946072"/>
      <w:r w:rsidRPr="00733FB9">
        <w:rPr>
          <w:rStyle w:val="Nagwek3Znak"/>
          <w:rFonts w:eastAsiaTheme="minorHAnsi"/>
          <w:color w:val="auto"/>
        </w:rPr>
        <w:t>M</w:t>
      </w:r>
      <w:r w:rsidR="00B811B4" w:rsidRPr="00733FB9">
        <w:rPr>
          <w:rStyle w:val="Nagwek3Znak"/>
          <w:rFonts w:eastAsiaTheme="minorHAnsi"/>
          <w:color w:val="auto"/>
        </w:rPr>
        <w:t>amut</w:t>
      </w:r>
      <w:r w:rsidR="00476AC5">
        <w:rPr>
          <w:rStyle w:val="Nagwek3Znak"/>
          <w:rFonts w:eastAsiaTheme="minorHAnsi"/>
          <w:color w:val="auto"/>
        </w:rPr>
        <w:t xml:space="preserve"> -</w:t>
      </w:r>
      <w:bookmarkEnd w:id="83"/>
      <w:r w:rsidR="002D526C" w:rsidRPr="00733FB9">
        <w:rPr>
          <w:rFonts w:eastAsia="Times New Roman" w:cstheme="minorHAnsi"/>
          <w:bCs/>
          <w:sz w:val="24"/>
          <w:szCs w:val="24"/>
          <w:lang w:eastAsia="pl-PL"/>
        </w:rPr>
        <w:t xml:space="preserve"> </w:t>
      </w:r>
      <w:r w:rsidR="002D526C" w:rsidRPr="00733FB9">
        <w:rPr>
          <w:rFonts w:eastAsia="Times New Roman" w:cstheme="minorHAnsi"/>
          <w:sz w:val="24"/>
          <w:szCs w:val="24"/>
          <w:lang w:eastAsia="pl-PL"/>
        </w:rPr>
        <w:t>wpisana na LOZ w 201</w:t>
      </w:r>
      <w:r w:rsidR="00B811B4" w:rsidRPr="00733FB9">
        <w:rPr>
          <w:rFonts w:eastAsia="Times New Roman" w:cstheme="minorHAnsi"/>
          <w:sz w:val="24"/>
          <w:szCs w:val="24"/>
          <w:lang w:eastAsia="pl-PL"/>
        </w:rPr>
        <w:t>8</w:t>
      </w:r>
      <w:r w:rsidR="002D526C" w:rsidRPr="00733FB9">
        <w:rPr>
          <w:rFonts w:eastAsia="Times New Roman" w:cstheme="minorHAnsi"/>
          <w:sz w:val="24"/>
          <w:szCs w:val="24"/>
          <w:lang w:eastAsia="pl-PL"/>
        </w:rPr>
        <w:t xml:space="preserve"> r.</w:t>
      </w:r>
    </w:p>
    <w:p w14:paraId="319A9457" w14:textId="77777777" w:rsidR="00B811B4" w:rsidRPr="00733FB9" w:rsidRDefault="00B811B4" w:rsidP="00B811B4">
      <w:pPr>
        <w:spacing w:line="240" w:lineRule="auto"/>
        <w:rPr>
          <w:rFonts w:cstheme="minorHAnsi"/>
          <w:sz w:val="24"/>
          <w:szCs w:val="24"/>
        </w:rPr>
      </w:pPr>
      <w:r w:rsidRPr="00733FB9">
        <w:rPr>
          <w:rFonts w:cstheme="minorHAnsi"/>
          <w:sz w:val="24"/>
          <w:szCs w:val="24"/>
        </w:rPr>
        <w:t xml:space="preserve">Plenność bardzo dobra. Przyrost plonu przy wysokim poziomie agrotechniki przeciętny. </w:t>
      </w:r>
      <w:r w:rsidRPr="00733FB9">
        <w:rPr>
          <w:rFonts w:cstheme="minorHAnsi"/>
          <w:kern w:val="20"/>
          <w:sz w:val="24"/>
          <w:szCs w:val="24"/>
        </w:rPr>
        <w:t>Odporność na septoriozę liści – duża, na mączniaka prawdziwego, rynchosporiozę i fuzariozę kłosów – dość duża, na rdzę brunatną, rdzę żółtą, brunatną plamistość liści i septoriozę plew – średnia. Rośliny</w:t>
      </w:r>
      <w:r w:rsidRPr="00733FB9">
        <w:rPr>
          <w:rFonts w:cstheme="minorHAnsi"/>
          <w:sz w:val="24"/>
          <w:szCs w:val="24"/>
        </w:rPr>
        <w:t xml:space="preserve"> dość niskie, o dość </w:t>
      </w:r>
      <w:r w:rsidRPr="00733FB9">
        <w:rPr>
          <w:rFonts w:cstheme="minorHAnsi"/>
          <w:kern w:val="20"/>
          <w:sz w:val="24"/>
          <w:szCs w:val="24"/>
        </w:rPr>
        <w:t xml:space="preserve">dużej odporności na wyleganie. </w:t>
      </w:r>
      <w:r w:rsidRPr="00733FB9">
        <w:rPr>
          <w:rFonts w:cstheme="minorHAnsi"/>
          <w:sz w:val="24"/>
          <w:szCs w:val="24"/>
        </w:rPr>
        <w:t>Termin kłoszenia i dojrzewania średni. Masa 1000 ziaren przeciętna, wyrównanie ziarna dość dobre, gęstość w stanie zsypnym dość duża. Odporność na porastanie w kłosie średnia, liczba opadania mała. Zawartość białka dość duża. Tolerancja na zakwaszenie gleby przeciętna.</w:t>
      </w:r>
    </w:p>
    <w:p w14:paraId="66039E0E" w14:textId="77777777" w:rsidR="00B24EF4" w:rsidRPr="00733FB9" w:rsidRDefault="00B24EF4" w:rsidP="006C6A85">
      <w:pPr>
        <w:spacing w:after="0" w:line="240" w:lineRule="auto"/>
        <w:rPr>
          <w:rFonts w:ascii="Calibri" w:eastAsia="Times New Roman" w:hAnsi="Calibri" w:cs="Calibri"/>
          <w:bCs/>
          <w:sz w:val="24"/>
          <w:szCs w:val="24"/>
          <w:lang w:eastAsia="pl-PL"/>
        </w:rPr>
      </w:pPr>
    </w:p>
    <w:p w14:paraId="5E6F4AA9" w14:textId="712BC28C" w:rsidR="00E52EA9" w:rsidRPr="00733FB9" w:rsidRDefault="00E52EA9" w:rsidP="00E52EA9">
      <w:pPr>
        <w:spacing w:after="0" w:line="240" w:lineRule="auto"/>
        <w:ind w:right="-56"/>
        <w:rPr>
          <w:rFonts w:cstheme="minorHAnsi"/>
          <w:b/>
          <w:bCs/>
          <w:sz w:val="24"/>
          <w:szCs w:val="24"/>
          <w:lang w:eastAsia="pl-PL"/>
        </w:rPr>
      </w:pPr>
      <w:bookmarkStart w:id="84" w:name="_Toc946073"/>
      <w:r w:rsidRPr="00733FB9">
        <w:rPr>
          <w:rStyle w:val="Nagwek3Znak"/>
          <w:rFonts w:eastAsiaTheme="minorHAnsi"/>
          <w:color w:val="auto"/>
        </w:rPr>
        <w:t>S</w:t>
      </w:r>
      <w:r w:rsidR="0016546D" w:rsidRPr="00733FB9">
        <w:rPr>
          <w:rStyle w:val="Nagwek3Znak"/>
          <w:rFonts w:eastAsiaTheme="minorHAnsi"/>
          <w:color w:val="auto"/>
        </w:rPr>
        <w:t>opot</w:t>
      </w:r>
      <w:bookmarkEnd w:id="84"/>
      <w:r w:rsidRPr="00733FB9">
        <w:rPr>
          <w:rFonts w:cstheme="minorHAnsi"/>
          <w:b/>
          <w:bCs/>
          <w:sz w:val="24"/>
          <w:szCs w:val="24"/>
          <w:lang w:eastAsia="pl-PL"/>
        </w:rPr>
        <w:t xml:space="preserve"> - </w:t>
      </w:r>
      <w:r w:rsidRPr="00733FB9">
        <w:rPr>
          <w:rFonts w:cstheme="minorHAnsi"/>
          <w:sz w:val="24"/>
          <w:szCs w:val="26"/>
          <w:lang w:eastAsia="pl-PL"/>
        </w:rPr>
        <w:t>wpisana na LOZ w 2017 r.</w:t>
      </w:r>
    </w:p>
    <w:p w14:paraId="6E901048" w14:textId="287EC43C" w:rsidR="00E52EA9" w:rsidRDefault="00E52EA9" w:rsidP="00E52EA9">
      <w:pPr>
        <w:spacing w:line="240" w:lineRule="auto"/>
        <w:rPr>
          <w:rFonts w:cstheme="minorHAnsi"/>
          <w:sz w:val="24"/>
          <w:szCs w:val="24"/>
        </w:rPr>
      </w:pPr>
      <w:r w:rsidRPr="00733FB9">
        <w:rPr>
          <w:rFonts w:cstheme="minorHAnsi"/>
          <w:bCs/>
          <w:sz w:val="24"/>
          <w:szCs w:val="24"/>
          <w:lang w:eastAsia="pl-PL"/>
        </w:rPr>
        <w:t>Odmiana pastewna</w:t>
      </w:r>
      <w:r w:rsidR="00733FB9" w:rsidRPr="00733FB9">
        <w:rPr>
          <w:rFonts w:cstheme="minorHAnsi"/>
          <w:bCs/>
          <w:sz w:val="24"/>
          <w:szCs w:val="24"/>
          <w:lang w:eastAsia="pl-PL"/>
        </w:rPr>
        <w:t>.</w:t>
      </w:r>
      <w:r w:rsidRPr="00733FB9">
        <w:rPr>
          <w:rFonts w:cstheme="minorHAnsi"/>
          <w:sz w:val="24"/>
          <w:szCs w:val="24"/>
        </w:rPr>
        <w:t xml:space="preserve"> Plenność bardzo dobra. Przyrost plonu przy wysokim poziomie agrotechniki przeciętny. </w:t>
      </w:r>
      <w:r w:rsidRPr="00733FB9">
        <w:rPr>
          <w:rFonts w:cstheme="minorHAnsi"/>
          <w:kern w:val="20"/>
          <w:sz w:val="24"/>
          <w:szCs w:val="24"/>
        </w:rPr>
        <w:t>Odporność na septoriozę plew – duża, na choroby podstawy źdźbła, rdzę brunatną i septoriozę liści - dość duża, na mączniaka prawdziwego, rdzę żółtą, brunatną plamistość liści, rynchosporiozę i fuzariozę kłosów – średnia. Rośliny</w:t>
      </w:r>
      <w:r w:rsidRPr="00733FB9">
        <w:rPr>
          <w:rFonts w:cstheme="minorHAnsi"/>
          <w:sz w:val="24"/>
          <w:szCs w:val="24"/>
        </w:rPr>
        <w:t xml:space="preserve"> niskie, o </w:t>
      </w:r>
      <w:r w:rsidRPr="00733FB9">
        <w:rPr>
          <w:rFonts w:cstheme="minorHAnsi"/>
          <w:kern w:val="20"/>
          <w:sz w:val="24"/>
          <w:szCs w:val="24"/>
        </w:rPr>
        <w:t xml:space="preserve">dużej do bardzo dużej odporności na wyleganie. </w:t>
      </w:r>
      <w:r w:rsidRPr="00733FB9">
        <w:rPr>
          <w:rFonts w:cstheme="minorHAnsi"/>
          <w:sz w:val="24"/>
          <w:szCs w:val="24"/>
        </w:rPr>
        <w:t>Termin kłoszenia i dojrzewania dość późny.  Masa 1000 ziaren i wyrównanie ziarna przeciętne, gęstość w stanie zsypnym duża. Odporność na porastanie w kłosie średnia, liczba opadania dość mała. Zawartość białka średnia. Tolerancja na zakwaszenie gleby przeciętna.</w:t>
      </w:r>
    </w:p>
    <w:p w14:paraId="617EC69D" w14:textId="77777777" w:rsidR="004B57D9" w:rsidRDefault="004B57D9" w:rsidP="00E52EA9">
      <w:pPr>
        <w:spacing w:line="240" w:lineRule="auto"/>
        <w:rPr>
          <w:rFonts w:cstheme="minorHAnsi"/>
          <w:sz w:val="24"/>
          <w:szCs w:val="24"/>
        </w:rPr>
        <w:sectPr w:rsidR="004B57D9" w:rsidSect="003E7534">
          <w:footnotePr>
            <w:pos w:val="beneathText"/>
          </w:footnotePr>
          <w:pgSz w:w="11907" w:h="16839" w:code="9"/>
          <w:pgMar w:top="720" w:right="720" w:bottom="720" w:left="720" w:header="397" w:footer="227" w:gutter="0"/>
          <w:cols w:space="708"/>
          <w:docGrid w:linePitch="360"/>
        </w:sectPr>
      </w:pPr>
    </w:p>
    <w:p w14:paraId="3C3F7E68" w14:textId="0DD53F3E" w:rsidR="001A4970" w:rsidRPr="00733FB9" w:rsidRDefault="001A4970" w:rsidP="0060408B">
      <w:pPr>
        <w:spacing w:after="0" w:line="240" w:lineRule="auto"/>
        <w:ind w:right="-38"/>
        <w:rPr>
          <w:rFonts w:ascii="Calibri" w:eastAsia="Times New Roman" w:hAnsi="Calibri" w:cs="Calibri"/>
          <w:sz w:val="18"/>
          <w:szCs w:val="18"/>
          <w:lang w:eastAsia="pl-PL"/>
        </w:rPr>
      </w:pPr>
    </w:p>
    <w:p w14:paraId="014AA2A0" w14:textId="0CA4F43A" w:rsidR="004D483C" w:rsidRPr="005E2F32" w:rsidRDefault="00A25F92" w:rsidP="002B77AB">
      <w:pPr>
        <w:spacing w:line="240" w:lineRule="auto"/>
        <w:jc w:val="center"/>
        <w:rPr>
          <w:rFonts w:ascii="Calibri" w:hAnsi="Calibri" w:cs="Calibri"/>
          <w:color w:val="FF0000"/>
        </w:rPr>
      </w:pPr>
      <w:r w:rsidRPr="005E2F32">
        <w:rPr>
          <w:rFonts w:ascii="Arial" w:hAnsi="Arial" w:cs="Arial"/>
          <w:noProof/>
          <w:color w:val="FF0000"/>
          <w:lang w:eastAsia="pl-PL"/>
        </w:rPr>
        <w:drawing>
          <wp:inline distT="0" distB="0" distL="0" distR="0" wp14:anchorId="2F3A17AF" wp14:editId="62AB5A68">
            <wp:extent cx="1466850" cy="733425"/>
            <wp:effectExtent l="0" t="0" r="0" b="9525"/>
            <wp:docPr id="37" name="Obraz 37" descr="Logo w kształcie spłaszczonego koła w górnej części znajduję się dużymi pogrubionymi zielonymi literami skrót PDO a pod nim czarnymi drukowanymi literami jest rozwinięcie skrótu Porejestrowe Doświadczalnictwo Odmianowe w tle widnieje łan zboża." title="Logo P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ona.trzaska\AppData\Local\Microsoft\Windows\Temporary Internet Files\Content.Outlook\5WSR0N6T\Logo_PDO_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p>
    <w:p w14:paraId="1B173A21" w14:textId="77777777" w:rsidR="002B77AB" w:rsidRPr="005E2F32" w:rsidRDefault="002B77AB" w:rsidP="002B77AB">
      <w:pPr>
        <w:spacing w:line="240" w:lineRule="auto"/>
        <w:jc w:val="center"/>
        <w:rPr>
          <w:rFonts w:ascii="Calibri" w:hAnsi="Calibri" w:cs="Calibri"/>
          <w:color w:val="FF0000"/>
        </w:rPr>
      </w:pPr>
    </w:p>
    <w:p w14:paraId="1D5C4D88" w14:textId="056C3A87" w:rsidR="000A5681" w:rsidRPr="00554369" w:rsidRDefault="000A5681" w:rsidP="006C6A85">
      <w:pPr>
        <w:pStyle w:val="Nagwek1"/>
        <w:jc w:val="left"/>
        <w:rPr>
          <w:color w:val="auto"/>
          <w:sz w:val="36"/>
          <w:szCs w:val="36"/>
        </w:rPr>
      </w:pPr>
      <w:bookmarkStart w:id="85" w:name="_Toc946074"/>
      <w:r w:rsidRPr="00554369">
        <w:rPr>
          <w:color w:val="auto"/>
          <w:sz w:val="36"/>
          <w:szCs w:val="36"/>
        </w:rPr>
        <w:t>L</w:t>
      </w:r>
      <w:r w:rsidR="0016546D" w:rsidRPr="00554369">
        <w:rPr>
          <w:color w:val="auto"/>
          <w:sz w:val="36"/>
          <w:szCs w:val="36"/>
        </w:rPr>
        <w:t>ista</w:t>
      </w:r>
      <w:r w:rsidRPr="00554369">
        <w:rPr>
          <w:color w:val="auto"/>
          <w:sz w:val="36"/>
          <w:szCs w:val="36"/>
        </w:rPr>
        <w:t xml:space="preserve"> </w:t>
      </w:r>
      <w:r w:rsidR="0016546D" w:rsidRPr="00554369">
        <w:rPr>
          <w:color w:val="auto"/>
          <w:sz w:val="36"/>
          <w:szCs w:val="36"/>
        </w:rPr>
        <w:t>odmian ziemniaków</w:t>
      </w:r>
      <w:r w:rsidRPr="00554369">
        <w:rPr>
          <w:color w:val="auto"/>
          <w:sz w:val="36"/>
          <w:szCs w:val="36"/>
        </w:rPr>
        <w:t xml:space="preserve"> </w:t>
      </w:r>
      <w:r w:rsidR="0016546D" w:rsidRPr="00554369">
        <w:rPr>
          <w:color w:val="auto"/>
          <w:sz w:val="36"/>
          <w:szCs w:val="36"/>
        </w:rPr>
        <w:t>zalecanych do uprawy</w:t>
      </w:r>
      <w:r w:rsidR="006C6A85" w:rsidRPr="00554369">
        <w:rPr>
          <w:color w:val="auto"/>
          <w:sz w:val="36"/>
          <w:szCs w:val="36"/>
        </w:rPr>
        <w:t xml:space="preserve"> </w:t>
      </w:r>
      <w:r w:rsidR="0016546D" w:rsidRPr="00554369">
        <w:rPr>
          <w:color w:val="auto"/>
          <w:sz w:val="36"/>
          <w:szCs w:val="36"/>
        </w:rPr>
        <w:t>dla</w:t>
      </w:r>
      <w:r w:rsidR="00DA566F" w:rsidRPr="00554369">
        <w:rPr>
          <w:color w:val="auto"/>
          <w:sz w:val="36"/>
          <w:szCs w:val="36"/>
        </w:rPr>
        <w:t xml:space="preserve"> </w:t>
      </w:r>
      <w:r w:rsidR="0016546D" w:rsidRPr="00554369">
        <w:rPr>
          <w:color w:val="auto"/>
          <w:sz w:val="36"/>
          <w:szCs w:val="36"/>
        </w:rPr>
        <w:t>województwa mazowieckiego</w:t>
      </w:r>
      <w:r w:rsidR="00670651">
        <w:rPr>
          <w:color w:val="auto"/>
          <w:sz w:val="36"/>
          <w:szCs w:val="36"/>
        </w:rPr>
        <w:t xml:space="preserve"> na rok 2019</w:t>
      </w:r>
      <w:bookmarkEnd w:id="85"/>
    </w:p>
    <w:p w14:paraId="3B6C6D1C" w14:textId="77777777" w:rsidR="004D483C" w:rsidRPr="005E2F32" w:rsidRDefault="004D483C" w:rsidP="006C6A85">
      <w:pPr>
        <w:pStyle w:val="Nagwek2"/>
        <w:spacing w:line="240" w:lineRule="auto"/>
        <w:jc w:val="left"/>
        <w:rPr>
          <w:rFonts w:ascii="Calibri" w:hAnsi="Calibri" w:cs="Calibri"/>
          <w:color w:val="FF0000"/>
        </w:rPr>
      </w:pPr>
    </w:p>
    <w:p w14:paraId="2289E518" w14:textId="0F7D9C81" w:rsidR="00B24EF4" w:rsidRPr="006C30E6" w:rsidRDefault="00B24EF4" w:rsidP="006C6A85">
      <w:pPr>
        <w:pStyle w:val="Nagwek2"/>
        <w:spacing w:line="240" w:lineRule="auto"/>
        <w:jc w:val="left"/>
        <w:rPr>
          <w:rFonts w:ascii="Calibri" w:hAnsi="Calibri" w:cs="Calibri"/>
        </w:rPr>
      </w:pPr>
      <w:bookmarkStart w:id="86" w:name="_Toc445802468"/>
      <w:bookmarkStart w:id="87" w:name="_Toc946075"/>
      <w:r w:rsidRPr="006C30E6">
        <w:rPr>
          <w:rFonts w:ascii="Calibri" w:hAnsi="Calibri" w:cs="Calibri"/>
        </w:rPr>
        <w:t>Ziemniaki bardzo wczesne</w:t>
      </w:r>
      <w:bookmarkEnd w:id="86"/>
      <w:bookmarkEnd w:id="87"/>
    </w:p>
    <w:p w14:paraId="60E9C1AD" w14:textId="77777777" w:rsidR="00F96B19" w:rsidRPr="006C30E6" w:rsidRDefault="00F96B19" w:rsidP="00B97293">
      <w:pPr>
        <w:spacing w:line="240" w:lineRule="auto"/>
        <w:rPr>
          <w:rFonts w:ascii="Calibri" w:hAnsi="Calibri" w:cs="Calibri"/>
          <w:sz w:val="28"/>
          <w:szCs w:val="28"/>
          <w:lang w:eastAsia="pl-PL"/>
        </w:rPr>
      </w:pPr>
    </w:p>
    <w:p w14:paraId="2684D724" w14:textId="77777777" w:rsidR="000541A9" w:rsidRPr="006C30E6" w:rsidRDefault="000541A9" w:rsidP="000541A9">
      <w:pPr>
        <w:pStyle w:val="Akapitzlist"/>
        <w:numPr>
          <w:ilvl w:val="0"/>
          <w:numId w:val="9"/>
        </w:numPr>
        <w:rPr>
          <w:b/>
          <w:sz w:val="24"/>
          <w:szCs w:val="24"/>
        </w:rPr>
      </w:pPr>
      <w:r w:rsidRPr="006C30E6">
        <w:rPr>
          <w:b/>
          <w:sz w:val="24"/>
          <w:szCs w:val="24"/>
        </w:rPr>
        <w:t>Riviera</w:t>
      </w:r>
    </w:p>
    <w:p w14:paraId="3F95EC62" w14:textId="7267E2BE" w:rsidR="005A11C7" w:rsidRPr="006C30E6" w:rsidRDefault="00DF65FD" w:rsidP="006C6A85">
      <w:pPr>
        <w:pStyle w:val="Akapitzlist"/>
        <w:numPr>
          <w:ilvl w:val="0"/>
          <w:numId w:val="9"/>
        </w:numPr>
        <w:rPr>
          <w:b/>
          <w:sz w:val="24"/>
          <w:szCs w:val="24"/>
        </w:rPr>
      </w:pPr>
      <w:r w:rsidRPr="006C30E6">
        <w:rPr>
          <w:b/>
          <w:sz w:val="24"/>
          <w:szCs w:val="24"/>
        </w:rPr>
        <w:t>Denar</w:t>
      </w:r>
    </w:p>
    <w:p w14:paraId="3D99E6F5" w14:textId="77777777" w:rsidR="005A11C7" w:rsidRPr="006C30E6" w:rsidRDefault="005A11C7" w:rsidP="006C6A85">
      <w:pPr>
        <w:spacing w:after="0" w:line="240" w:lineRule="auto"/>
        <w:rPr>
          <w:rFonts w:ascii="Calibri" w:eastAsia="Times New Roman" w:hAnsi="Calibri" w:cs="Calibri"/>
          <w:bCs/>
          <w:sz w:val="24"/>
          <w:szCs w:val="26"/>
          <w:lang w:eastAsia="pl-PL"/>
        </w:rPr>
      </w:pPr>
    </w:p>
    <w:p w14:paraId="4C72535F" w14:textId="03E21410" w:rsidR="000541A9" w:rsidRPr="006C30E6" w:rsidRDefault="000541A9" w:rsidP="000541A9">
      <w:pPr>
        <w:spacing w:after="0" w:line="240" w:lineRule="auto"/>
        <w:rPr>
          <w:rFonts w:cstheme="minorHAnsi"/>
          <w:b/>
          <w:bCs/>
          <w:sz w:val="24"/>
          <w:szCs w:val="24"/>
          <w:lang w:eastAsia="pl-PL"/>
        </w:rPr>
      </w:pPr>
      <w:bookmarkStart w:id="88" w:name="_Toc946076"/>
      <w:r w:rsidRPr="006C30E6">
        <w:rPr>
          <w:rStyle w:val="Nagwek3Znak"/>
          <w:rFonts w:eastAsiaTheme="minorHAnsi"/>
          <w:color w:val="auto"/>
        </w:rPr>
        <w:t>Riviera</w:t>
      </w:r>
      <w:bookmarkEnd w:id="88"/>
      <w:r w:rsidRPr="006C30E6">
        <w:rPr>
          <w:rFonts w:cstheme="minorHAnsi"/>
          <w:b/>
          <w:sz w:val="24"/>
          <w:szCs w:val="24"/>
          <w:lang w:eastAsia="pl-PL"/>
        </w:rPr>
        <w:t xml:space="preserve"> -</w:t>
      </w:r>
      <w:r w:rsidRPr="006C30E6">
        <w:rPr>
          <w:rFonts w:cstheme="minorHAnsi"/>
          <w:sz w:val="24"/>
          <w:szCs w:val="24"/>
          <w:lang w:eastAsia="pl-PL"/>
        </w:rPr>
        <w:t xml:space="preserve"> wpisana na LOZ w 2017 r.</w:t>
      </w:r>
    </w:p>
    <w:p w14:paraId="6FAA4AF3" w14:textId="7C2037AF" w:rsidR="00EA7C79" w:rsidRPr="006C30E6" w:rsidRDefault="00EA7C79" w:rsidP="006C6A85">
      <w:pPr>
        <w:tabs>
          <w:tab w:val="left" w:pos="142"/>
        </w:tabs>
        <w:spacing w:after="0" w:line="240" w:lineRule="auto"/>
        <w:ind w:right="74"/>
        <w:rPr>
          <w:sz w:val="24"/>
          <w:szCs w:val="24"/>
        </w:rPr>
      </w:pPr>
      <w:r w:rsidRPr="006C30E6">
        <w:rPr>
          <w:sz w:val="24"/>
          <w:szCs w:val="24"/>
        </w:rPr>
        <w:t xml:space="preserve">Odmiana jadalna bardzo wczesna, w typie konsumpcyjnym sałatkowym do ogólnoużytkowego, o przeciętnym smaku. Ze względu na duży przyrost plonu przydatna do uprawy na wczesny zbiór po 40 dniach wegetacji. Bulwy duże, o regularnym kształcie, okrągłe, o bardzo płytkich oczkach. Skórka żółta, miąższ jasno żółty. Plenność duża do bardzo dużej. Duży odział frakcji handlowej w plonie ogólnym. Odporność na wirusa Y duża, na zarazę ziemniaka mała. Odmiana odporna na patotyp Ro1 mątwika ziemniaczanego. </w:t>
      </w:r>
    </w:p>
    <w:p w14:paraId="477C3221" w14:textId="77777777" w:rsidR="00EA7C79" w:rsidRPr="006C30E6" w:rsidRDefault="00EA7C79" w:rsidP="006C6A85">
      <w:pPr>
        <w:tabs>
          <w:tab w:val="left" w:pos="142"/>
        </w:tabs>
        <w:spacing w:after="0" w:line="240" w:lineRule="auto"/>
        <w:ind w:right="74"/>
        <w:rPr>
          <w:sz w:val="24"/>
          <w:szCs w:val="24"/>
        </w:rPr>
      </w:pPr>
    </w:p>
    <w:p w14:paraId="36D7B702" w14:textId="78D24D55" w:rsidR="00E069DE" w:rsidRPr="006C30E6" w:rsidRDefault="00E069DE" w:rsidP="006C6A85">
      <w:pPr>
        <w:tabs>
          <w:tab w:val="left" w:pos="142"/>
        </w:tabs>
        <w:spacing w:after="0" w:line="240" w:lineRule="auto"/>
        <w:ind w:right="74"/>
        <w:rPr>
          <w:rFonts w:ascii="Calibri" w:hAnsi="Calibri" w:cs="Calibri"/>
          <w:b/>
          <w:sz w:val="24"/>
          <w:szCs w:val="24"/>
        </w:rPr>
      </w:pPr>
      <w:bookmarkStart w:id="89" w:name="_Toc946077"/>
      <w:r w:rsidRPr="006C30E6">
        <w:rPr>
          <w:rStyle w:val="Nagwek3Znak"/>
          <w:rFonts w:eastAsiaTheme="minorHAnsi"/>
          <w:color w:val="auto"/>
        </w:rPr>
        <w:t>D</w:t>
      </w:r>
      <w:r w:rsidR="0016546D" w:rsidRPr="006C30E6">
        <w:rPr>
          <w:rStyle w:val="Nagwek3Znak"/>
          <w:rFonts w:eastAsiaTheme="minorHAnsi"/>
          <w:color w:val="auto"/>
        </w:rPr>
        <w:t>enar</w:t>
      </w:r>
      <w:bookmarkEnd w:id="89"/>
      <w:r w:rsidRPr="006C30E6">
        <w:rPr>
          <w:rFonts w:ascii="Calibri" w:hAnsi="Calibri" w:cs="Calibri"/>
          <w:b/>
          <w:sz w:val="24"/>
          <w:szCs w:val="24"/>
        </w:rPr>
        <w:t xml:space="preserve"> </w:t>
      </w:r>
      <w:r w:rsidRPr="006C30E6">
        <w:rPr>
          <w:rFonts w:ascii="Calibri" w:eastAsia="Times New Roman" w:hAnsi="Calibri" w:cs="Calibri"/>
          <w:b/>
          <w:sz w:val="24"/>
          <w:szCs w:val="24"/>
          <w:lang w:eastAsia="pl-PL"/>
        </w:rPr>
        <w:t>-</w:t>
      </w:r>
      <w:r w:rsidRPr="006C30E6">
        <w:rPr>
          <w:rFonts w:ascii="Calibri" w:eastAsia="Times New Roman" w:hAnsi="Calibri" w:cs="Calibri"/>
          <w:sz w:val="24"/>
          <w:szCs w:val="24"/>
          <w:lang w:eastAsia="pl-PL"/>
        </w:rPr>
        <w:t xml:space="preserve"> wpisana na L</w:t>
      </w:r>
      <w:r w:rsidR="006C30E6" w:rsidRPr="006C30E6">
        <w:rPr>
          <w:rFonts w:ascii="Calibri" w:eastAsia="Times New Roman" w:hAnsi="Calibri" w:cs="Calibri"/>
          <w:sz w:val="24"/>
          <w:szCs w:val="24"/>
          <w:lang w:eastAsia="pl-PL"/>
        </w:rPr>
        <w:t>OZ po raz pierwszy w 2007 r. (</w:t>
      </w:r>
      <w:r w:rsidRPr="006C30E6">
        <w:rPr>
          <w:rFonts w:ascii="Calibri" w:eastAsia="Times New Roman" w:hAnsi="Calibri" w:cs="Calibri"/>
          <w:sz w:val="24"/>
          <w:szCs w:val="24"/>
          <w:lang w:eastAsia="pl-PL"/>
        </w:rPr>
        <w:t>nie była w latach 2014, 2015)</w:t>
      </w:r>
      <w:r w:rsidRPr="006C30E6">
        <w:rPr>
          <w:rFonts w:ascii="Calibri" w:hAnsi="Calibri" w:cs="Calibri"/>
          <w:sz w:val="24"/>
          <w:szCs w:val="24"/>
        </w:rPr>
        <w:t>.</w:t>
      </w:r>
    </w:p>
    <w:p w14:paraId="30FFFD49" w14:textId="519614D2" w:rsidR="00DF65FD" w:rsidRPr="006C30E6" w:rsidRDefault="00DF65FD" w:rsidP="006C6A85">
      <w:pPr>
        <w:tabs>
          <w:tab w:val="left" w:pos="142"/>
        </w:tabs>
        <w:spacing w:after="0" w:line="240" w:lineRule="auto"/>
        <w:ind w:right="74"/>
        <w:rPr>
          <w:rFonts w:ascii="Calibri" w:hAnsi="Calibri" w:cs="Calibri"/>
          <w:bCs/>
          <w:sz w:val="24"/>
          <w:szCs w:val="24"/>
        </w:rPr>
      </w:pPr>
      <w:r w:rsidRPr="006C30E6">
        <w:rPr>
          <w:rFonts w:ascii="Calibri" w:hAnsi="Calibri" w:cs="Calibri"/>
          <w:bCs/>
          <w:sz w:val="24"/>
          <w:szCs w:val="24"/>
        </w:rPr>
        <w:t xml:space="preserve">Odmiana bardzo wczesna, jadalna w typie kulinarnym sałatkowym do wszechstronnie użytkowego, </w:t>
      </w:r>
      <w:r w:rsidR="00542039" w:rsidRPr="006C30E6">
        <w:rPr>
          <w:rFonts w:ascii="Calibri" w:hAnsi="Calibri" w:cs="Calibri"/>
          <w:bCs/>
          <w:sz w:val="24"/>
          <w:szCs w:val="24"/>
        </w:rPr>
        <w:br/>
      </w:r>
      <w:r w:rsidRPr="006C30E6">
        <w:rPr>
          <w:rFonts w:ascii="Calibri" w:hAnsi="Calibri" w:cs="Calibri"/>
          <w:bCs/>
          <w:sz w:val="24"/>
          <w:szCs w:val="24"/>
        </w:rPr>
        <w:t>o dobrym smaku. Bardzo plenna, o dużym udziale w plonie frakcji handlowej. Przydatna do uprawy na wczesny zbiór</w:t>
      </w:r>
      <w:r w:rsidR="006A5AB3" w:rsidRPr="006C30E6">
        <w:rPr>
          <w:rFonts w:ascii="Calibri" w:hAnsi="Calibri" w:cs="Calibri"/>
          <w:bCs/>
          <w:sz w:val="24"/>
          <w:szCs w:val="24"/>
        </w:rPr>
        <w:t>, ale po zakończeniu wegetacji.</w:t>
      </w:r>
      <w:r w:rsidRPr="006C30E6">
        <w:rPr>
          <w:rFonts w:ascii="Calibri" w:hAnsi="Calibri" w:cs="Calibri"/>
          <w:bCs/>
          <w:sz w:val="24"/>
          <w:szCs w:val="24"/>
        </w:rPr>
        <w:t xml:space="preserve"> Odmiana odporna na mątwika ziemniaczanego, odporna na wirusy; ocena odporności (Y; L) = (7; 7), podatna na porażenie zarazą ziemniaka. </w:t>
      </w:r>
    </w:p>
    <w:p w14:paraId="6C75D7AC" w14:textId="77777777" w:rsidR="00DF65FD" w:rsidRPr="005E2F32" w:rsidRDefault="00DF65FD" w:rsidP="006C6A85">
      <w:pPr>
        <w:spacing w:after="0" w:line="240" w:lineRule="auto"/>
        <w:rPr>
          <w:rFonts w:ascii="Calibri" w:eastAsia="Times New Roman" w:hAnsi="Calibri" w:cs="Calibri"/>
          <w:b/>
          <w:bCs/>
          <w:color w:val="FF0000"/>
          <w:sz w:val="24"/>
          <w:szCs w:val="24"/>
          <w:lang w:eastAsia="pl-PL"/>
        </w:rPr>
      </w:pPr>
    </w:p>
    <w:p w14:paraId="61847105" w14:textId="1DCB7D8C" w:rsidR="00B24EF4" w:rsidRPr="006C30E6" w:rsidRDefault="00F96B19" w:rsidP="006C6A85">
      <w:pPr>
        <w:pStyle w:val="Nagwek2"/>
        <w:spacing w:line="240" w:lineRule="auto"/>
        <w:jc w:val="left"/>
        <w:rPr>
          <w:rFonts w:ascii="Calibri" w:hAnsi="Calibri" w:cs="Calibri"/>
        </w:rPr>
      </w:pPr>
      <w:bookmarkStart w:id="90" w:name="_Toc445802469"/>
      <w:bookmarkStart w:id="91" w:name="_Toc946078"/>
      <w:r w:rsidRPr="006C30E6">
        <w:rPr>
          <w:rFonts w:ascii="Calibri" w:hAnsi="Calibri" w:cs="Calibri"/>
        </w:rPr>
        <w:t>Ziemniaki</w:t>
      </w:r>
      <w:r w:rsidR="00B24EF4" w:rsidRPr="006C30E6">
        <w:rPr>
          <w:rFonts w:ascii="Calibri" w:hAnsi="Calibri" w:cs="Calibri"/>
        </w:rPr>
        <w:t xml:space="preserve"> wczesne</w:t>
      </w:r>
      <w:bookmarkEnd w:id="90"/>
      <w:bookmarkEnd w:id="91"/>
    </w:p>
    <w:p w14:paraId="229C3442" w14:textId="77777777" w:rsidR="00F96B19" w:rsidRPr="006C30E6" w:rsidRDefault="00F96B19" w:rsidP="006C6A85">
      <w:pPr>
        <w:spacing w:line="240" w:lineRule="auto"/>
        <w:rPr>
          <w:rFonts w:ascii="Calibri" w:hAnsi="Calibri" w:cs="Calibri"/>
          <w:sz w:val="28"/>
          <w:szCs w:val="28"/>
          <w:lang w:eastAsia="pl-PL"/>
        </w:rPr>
      </w:pPr>
    </w:p>
    <w:p w14:paraId="6E05E241" w14:textId="77777777" w:rsidR="000541A9" w:rsidRPr="006C30E6" w:rsidRDefault="000541A9" w:rsidP="00CF002B">
      <w:pPr>
        <w:pStyle w:val="Akapitzlist"/>
        <w:numPr>
          <w:ilvl w:val="0"/>
          <w:numId w:val="10"/>
        </w:numPr>
        <w:rPr>
          <w:b/>
          <w:sz w:val="24"/>
          <w:szCs w:val="24"/>
        </w:rPr>
      </w:pPr>
      <w:r w:rsidRPr="006C30E6">
        <w:rPr>
          <w:b/>
          <w:sz w:val="24"/>
          <w:szCs w:val="24"/>
        </w:rPr>
        <w:t>Bohun</w:t>
      </w:r>
    </w:p>
    <w:p w14:paraId="6C130937" w14:textId="77777777" w:rsidR="000541A9" w:rsidRPr="006C30E6" w:rsidRDefault="000541A9" w:rsidP="000541A9">
      <w:pPr>
        <w:pStyle w:val="Akapitzlist"/>
        <w:numPr>
          <w:ilvl w:val="0"/>
          <w:numId w:val="10"/>
        </w:numPr>
        <w:rPr>
          <w:b/>
          <w:sz w:val="24"/>
          <w:szCs w:val="24"/>
        </w:rPr>
      </w:pPr>
      <w:r w:rsidRPr="006C30E6">
        <w:rPr>
          <w:b/>
          <w:sz w:val="24"/>
          <w:szCs w:val="24"/>
        </w:rPr>
        <w:t>Gwiazda</w:t>
      </w:r>
    </w:p>
    <w:p w14:paraId="50244120" w14:textId="77777777" w:rsidR="000541A9" w:rsidRPr="006C30E6" w:rsidRDefault="000541A9" w:rsidP="000541A9">
      <w:pPr>
        <w:pStyle w:val="Akapitzlist"/>
        <w:numPr>
          <w:ilvl w:val="0"/>
          <w:numId w:val="10"/>
        </w:numPr>
        <w:rPr>
          <w:b/>
          <w:sz w:val="24"/>
          <w:szCs w:val="24"/>
        </w:rPr>
      </w:pPr>
      <w:r w:rsidRPr="006C30E6">
        <w:rPr>
          <w:b/>
          <w:sz w:val="24"/>
          <w:szCs w:val="24"/>
        </w:rPr>
        <w:t>Ignacy</w:t>
      </w:r>
    </w:p>
    <w:p w14:paraId="42C7602B" w14:textId="75588232" w:rsidR="000541A9" w:rsidRPr="006C30E6" w:rsidRDefault="000541A9" w:rsidP="000541A9">
      <w:pPr>
        <w:pStyle w:val="Akapitzlist"/>
        <w:numPr>
          <w:ilvl w:val="0"/>
          <w:numId w:val="10"/>
        </w:numPr>
        <w:rPr>
          <w:b/>
          <w:sz w:val="24"/>
          <w:szCs w:val="24"/>
        </w:rPr>
      </w:pPr>
      <w:r w:rsidRPr="006C30E6">
        <w:rPr>
          <w:b/>
          <w:sz w:val="24"/>
          <w:szCs w:val="24"/>
        </w:rPr>
        <w:t>Lawenda</w:t>
      </w:r>
    </w:p>
    <w:p w14:paraId="08945671" w14:textId="0F709B63" w:rsidR="002F1C45" w:rsidRPr="006C30E6" w:rsidRDefault="002F1C45" w:rsidP="00CF002B">
      <w:pPr>
        <w:pStyle w:val="Akapitzlist"/>
        <w:numPr>
          <w:ilvl w:val="0"/>
          <w:numId w:val="10"/>
        </w:numPr>
        <w:rPr>
          <w:b/>
          <w:sz w:val="24"/>
          <w:szCs w:val="24"/>
        </w:rPr>
      </w:pPr>
      <w:r w:rsidRPr="006C30E6">
        <w:rPr>
          <w:b/>
          <w:sz w:val="24"/>
          <w:szCs w:val="24"/>
        </w:rPr>
        <w:t>Vineta</w:t>
      </w:r>
    </w:p>
    <w:p w14:paraId="1EFC2140" w14:textId="77777777" w:rsidR="00B24EF4" w:rsidRPr="005E2F32" w:rsidRDefault="00B24EF4" w:rsidP="006C6A85">
      <w:pPr>
        <w:tabs>
          <w:tab w:val="left" w:pos="142"/>
        </w:tabs>
        <w:spacing w:after="0" w:line="240" w:lineRule="auto"/>
        <w:ind w:right="72"/>
        <w:rPr>
          <w:rFonts w:ascii="Calibri" w:eastAsia="Times New Roman" w:hAnsi="Calibri" w:cs="Calibri"/>
          <w:b/>
          <w:bCs/>
          <w:color w:val="FF0000"/>
          <w:sz w:val="24"/>
          <w:szCs w:val="20"/>
          <w:lang w:eastAsia="pl-PL"/>
        </w:rPr>
      </w:pPr>
    </w:p>
    <w:p w14:paraId="7542527B" w14:textId="140B6524" w:rsidR="000541A9" w:rsidRPr="000541A9" w:rsidRDefault="000541A9" w:rsidP="000541A9">
      <w:pPr>
        <w:pStyle w:val="Default"/>
        <w:rPr>
          <w:rFonts w:asciiTheme="minorHAnsi" w:hAnsiTheme="minorHAnsi" w:cstheme="minorHAnsi"/>
        </w:rPr>
      </w:pPr>
      <w:bookmarkStart w:id="92" w:name="_Toc946079"/>
      <w:r w:rsidRPr="00554369">
        <w:rPr>
          <w:rStyle w:val="Nagwek3Znak"/>
          <w:rFonts w:eastAsiaTheme="minorHAnsi"/>
          <w:color w:val="auto"/>
        </w:rPr>
        <w:t>Bohun</w:t>
      </w:r>
      <w:bookmarkEnd w:id="92"/>
      <w:r w:rsidRPr="000541A9">
        <w:rPr>
          <w:rFonts w:asciiTheme="minorHAnsi" w:hAnsiTheme="minorHAnsi" w:cstheme="minorHAnsi"/>
          <w:b/>
          <w:bCs/>
        </w:rPr>
        <w:t xml:space="preserve"> - </w:t>
      </w:r>
      <w:r w:rsidRPr="000541A9">
        <w:rPr>
          <w:rFonts w:asciiTheme="minorHAnsi" w:hAnsiTheme="minorHAnsi" w:cstheme="minorHAnsi"/>
        </w:rPr>
        <w:t xml:space="preserve">wpisana na LOZ w 2019 r. </w:t>
      </w:r>
    </w:p>
    <w:p w14:paraId="48E7F800" w14:textId="0C633A63" w:rsidR="0060408B" w:rsidRPr="000541A9" w:rsidRDefault="000541A9" w:rsidP="000541A9">
      <w:pPr>
        <w:spacing w:after="0" w:line="240" w:lineRule="auto"/>
        <w:rPr>
          <w:rStyle w:val="Nagwek3Znak"/>
          <w:rFonts w:asciiTheme="minorHAnsi" w:eastAsiaTheme="minorHAnsi" w:hAnsiTheme="minorHAnsi" w:cstheme="minorHAnsi"/>
          <w:color w:val="FF0000"/>
        </w:rPr>
      </w:pPr>
      <w:r w:rsidRPr="000541A9">
        <w:rPr>
          <w:rFonts w:cstheme="minorHAnsi"/>
          <w:sz w:val="24"/>
          <w:szCs w:val="24"/>
        </w:rPr>
        <w:t>Odmiana wczesna, jadalna, w typie konsumpcyjnym ogólnoużytkowym, o dobrym smaku. Bulwy duże do bardzo dużych, okrągłe o dość regularnym kształcie i płytkich oczkach, żółtej skórce i jasnożółtym miąższu. Plenność dobra o dużym udziale frakcji handlowej w plonie. Odporność na wirusa Y mała, liściozwój średnia; na zarazę ziemniaka mała. Odmiana odporna na patotyp Ro1 mątwika ziemniaczanego.</w:t>
      </w:r>
    </w:p>
    <w:p w14:paraId="7C8C296F" w14:textId="77777777" w:rsidR="000541A9" w:rsidRDefault="000541A9" w:rsidP="000541A9">
      <w:pPr>
        <w:spacing w:after="0" w:line="240" w:lineRule="auto"/>
        <w:rPr>
          <w:rStyle w:val="Nagwek3Znak"/>
          <w:rFonts w:eastAsiaTheme="minorHAnsi"/>
          <w:color w:val="FF0000"/>
        </w:rPr>
      </w:pPr>
    </w:p>
    <w:p w14:paraId="1A17423C" w14:textId="50E1ABE4" w:rsidR="000541A9" w:rsidRPr="006C30E6" w:rsidRDefault="000541A9" w:rsidP="000541A9">
      <w:pPr>
        <w:spacing w:after="0" w:line="240" w:lineRule="auto"/>
        <w:rPr>
          <w:rFonts w:ascii="Calibri" w:eastAsia="Times New Roman" w:hAnsi="Calibri" w:cs="Calibri"/>
          <w:b/>
          <w:bCs/>
          <w:sz w:val="24"/>
          <w:szCs w:val="24"/>
          <w:lang w:eastAsia="pl-PL"/>
        </w:rPr>
      </w:pPr>
      <w:bookmarkStart w:id="93" w:name="_Toc946080"/>
      <w:r w:rsidRPr="006C30E6">
        <w:rPr>
          <w:rStyle w:val="Nagwek3Znak"/>
          <w:rFonts w:eastAsiaTheme="minorHAnsi"/>
          <w:color w:val="auto"/>
        </w:rPr>
        <w:t>Gwiazda</w:t>
      </w:r>
      <w:bookmarkEnd w:id="93"/>
      <w:r w:rsidRPr="006C30E6">
        <w:rPr>
          <w:rFonts w:ascii="Calibri" w:eastAsia="Times New Roman" w:hAnsi="Calibri" w:cs="Calibri"/>
          <w:b/>
          <w:bCs/>
          <w:sz w:val="24"/>
          <w:szCs w:val="24"/>
          <w:lang w:eastAsia="pl-PL"/>
        </w:rPr>
        <w:t xml:space="preserve"> - </w:t>
      </w:r>
      <w:r w:rsidRPr="006C30E6">
        <w:rPr>
          <w:rFonts w:ascii="Calibri" w:eastAsia="Times New Roman" w:hAnsi="Calibri" w:cs="Calibri"/>
          <w:sz w:val="24"/>
          <w:szCs w:val="24"/>
          <w:lang w:eastAsia="pl-PL"/>
        </w:rPr>
        <w:t>wpisana na LOZ w 2014 r.</w:t>
      </w:r>
    </w:p>
    <w:p w14:paraId="0954AE59" w14:textId="77777777" w:rsidR="000541A9" w:rsidRPr="006C30E6" w:rsidRDefault="000541A9" w:rsidP="000541A9">
      <w:pPr>
        <w:spacing w:after="0" w:line="240" w:lineRule="auto"/>
        <w:rPr>
          <w:rFonts w:ascii="Calibri" w:eastAsia="Times New Roman" w:hAnsi="Calibri" w:cs="Calibri"/>
          <w:sz w:val="24"/>
          <w:szCs w:val="24"/>
          <w:lang w:eastAsia="pl-PL"/>
        </w:rPr>
      </w:pPr>
      <w:r w:rsidRPr="006C30E6">
        <w:rPr>
          <w:rFonts w:ascii="Calibri" w:eastAsia="Times New Roman" w:hAnsi="Calibri" w:cs="Calibri"/>
          <w:sz w:val="24"/>
          <w:szCs w:val="24"/>
          <w:lang w:eastAsia="pl-PL"/>
        </w:rPr>
        <w:t xml:space="preserve">Odmiana wczesna, jadalna, w typie konsumpcyjnym ogólnoużytkowym, o dobrym smaku. Bulwy bardzo duże, okrągłoowalne o regularnym kształcie i płytkich oczkach, żółtej skórce i jasnożółtej do żółtej barwie </w:t>
      </w:r>
      <w:r w:rsidRPr="006C30E6">
        <w:rPr>
          <w:rFonts w:ascii="Calibri" w:eastAsia="Times New Roman" w:hAnsi="Calibri" w:cs="Calibri"/>
          <w:sz w:val="24"/>
          <w:szCs w:val="24"/>
          <w:lang w:eastAsia="pl-PL"/>
        </w:rPr>
        <w:lastRenderedPageBreak/>
        <w:t>miąższu. Odmiana dość plenna, o dużym udziale frakcji handlowej w plonie. Odporna na mątwika ziemniaczanego i wirus Y i liściozwoju, podatna na porażenie zarazą ziemniaka.</w:t>
      </w:r>
    </w:p>
    <w:p w14:paraId="0B12BFF2" w14:textId="77777777" w:rsidR="000541A9" w:rsidRPr="006C30E6" w:rsidRDefault="000541A9" w:rsidP="006C6A85">
      <w:pPr>
        <w:spacing w:after="0" w:line="240" w:lineRule="auto"/>
        <w:rPr>
          <w:rStyle w:val="Nagwek3Znak"/>
          <w:rFonts w:eastAsiaTheme="minorHAnsi"/>
          <w:color w:val="auto"/>
        </w:rPr>
      </w:pPr>
    </w:p>
    <w:p w14:paraId="6E329533" w14:textId="77777777" w:rsidR="000541A9" w:rsidRPr="006C30E6" w:rsidRDefault="000541A9" w:rsidP="000541A9">
      <w:pPr>
        <w:spacing w:after="0" w:line="240" w:lineRule="auto"/>
        <w:rPr>
          <w:rFonts w:ascii="Calibri" w:eastAsia="Times New Roman" w:hAnsi="Calibri" w:cs="Calibri"/>
          <w:sz w:val="24"/>
          <w:szCs w:val="24"/>
          <w:lang w:eastAsia="pl-PL"/>
        </w:rPr>
      </w:pPr>
      <w:bookmarkStart w:id="94" w:name="_Toc946081"/>
      <w:r w:rsidRPr="006C30E6">
        <w:rPr>
          <w:rStyle w:val="Nagwek3Znak"/>
          <w:rFonts w:eastAsiaTheme="minorHAnsi"/>
          <w:color w:val="auto"/>
        </w:rPr>
        <w:t>Ignacy</w:t>
      </w:r>
      <w:bookmarkEnd w:id="94"/>
      <w:r w:rsidRPr="006C30E6">
        <w:rPr>
          <w:rFonts w:ascii="Calibri" w:eastAsia="Times New Roman" w:hAnsi="Calibri" w:cs="Calibri"/>
          <w:b/>
          <w:bCs/>
          <w:sz w:val="24"/>
          <w:szCs w:val="24"/>
          <w:lang w:eastAsia="pl-PL"/>
        </w:rPr>
        <w:t xml:space="preserve"> - </w:t>
      </w:r>
      <w:r w:rsidRPr="006C30E6">
        <w:rPr>
          <w:rFonts w:ascii="Calibri" w:eastAsia="Times New Roman" w:hAnsi="Calibri" w:cs="Calibri"/>
          <w:sz w:val="24"/>
          <w:szCs w:val="24"/>
          <w:lang w:eastAsia="pl-PL"/>
        </w:rPr>
        <w:t>wpisana na LOZ w 2016 r</w:t>
      </w:r>
    </w:p>
    <w:p w14:paraId="2592C428" w14:textId="298A52F4" w:rsidR="000541A9" w:rsidRPr="006C30E6" w:rsidRDefault="000541A9" w:rsidP="000541A9">
      <w:pPr>
        <w:spacing w:after="0" w:line="240" w:lineRule="auto"/>
        <w:rPr>
          <w:rFonts w:ascii="Calibri" w:eastAsia="Times New Roman" w:hAnsi="Calibri" w:cs="Calibri"/>
          <w:sz w:val="24"/>
          <w:szCs w:val="24"/>
          <w:lang w:eastAsia="pl-PL"/>
        </w:rPr>
      </w:pPr>
      <w:r w:rsidRPr="006C30E6">
        <w:rPr>
          <w:rFonts w:ascii="Calibri" w:eastAsia="Times New Roman" w:hAnsi="Calibri" w:cs="Calibri"/>
          <w:sz w:val="24"/>
          <w:szCs w:val="24"/>
          <w:lang w:eastAsia="pl-PL"/>
        </w:rPr>
        <w:t>Odmiana wczesna, jadalna, w typie konsumpcyjnym ogólnoużytkowym, o dość dobrym smaku. Bulwy duże, okrągłoowalne o dość regularnym kształcie, płytkich oczkach i żółtej skórce. Barwa miąższu jasnożółta. Plenność dobra, duży udział frakcji handlowej w plonie ogólnym. Odporna na patotyp Ro1 mątwika ziemniaczanego. Odporność na</w:t>
      </w:r>
      <w:r w:rsidR="006C30E6" w:rsidRPr="006C30E6">
        <w:rPr>
          <w:rFonts w:ascii="Calibri" w:eastAsia="Times New Roman" w:hAnsi="Calibri" w:cs="Calibri"/>
          <w:sz w:val="24"/>
          <w:szCs w:val="24"/>
          <w:lang w:eastAsia="pl-PL"/>
        </w:rPr>
        <w:t xml:space="preserve"> </w:t>
      </w:r>
      <w:r w:rsidRPr="006C30E6">
        <w:rPr>
          <w:rFonts w:ascii="Calibri" w:eastAsia="Times New Roman" w:hAnsi="Calibri" w:cs="Calibri"/>
          <w:sz w:val="24"/>
          <w:szCs w:val="24"/>
          <w:lang w:eastAsia="pl-PL"/>
        </w:rPr>
        <w:t xml:space="preserve">wirus Y i liściozwój duża, na porażenie zarazą ziemniaka mała. </w:t>
      </w:r>
    </w:p>
    <w:p w14:paraId="35673999" w14:textId="77777777" w:rsidR="000541A9" w:rsidRPr="006C30E6" w:rsidRDefault="000541A9" w:rsidP="006C6A85">
      <w:pPr>
        <w:spacing w:after="0" w:line="240" w:lineRule="auto"/>
        <w:rPr>
          <w:rStyle w:val="Nagwek3Znak"/>
          <w:rFonts w:eastAsiaTheme="minorHAnsi"/>
          <w:color w:val="auto"/>
        </w:rPr>
      </w:pPr>
    </w:p>
    <w:p w14:paraId="17BF873D" w14:textId="5376571E" w:rsidR="000541A9" w:rsidRPr="000541A9" w:rsidRDefault="000541A9" w:rsidP="000541A9">
      <w:pPr>
        <w:autoSpaceDE w:val="0"/>
        <w:autoSpaceDN w:val="0"/>
        <w:adjustRightInd w:val="0"/>
        <w:spacing w:after="0" w:line="240" w:lineRule="auto"/>
        <w:rPr>
          <w:rFonts w:cstheme="minorHAnsi"/>
          <w:sz w:val="24"/>
          <w:szCs w:val="24"/>
        </w:rPr>
      </w:pPr>
      <w:bookmarkStart w:id="95" w:name="_Toc946082"/>
      <w:r w:rsidRPr="00554369">
        <w:rPr>
          <w:rStyle w:val="Nagwek3Znak"/>
          <w:rFonts w:eastAsiaTheme="minorHAnsi"/>
          <w:color w:val="auto"/>
        </w:rPr>
        <w:t>Lawenda</w:t>
      </w:r>
      <w:bookmarkEnd w:id="95"/>
      <w:r w:rsidRPr="000541A9">
        <w:rPr>
          <w:rFonts w:cstheme="minorHAnsi"/>
          <w:b/>
          <w:bCs/>
          <w:sz w:val="24"/>
          <w:szCs w:val="24"/>
        </w:rPr>
        <w:t xml:space="preserve"> - </w:t>
      </w:r>
      <w:r w:rsidRPr="000541A9">
        <w:rPr>
          <w:rFonts w:cstheme="minorHAnsi"/>
          <w:sz w:val="24"/>
          <w:szCs w:val="24"/>
        </w:rPr>
        <w:t xml:space="preserve">wpisana na LOZ w 2019 r. jako wstępnie rekomendowana. </w:t>
      </w:r>
    </w:p>
    <w:p w14:paraId="29B3F78B" w14:textId="77777777" w:rsidR="000541A9" w:rsidRPr="000541A9" w:rsidRDefault="000541A9" w:rsidP="000541A9">
      <w:pPr>
        <w:autoSpaceDE w:val="0"/>
        <w:autoSpaceDN w:val="0"/>
        <w:adjustRightInd w:val="0"/>
        <w:spacing w:after="0" w:line="240" w:lineRule="auto"/>
        <w:rPr>
          <w:rFonts w:cstheme="minorHAnsi"/>
          <w:sz w:val="24"/>
          <w:szCs w:val="24"/>
        </w:rPr>
      </w:pPr>
      <w:r w:rsidRPr="000541A9">
        <w:rPr>
          <w:rFonts w:cstheme="minorHAnsi"/>
          <w:sz w:val="24"/>
          <w:szCs w:val="24"/>
        </w:rPr>
        <w:t xml:space="preserve">Odmiana wczesna, jadalna, w typie konsumpcyjnym ogólnoużytkowym, o dość dobrym smaku. Bulwy średniej wielkości, okrągłoowalne o regularnym kształcie i płytkich oczkach, skórka jasnoczerwona, żółty miąższ. Plenność duża, stabilna w latach badań, duży udział frakcji handlowej w plonie. Odporność na wirusa Y duża, na zarazę ziemniaka mała. Odmiana odporna na patotyp Ro1 mątwika ziemniaczanego. </w:t>
      </w:r>
    </w:p>
    <w:p w14:paraId="5C599FC0" w14:textId="77777777" w:rsidR="000541A9" w:rsidRPr="006C30E6" w:rsidRDefault="000541A9" w:rsidP="006C6A85">
      <w:pPr>
        <w:spacing w:after="0" w:line="240" w:lineRule="auto"/>
        <w:rPr>
          <w:rStyle w:val="Nagwek3Znak"/>
          <w:rFonts w:asciiTheme="minorHAnsi" w:eastAsiaTheme="minorHAnsi" w:hAnsiTheme="minorHAnsi" w:cstheme="minorHAnsi"/>
          <w:color w:val="auto"/>
        </w:rPr>
      </w:pPr>
    </w:p>
    <w:p w14:paraId="4F9CA7B3" w14:textId="2179E52C" w:rsidR="002F1C45" w:rsidRPr="006C30E6" w:rsidRDefault="002F1C45" w:rsidP="006C6A85">
      <w:pPr>
        <w:spacing w:after="0" w:line="240" w:lineRule="auto"/>
        <w:rPr>
          <w:rFonts w:ascii="Calibri" w:eastAsia="Times New Roman" w:hAnsi="Calibri" w:cs="Calibri"/>
          <w:b/>
          <w:bCs/>
          <w:sz w:val="24"/>
          <w:szCs w:val="24"/>
          <w:lang w:eastAsia="pl-PL"/>
        </w:rPr>
      </w:pPr>
      <w:bookmarkStart w:id="96" w:name="_Toc946083"/>
      <w:r w:rsidRPr="006C30E6">
        <w:rPr>
          <w:rStyle w:val="Nagwek3Znak"/>
          <w:rFonts w:eastAsiaTheme="minorHAnsi"/>
          <w:color w:val="auto"/>
        </w:rPr>
        <w:t>V</w:t>
      </w:r>
      <w:r w:rsidR="0016546D" w:rsidRPr="006C30E6">
        <w:rPr>
          <w:rStyle w:val="Nagwek3Znak"/>
          <w:rFonts w:eastAsiaTheme="minorHAnsi"/>
          <w:color w:val="auto"/>
        </w:rPr>
        <w:t>ineta</w:t>
      </w:r>
      <w:bookmarkEnd w:id="96"/>
      <w:r w:rsidRPr="006C30E6">
        <w:rPr>
          <w:rStyle w:val="Nagwek3Znak"/>
          <w:rFonts w:eastAsiaTheme="minorHAnsi"/>
          <w:color w:val="auto"/>
        </w:rPr>
        <w:t xml:space="preserve"> </w:t>
      </w:r>
      <w:r w:rsidRPr="006C30E6">
        <w:rPr>
          <w:rFonts w:ascii="Calibri" w:eastAsia="Times New Roman" w:hAnsi="Calibri" w:cs="Calibri"/>
          <w:b/>
          <w:bCs/>
          <w:sz w:val="24"/>
          <w:szCs w:val="24"/>
          <w:lang w:eastAsia="pl-PL"/>
        </w:rPr>
        <w:t xml:space="preserve">- </w:t>
      </w:r>
      <w:r w:rsidRPr="006C30E6">
        <w:rPr>
          <w:rFonts w:ascii="Calibri" w:eastAsia="Times New Roman" w:hAnsi="Calibri" w:cs="Calibri"/>
          <w:sz w:val="24"/>
          <w:szCs w:val="24"/>
          <w:lang w:eastAsia="pl-PL"/>
        </w:rPr>
        <w:t>wpisana na LOZ w 2007 r.</w:t>
      </w:r>
    </w:p>
    <w:p w14:paraId="47DA5E89" w14:textId="28DE7F79" w:rsidR="002F1C45" w:rsidRPr="006C30E6" w:rsidRDefault="002F1C45" w:rsidP="006C6A85">
      <w:pPr>
        <w:tabs>
          <w:tab w:val="left" w:pos="142"/>
        </w:tabs>
        <w:spacing w:after="0" w:line="240" w:lineRule="auto"/>
        <w:ind w:right="72"/>
        <w:rPr>
          <w:rFonts w:ascii="Calibri" w:eastAsia="Times New Roman" w:hAnsi="Calibri" w:cs="Calibri"/>
          <w:bCs/>
          <w:sz w:val="24"/>
          <w:szCs w:val="24"/>
          <w:lang w:eastAsia="pl-PL"/>
        </w:rPr>
      </w:pPr>
      <w:r w:rsidRPr="006C30E6">
        <w:rPr>
          <w:rFonts w:ascii="Calibri" w:eastAsia="Times New Roman" w:hAnsi="Calibri" w:cs="Calibri"/>
          <w:sz w:val="24"/>
          <w:szCs w:val="24"/>
          <w:lang w:eastAsia="pl-PL"/>
        </w:rPr>
        <w:t>Odmiana wczesna, jadalna w typie kulinarnym wszechstronnie użytkowym do sałatkowego, o dobrym smaku. Bardzo plenna, o dużym udziale w plonie frakcji handlowej. Odmiana odporna na mątwika ziemniaczanego, odpor</w:t>
      </w:r>
      <w:r w:rsidR="00F96B19" w:rsidRPr="006C30E6">
        <w:rPr>
          <w:rFonts w:ascii="Calibri" w:eastAsia="Times New Roman" w:hAnsi="Calibri" w:cs="Calibri"/>
          <w:sz w:val="24"/>
          <w:szCs w:val="24"/>
          <w:lang w:eastAsia="pl-PL"/>
        </w:rPr>
        <w:t>na na wirusy; ocena odporności</w:t>
      </w:r>
      <w:r w:rsidRPr="006C30E6">
        <w:rPr>
          <w:rFonts w:ascii="Calibri" w:eastAsia="Times New Roman" w:hAnsi="Calibri" w:cs="Calibri"/>
          <w:sz w:val="24"/>
          <w:szCs w:val="24"/>
          <w:lang w:eastAsia="pl-PL"/>
        </w:rPr>
        <w:t xml:space="preserve"> </w:t>
      </w:r>
      <w:r w:rsidRPr="006C30E6">
        <w:rPr>
          <w:rFonts w:ascii="Calibri" w:eastAsia="Times New Roman" w:hAnsi="Calibri" w:cs="Calibri"/>
          <w:bCs/>
          <w:sz w:val="24"/>
          <w:szCs w:val="24"/>
          <w:lang w:eastAsia="pl-PL"/>
        </w:rPr>
        <w:t>(Y; L) = (7; 8), podatna</w:t>
      </w:r>
      <w:r w:rsidR="00F96B19" w:rsidRPr="006C30E6">
        <w:rPr>
          <w:rFonts w:ascii="Calibri" w:eastAsia="Times New Roman" w:hAnsi="Calibri" w:cs="Calibri"/>
          <w:bCs/>
          <w:sz w:val="24"/>
          <w:szCs w:val="24"/>
          <w:lang w:eastAsia="pl-PL"/>
        </w:rPr>
        <w:t xml:space="preserve"> na porażenie zarazą ziemniaka.</w:t>
      </w:r>
    </w:p>
    <w:p w14:paraId="69B502F5" w14:textId="77777777" w:rsidR="00F96B19" w:rsidRPr="006C30E6" w:rsidRDefault="00F96B19" w:rsidP="006C6A85">
      <w:pPr>
        <w:tabs>
          <w:tab w:val="left" w:pos="142"/>
        </w:tabs>
        <w:spacing w:after="0" w:line="240" w:lineRule="auto"/>
        <w:ind w:right="72"/>
        <w:rPr>
          <w:rFonts w:ascii="Calibri" w:eastAsia="Times New Roman" w:hAnsi="Calibri" w:cs="Calibri"/>
          <w:sz w:val="24"/>
          <w:szCs w:val="24"/>
          <w:lang w:eastAsia="pl-PL"/>
        </w:rPr>
      </w:pPr>
    </w:p>
    <w:p w14:paraId="2769B3BF" w14:textId="44FDB042" w:rsidR="00B24EF4" w:rsidRPr="006C30E6" w:rsidRDefault="00504CC6" w:rsidP="00D71D8E">
      <w:pPr>
        <w:pStyle w:val="Nagwek2"/>
        <w:spacing w:line="240" w:lineRule="auto"/>
        <w:jc w:val="left"/>
        <w:rPr>
          <w:rFonts w:ascii="Calibri" w:hAnsi="Calibri" w:cs="Calibri"/>
        </w:rPr>
      </w:pPr>
      <w:bookmarkStart w:id="97" w:name="_Toc445802470"/>
      <w:bookmarkStart w:id="98" w:name="_Toc946084"/>
      <w:r w:rsidRPr="006C30E6">
        <w:rPr>
          <w:rFonts w:ascii="Calibri" w:hAnsi="Calibri" w:cs="Calibri"/>
        </w:rPr>
        <w:t xml:space="preserve">Ziemniaki </w:t>
      </w:r>
      <w:r w:rsidR="00B24EF4" w:rsidRPr="006C30E6">
        <w:rPr>
          <w:rFonts w:ascii="Calibri" w:hAnsi="Calibri" w:cs="Calibri"/>
        </w:rPr>
        <w:t>średni</w:t>
      </w:r>
      <w:r w:rsidRPr="006C30E6">
        <w:rPr>
          <w:rFonts w:ascii="Calibri" w:hAnsi="Calibri" w:cs="Calibri"/>
        </w:rPr>
        <w:t>owczesne</w:t>
      </w:r>
      <w:bookmarkEnd w:id="97"/>
      <w:bookmarkEnd w:id="98"/>
    </w:p>
    <w:p w14:paraId="535FAFEA" w14:textId="77777777" w:rsidR="00D71D8E" w:rsidRPr="006C30E6" w:rsidRDefault="00D71D8E" w:rsidP="00D71D8E">
      <w:pPr>
        <w:rPr>
          <w:lang w:eastAsia="pl-PL"/>
        </w:rPr>
      </w:pPr>
    </w:p>
    <w:p w14:paraId="79E4D2AF" w14:textId="77777777" w:rsidR="000541A9" w:rsidRPr="006C30E6" w:rsidRDefault="000541A9" w:rsidP="006C6A85">
      <w:pPr>
        <w:pStyle w:val="Akapitzlist"/>
        <w:numPr>
          <w:ilvl w:val="0"/>
          <w:numId w:val="11"/>
        </w:numPr>
        <w:rPr>
          <w:b/>
          <w:sz w:val="24"/>
          <w:szCs w:val="24"/>
        </w:rPr>
      </w:pPr>
      <w:r w:rsidRPr="006C30E6">
        <w:rPr>
          <w:b/>
          <w:sz w:val="24"/>
          <w:szCs w:val="24"/>
        </w:rPr>
        <w:t>Jurek</w:t>
      </w:r>
    </w:p>
    <w:p w14:paraId="2700D022" w14:textId="77777777" w:rsidR="000541A9" w:rsidRPr="006C30E6" w:rsidRDefault="000541A9" w:rsidP="000541A9">
      <w:pPr>
        <w:pStyle w:val="Akapitzlist"/>
        <w:numPr>
          <w:ilvl w:val="0"/>
          <w:numId w:val="11"/>
        </w:numPr>
        <w:rPr>
          <w:b/>
          <w:sz w:val="24"/>
          <w:szCs w:val="24"/>
        </w:rPr>
      </w:pPr>
      <w:r w:rsidRPr="006C30E6">
        <w:rPr>
          <w:b/>
          <w:sz w:val="24"/>
          <w:szCs w:val="24"/>
        </w:rPr>
        <w:t>Laskara</w:t>
      </w:r>
    </w:p>
    <w:p w14:paraId="1CAE11BE" w14:textId="77777777" w:rsidR="000541A9" w:rsidRPr="006C30E6" w:rsidRDefault="000541A9" w:rsidP="000541A9">
      <w:pPr>
        <w:pStyle w:val="Akapitzlist"/>
        <w:numPr>
          <w:ilvl w:val="0"/>
          <w:numId w:val="11"/>
        </w:numPr>
        <w:rPr>
          <w:b/>
          <w:sz w:val="24"/>
          <w:szCs w:val="24"/>
        </w:rPr>
      </w:pPr>
      <w:r w:rsidRPr="006C30E6">
        <w:rPr>
          <w:b/>
          <w:sz w:val="24"/>
          <w:szCs w:val="24"/>
        </w:rPr>
        <w:t>Mazur</w:t>
      </w:r>
    </w:p>
    <w:p w14:paraId="60EE20B5" w14:textId="77777777" w:rsidR="000541A9" w:rsidRPr="006C30E6" w:rsidRDefault="000541A9" w:rsidP="000541A9">
      <w:pPr>
        <w:pStyle w:val="Akapitzlist"/>
        <w:numPr>
          <w:ilvl w:val="0"/>
          <w:numId w:val="11"/>
        </w:numPr>
        <w:rPr>
          <w:b/>
          <w:sz w:val="24"/>
          <w:szCs w:val="24"/>
        </w:rPr>
      </w:pPr>
      <w:r w:rsidRPr="006C30E6">
        <w:rPr>
          <w:b/>
          <w:sz w:val="24"/>
          <w:szCs w:val="24"/>
        </w:rPr>
        <w:t>Oberon</w:t>
      </w:r>
    </w:p>
    <w:p w14:paraId="368262DF" w14:textId="5513F683" w:rsidR="00F52351" w:rsidRPr="006C30E6" w:rsidRDefault="00F52351" w:rsidP="006C6A85">
      <w:pPr>
        <w:pStyle w:val="Akapitzlist"/>
        <w:numPr>
          <w:ilvl w:val="0"/>
          <w:numId w:val="11"/>
        </w:numPr>
        <w:rPr>
          <w:b/>
          <w:sz w:val="24"/>
          <w:szCs w:val="24"/>
        </w:rPr>
      </w:pPr>
      <w:r w:rsidRPr="006C30E6">
        <w:rPr>
          <w:b/>
          <w:sz w:val="24"/>
          <w:szCs w:val="24"/>
        </w:rPr>
        <w:t xml:space="preserve">Satina </w:t>
      </w:r>
    </w:p>
    <w:p w14:paraId="036E9E29" w14:textId="77777777" w:rsidR="00F52351" w:rsidRPr="006C30E6" w:rsidRDefault="00F52351" w:rsidP="006C6A85">
      <w:pPr>
        <w:pStyle w:val="Akapitzlist"/>
        <w:numPr>
          <w:ilvl w:val="0"/>
          <w:numId w:val="11"/>
        </w:numPr>
        <w:rPr>
          <w:b/>
          <w:sz w:val="24"/>
          <w:szCs w:val="24"/>
        </w:rPr>
      </w:pPr>
      <w:r w:rsidRPr="006C30E6">
        <w:rPr>
          <w:b/>
          <w:sz w:val="24"/>
          <w:szCs w:val="24"/>
        </w:rPr>
        <w:t xml:space="preserve">Tajfun </w:t>
      </w:r>
    </w:p>
    <w:p w14:paraId="31BF3484" w14:textId="77777777" w:rsidR="00F52351" w:rsidRPr="006C30E6" w:rsidRDefault="00F52351" w:rsidP="006C6A85">
      <w:pPr>
        <w:spacing w:after="0" w:line="240" w:lineRule="auto"/>
        <w:rPr>
          <w:rFonts w:ascii="Calibri" w:eastAsia="Times New Roman" w:hAnsi="Calibri" w:cs="Calibri"/>
          <w:b/>
          <w:bCs/>
          <w:sz w:val="24"/>
          <w:szCs w:val="20"/>
          <w:lang w:eastAsia="pl-PL"/>
        </w:rPr>
      </w:pPr>
    </w:p>
    <w:p w14:paraId="3E2A7C03" w14:textId="501A10A2" w:rsidR="00EA7C79" w:rsidRPr="006C30E6" w:rsidRDefault="00EA7C79" w:rsidP="00EA7C79">
      <w:pPr>
        <w:pStyle w:val="Default"/>
        <w:rPr>
          <w:rFonts w:asciiTheme="minorHAnsi" w:hAnsiTheme="minorHAnsi" w:cstheme="minorHAnsi"/>
          <w:color w:val="auto"/>
        </w:rPr>
      </w:pPr>
      <w:bookmarkStart w:id="99" w:name="_Toc946085"/>
      <w:r w:rsidRPr="00554369">
        <w:rPr>
          <w:rStyle w:val="Nagwek3Znak"/>
          <w:rFonts w:eastAsiaTheme="minorHAnsi"/>
          <w:color w:val="auto"/>
        </w:rPr>
        <w:t>Jurek</w:t>
      </w:r>
      <w:bookmarkEnd w:id="99"/>
      <w:r w:rsidRPr="006C30E6">
        <w:rPr>
          <w:rFonts w:asciiTheme="minorHAnsi" w:hAnsiTheme="minorHAnsi" w:cstheme="minorHAnsi"/>
          <w:b/>
          <w:bCs/>
          <w:color w:val="auto"/>
        </w:rPr>
        <w:t xml:space="preserve"> - </w:t>
      </w:r>
      <w:r w:rsidRPr="006C30E6">
        <w:rPr>
          <w:rFonts w:asciiTheme="minorHAnsi" w:hAnsiTheme="minorHAnsi" w:cstheme="minorHAnsi"/>
          <w:color w:val="auto"/>
        </w:rPr>
        <w:t xml:space="preserve">wpisana na LOZ w 2019 r. </w:t>
      </w:r>
    </w:p>
    <w:p w14:paraId="6599A454" w14:textId="5C5BCD5E" w:rsidR="00EA7C79" w:rsidRPr="006C30E6" w:rsidRDefault="00EA7C79" w:rsidP="00EA7C79">
      <w:pPr>
        <w:pStyle w:val="Default"/>
        <w:rPr>
          <w:rStyle w:val="Nagwek3Znak"/>
          <w:rFonts w:asciiTheme="minorHAnsi" w:eastAsiaTheme="minorHAnsi" w:hAnsiTheme="minorHAnsi" w:cstheme="minorHAnsi"/>
          <w:b w:val="0"/>
          <w:bCs w:val="0"/>
          <w:color w:val="auto"/>
          <w:lang w:eastAsia="en-US"/>
        </w:rPr>
      </w:pPr>
      <w:r w:rsidRPr="006C30E6">
        <w:rPr>
          <w:rFonts w:asciiTheme="minorHAnsi" w:hAnsiTheme="minorHAnsi" w:cstheme="minorHAnsi"/>
          <w:color w:val="auto"/>
        </w:rPr>
        <w:t>Odmiana średniowczesna, jadalna w typie kulinarnym ogólnoużytkowym do lekko mączystego, o dobrym smaku. Bulwy bardzo duże, okrągłoowalne, o dość regularnym kształcie, płytkich oczkach i żółtej skórce. Barwa miąższu żółta. Plenność dobra; duży udział frakcji handlowej w plonie ogólnym. Odporność na wirusa Y duża do bardzo dużej, liściozwoju średnia do dużej, na zarazę średnia. Odmiana odporna na patotyp Ro1 mątwika ziemniaczanego.</w:t>
      </w:r>
    </w:p>
    <w:p w14:paraId="094E9C04" w14:textId="77777777" w:rsidR="00EA7C79" w:rsidRPr="006C30E6" w:rsidRDefault="00EA7C79" w:rsidP="006C6A85">
      <w:pPr>
        <w:spacing w:after="0" w:line="240" w:lineRule="auto"/>
        <w:rPr>
          <w:rStyle w:val="Nagwek3Znak"/>
          <w:rFonts w:eastAsiaTheme="minorHAnsi"/>
          <w:color w:val="auto"/>
        </w:rPr>
      </w:pPr>
    </w:p>
    <w:p w14:paraId="154C5090" w14:textId="77777777" w:rsidR="00EA7C79" w:rsidRPr="006C30E6" w:rsidRDefault="00EA7C79" w:rsidP="00EA7C79">
      <w:pPr>
        <w:spacing w:after="0" w:line="240" w:lineRule="auto"/>
        <w:rPr>
          <w:rFonts w:cstheme="minorHAnsi"/>
          <w:sz w:val="24"/>
          <w:szCs w:val="24"/>
          <w:lang w:eastAsia="pl-PL"/>
        </w:rPr>
      </w:pPr>
      <w:bookmarkStart w:id="100" w:name="_Toc946086"/>
      <w:r w:rsidRPr="006C30E6">
        <w:rPr>
          <w:rStyle w:val="Nagwek3Znak"/>
          <w:rFonts w:eastAsiaTheme="minorHAnsi"/>
          <w:color w:val="auto"/>
        </w:rPr>
        <w:t>Laskara</w:t>
      </w:r>
      <w:bookmarkEnd w:id="100"/>
      <w:r w:rsidRPr="006C30E6">
        <w:rPr>
          <w:rFonts w:cstheme="minorHAnsi"/>
          <w:b/>
          <w:bCs/>
          <w:sz w:val="24"/>
          <w:szCs w:val="24"/>
          <w:lang w:eastAsia="pl-PL"/>
        </w:rPr>
        <w:t xml:space="preserve"> - </w:t>
      </w:r>
      <w:r w:rsidRPr="006C30E6">
        <w:rPr>
          <w:rFonts w:cstheme="minorHAnsi"/>
          <w:sz w:val="24"/>
          <w:szCs w:val="24"/>
          <w:lang w:eastAsia="pl-PL"/>
        </w:rPr>
        <w:t>wpisana na LOZ w 2017 r.</w:t>
      </w:r>
    </w:p>
    <w:p w14:paraId="239A1FF6" w14:textId="17B84FEB" w:rsidR="00EA7C79" w:rsidRPr="006C30E6" w:rsidRDefault="00EA7C79" w:rsidP="00EA7C79">
      <w:pPr>
        <w:spacing w:after="0" w:line="240" w:lineRule="auto"/>
        <w:rPr>
          <w:rStyle w:val="Nagwek3Znak"/>
          <w:rFonts w:eastAsiaTheme="minorHAnsi"/>
          <w:color w:val="auto"/>
        </w:rPr>
      </w:pPr>
      <w:r w:rsidRPr="006C30E6">
        <w:rPr>
          <w:rFonts w:cstheme="minorHAnsi"/>
          <w:sz w:val="24"/>
          <w:szCs w:val="24"/>
        </w:rPr>
        <w:t>Odmiana jadalna średniowczesna, w typie konsumpcyjnym ogólnoużytkowym do lekko mączystego</w:t>
      </w:r>
      <w:r w:rsidRPr="006C30E6">
        <w:rPr>
          <w:rFonts w:cstheme="minorHAnsi"/>
          <w:bCs/>
          <w:sz w:val="24"/>
          <w:szCs w:val="24"/>
        </w:rPr>
        <w:t>,</w:t>
      </w:r>
      <w:r w:rsidRPr="006C30E6">
        <w:rPr>
          <w:rFonts w:cstheme="minorHAnsi"/>
          <w:sz w:val="24"/>
          <w:szCs w:val="24"/>
        </w:rPr>
        <w:t xml:space="preserve"> o dość dobrym smaku. Bulwy bardzo duże, okrągłoowalne, o dość regularnym kształcie, średnio płytkich oczkach </w:t>
      </w:r>
      <w:r w:rsidRPr="006C30E6">
        <w:rPr>
          <w:rFonts w:cstheme="minorHAnsi"/>
          <w:sz w:val="24"/>
          <w:szCs w:val="24"/>
        </w:rPr>
        <w:br/>
        <w:t xml:space="preserve">i żółtej skórce. Barwa miąższu jasnożółta. Plenność </w:t>
      </w:r>
      <w:r w:rsidRPr="006C30E6">
        <w:rPr>
          <w:rFonts w:cstheme="minorHAnsi"/>
          <w:spacing w:val="-3"/>
          <w:sz w:val="24"/>
          <w:szCs w:val="24"/>
        </w:rPr>
        <w:t>zróżnicowana w latach badań, dość słaba (2012) do dobrej (2011);</w:t>
      </w:r>
      <w:r w:rsidRPr="006C30E6">
        <w:rPr>
          <w:rFonts w:cstheme="minorHAnsi"/>
          <w:sz w:val="24"/>
          <w:szCs w:val="24"/>
        </w:rPr>
        <w:t xml:space="preserve"> duży udział frakcji handlowej w plonie ogólnym. Odporność na wirusa Y i liściozwoju oraz zarazę ziemniaka średnia. Odmiana odporna na patotyp Ro1 mątwika ziemniaczanego.</w:t>
      </w:r>
    </w:p>
    <w:p w14:paraId="6DA18546" w14:textId="77777777" w:rsidR="00EA7C79" w:rsidRPr="006C30E6" w:rsidRDefault="00EA7C79" w:rsidP="006C6A85">
      <w:pPr>
        <w:spacing w:after="0" w:line="240" w:lineRule="auto"/>
        <w:rPr>
          <w:rStyle w:val="Nagwek3Znak"/>
          <w:rFonts w:eastAsiaTheme="minorHAnsi"/>
          <w:color w:val="auto"/>
        </w:rPr>
      </w:pPr>
    </w:p>
    <w:p w14:paraId="5275B8B9" w14:textId="77777777" w:rsidR="00EA7C79" w:rsidRPr="006C30E6" w:rsidRDefault="00EA7C79" w:rsidP="00554369">
      <w:pPr>
        <w:spacing w:after="0" w:line="240" w:lineRule="auto"/>
        <w:rPr>
          <w:rFonts w:cstheme="minorHAnsi"/>
          <w:sz w:val="24"/>
          <w:szCs w:val="24"/>
        </w:rPr>
      </w:pPr>
      <w:bookmarkStart w:id="101" w:name="_Toc946087"/>
      <w:r w:rsidRPr="006C30E6">
        <w:rPr>
          <w:rStyle w:val="Nagwek3Znak"/>
          <w:rFonts w:eastAsiaTheme="minorHAnsi"/>
          <w:color w:val="auto"/>
        </w:rPr>
        <w:t>Mazur</w:t>
      </w:r>
      <w:bookmarkEnd w:id="101"/>
      <w:r w:rsidRPr="006C30E6">
        <w:rPr>
          <w:rFonts w:cstheme="minorHAnsi"/>
          <w:b/>
          <w:bCs/>
          <w:sz w:val="24"/>
          <w:szCs w:val="24"/>
          <w:lang w:eastAsia="pl-PL"/>
        </w:rPr>
        <w:t xml:space="preserve"> - </w:t>
      </w:r>
      <w:r w:rsidRPr="006C30E6">
        <w:rPr>
          <w:rFonts w:cstheme="minorHAnsi"/>
          <w:sz w:val="24"/>
          <w:szCs w:val="24"/>
          <w:lang w:eastAsia="pl-PL"/>
        </w:rPr>
        <w:t>wpisana na LOZ w 2017 r. (wstępnie rekomendowana).</w:t>
      </w:r>
    </w:p>
    <w:p w14:paraId="093C801B" w14:textId="546CDD3B" w:rsidR="00EA7C79" w:rsidRPr="006C30E6" w:rsidRDefault="00EA7C79" w:rsidP="00554369">
      <w:pPr>
        <w:spacing w:after="0" w:line="240" w:lineRule="auto"/>
        <w:rPr>
          <w:rFonts w:cstheme="minorHAnsi"/>
          <w:sz w:val="24"/>
          <w:szCs w:val="24"/>
        </w:rPr>
      </w:pPr>
      <w:r w:rsidRPr="006C30E6">
        <w:rPr>
          <w:rFonts w:cstheme="minorHAnsi"/>
          <w:sz w:val="24"/>
          <w:szCs w:val="24"/>
        </w:rPr>
        <w:t>Odmiana jadalna średniowczesna, w typie konsumpcyjnym ogólnoużytkowym do lekko mączystego</w:t>
      </w:r>
      <w:r w:rsidRPr="006C30E6">
        <w:rPr>
          <w:rFonts w:cstheme="minorHAnsi"/>
          <w:bCs/>
          <w:sz w:val="24"/>
          <w:szCs w:val="24"/>
        </w:rPr>
        <w:t>,</w:t>
      </w:r>
      <w:r w:rsidRPr="006C30E6">
        <w:rPr>
          <w:rFonts w:cstheme="minorHAnsi"/>
          <w:sz w:val="24"/>
          <w:szCs w:val="24"/>
        </w:rPr>
        <w:t xml:space="preserve"> </w:t>
      </w:r>
      <w:r w:rsidRPr="006C30E6">
        <w:rPr>
          <w:rFonts w:cstheme="minorHAnsi"/>
          <w:sz w:val="24"/>
          <w:szCs w:val="24"/>
        </w:rPr>
        <w:br/>
        <w:t>o przeciętnym smaku. Bulwy bardzo duże, owalne, o regularnym kształcie, średnio płytkich oczkach i żółtej skórce. Barwa miąższu jasnożółta. Plenność dobra</w:t>
      </w:r>
      <w:r w:rsidRPr="006C30E6">
        <w:rPr>
          <w:rFonts w:cstheme="minorHAnsi"/>
          <w:spacing w:val="-3"/>
          <w:sz w:val="24"/>
          <w:szCs w:val="24"/>
        </w:rPr>
        <w:t>;</w:t>
      </w:r>
      <w:r w:rsidRPr="006C30E6">
        <w:rPr>
          <w:rFonts w:cstheme="minorHAnsi"/>
          <w:sz w:val="24"/>
          <w:szCs w:val="24"/>
        </w:rPr>
        <w:t xml:space="preserve"> duży udział frakcji handlowej w plonie ogólnym. </w:t>
      </w:r>
      <w:r w:rsidRPr="006C30E6">
        <w:rPr>
          <w:rFonts w:cstheme="minorHAnsi"/>
          <w:sz w:val="24"/>
          <w:szCs w:val="24"/>
        </w:rPr>
        <w:lastRenderedPageBreak/>
        <w:t>Odporność</w:t>
      </w:r>
      <w:r w:rsidR="006C30E6" w:rsidRPr="006C30E6">
        <w:rPr>
          <w:rFonts w:cstheme="minorHAnsi"/>
          <w:sz w:val="24"/>
          <w:szCs w:val="24"/>
        </w:rPr>
        <w:t xml:space="preserve"> na wirusa Y i liściozwoju duża,</w:t>
      </w:r>
      <w:r w:rsidRPr="006C30E6">
        <w:rPr>
          <w:rFonts w:cstheme="minorHAnsi"/>
          <w:sz w:val="24"/>
          <w:szCs w:val="24"/>
        </w:rPr>
        <w:t xml:space="preserve"> na zarazę ziemniaka średnia. Odmiana odporna na patotyp Ro1 mątwika ziemniaczanego. </w:t>
      </w:r>
    </w:p>
    <w:p w14:paraId="01A073C6" w14:textId="77777777" w:rsidR="00554369" w:rsidRDefault="00554369" w:rsidP="00EA7C79">
      <w:pPr>
        <w:spacing w:after="0"/>
        <w:rPr>
          <w:rStyle w:val="Nagwek3Znak"/>
          <w:rFonts w:eastAsiaTheme="minorHAnsi"/>
          <w:color w:val="auto"/>
        </w:rPr>
      </w:pPr>
    </w:p>
    <w:p w14:paraId="625344AB" w14:textId="7A3C9802" w:rsidR="00EA7C79" w:rsidRPr="006C30E6" w:rsidRDefault="00EA7C79" w:rsidP="00554369">
      <w:pPr>
        <w:spacing w:after="0" w:line="240" w:lineRule="auto"/>
        <w:rPr>
          <w:rFonts w:cstheme="minorHAnsi"/>
          <w:sz w:val="24"/>
          <w:szCs w:val="24"/>
        </w:rPr>
      </w:pPr>
      <w:bookmarkStart w:id="102" w:name="_Toc946088"/>
      <w:r w:rsidRPr="006C30E6">
        <w:rPr>
          <w:rStyle w:val="Nagwek3Znak"/>
          <w:rFonts w:eastAsiaTheme="minorHAnsi"/>
          <w:color w:val="auto"/>
        </w:rPr>
        <w:t>Oberon</w:t>
      </w:r>
      <w:bookmarkEnd w:id="102"/>
      <w:r w:rsidRPr="006C30E6">
        <w:rPr>
          <w:rFonts w:cstheme="minorHAnsi"/>
          <w:b/>
          <w:bCs/>
          <w:sz w:val="24"/>
          <w:szCs w:val="24"/>
          <w:lang w:eastAsia="pl-PL"/>
        </w:rPr>
        <w:t xml:space="preserve"> - </w:t>
      </w:r>
      <w:r w:rsidRPr="006C30E6">
        <w:rPr>
          <w:rFonts w:cstheme="minorHAnsi"/>
          <w:sz w:val="24"/>
          <w:szCs w:val="24"/>
          <w:lang w:eastAsia="pl-PL"/>
        </w:rPr>
        <w:t>wpisana na LOZ w 2017 r.</w:t>
      </w:r>
    </w:p>
    <w:p w14:paraId="2F7E3F92" w14:textId="77777777" w:rsidR="00EA7C79" w:rsidRPr="006C30E6" w:rsidRDefault="00EA7C79" w:rsidP="00554369">
      <w:pPr>
        <w:spacing w:after="0" w:line="240" w:lineRule="auto"/>
        <w:rPr>
          <w:rFonts w:cstheme="minorHAnsi"/>
          <w:sz w:val="24"/>
          <w:szCs w:val="24"/>
        </w:rPr>
      </w:pPr>
      <w:r w:rsidRPr="006C30E6">
        <w:rPr>
          <w:rFonts w:cstheme="minorHAnsi"/>
          <w:sz w:val="24"/>
          <w:szCs w:val="24"/>
        </w:rPr>
        <w:t xml:space="preserve">Odmiana jadalna średniowczesna, w typie konsumpcyjnym sałatkowym do ogólnoużytkowego o dobrym smaku. Bulwy duże, owalne o regularnym kształcie i dość płytkich oczkach, czerwonej skórce. Barwa miąższu jasnożółta. </w:t>
      </w:r>
      <w:r w:rsidRPr="006C30E6">
        <w:rPr>
          <w:rFonts w:cstheme="minorHAnsi"/>
          <w:spacing w:val="-3"/>
          <w:sz w:val="24"/>
          <w:szCs w:val="24"/>
        </w:rPr>
        <w:t>Odmiana daje duży plon ogólny</w:t>
      </w:r>
      <w:r w:rsidRPr="006C30E6">
        <w:rPr>
          <w:rFonts w:cstheme="minorHAnsi"/>
          <w:sz w:val="24"/>
          <w:szCs w:val="24"/>
        </w:rPr>
        <w:t>, o dużym udziale frakcji handlowej. Odporna na mątwika ziemniaczanego, wysoko odporna na wirus Y, średnio odporna na wirus liściozwoju, podatna na porażenie zarazą ziemniaka. Odmiana odporna na patotyp Ro1 mątwika ziemniaczanego. Przydatna do uprawy na terenie całego kraju.</w:t>
      </w:r>
    </w:p>
    <w:p w14:paraId="0F99DA62" w14:textId="77777777" w:rsidR="00554369" w:rsidRDefault="00554369" w:rsidP="006C6A85">
      <w:pPr>
        <w:spacing w:after="0" w:line="240" w:lineRule="auto"/>
        <w:rPr>
          <w:rStyle w:val="Nagwek3Znak"/>
          <w:rFonts w:eastAsiaTheme="minorHAnsi"/>
          <w:color w:val="auto"/>
        </w:rPr>
      </w:pPr>
    </w:p>
    <w:p w14:paraId="21093F73" w14:textId="555DEEAA" w:rsidR="00F1495C" w:rsidRPr="006C30E6" w:rsidRDefault="00B24EF4" w:rsidP="006C6A85">
      <w:pPr>
        <w:spacing w:after="0" w:line="240" w:lineRule="auto"/>
        <w:rPr>
          <w:rFonts w:ascii="Calibri" w:eastAsia="Times New Roman" w:hAnsi="Calibri" w:cs="Calibri"/>
          <w:b/>
          <w:bCs/>
          <w:sz w:val="24"/>
          <w:szCs w:val="24"/>
          <w:lang w:eastAsia="pl-PL"/>
        </w:rPr>
      </w:pPr>
      <w:bookmarkStart w:id="103" w:name="_Toc946089"/>
      <w:r w:rsidRPr="006C30E6">
        <w:rPr>
          <w:rStyle w:val="Nagwek3Znak"/>
          <w:rFonts w:eastAsiaTheme="minorHAnsi"/>
          <w:color w:val="auto"/>
        </w:rPr>
        <w:t>S</w:t>
      </w:r>
      <w:r w:rsidR="0016546D" w:rsidRPr="006C30E6">
        <w:rPr>
          <w:rStyle w:val="Nagwek3Znak"/>
          <w:rFonts w:eastAsiaTheme="minorHAnsi"/>
          <w:color w:val="auto"/>
        </w:rPr>
        <w:t>atina</w:t>
      </w:r>
      <w:bookmarkEnd w:id="103"/>
      <w:r w:rsidR="00F1495C" w:rsidRPr="006C30E6">
        <w:rPr>
          <w:rFonts w:ascii="Calibri" w:eastAsia="Times New Roman" w:hAnsi="Calibri" w:cs="Calibri"/>
          <w:b/>
          <w:bCs/>
          <w:sz w:val="24"/>
          <w:szCs w:val="24"/>
          <w:lang w:eastAsia="pl-PL"/>
        </w:rPr>
        <w:t xml:space="preserve"> - </w:t>
      </w:r>
      <w:r w:rsidR="00F1495C" w:rsidRPr="006C30E6">
        <w:rPr>
          <w:rFonts w:ascii="Calibri" w:eastAsia="Times New Roman" w:hAnsi="Calibri" w:cs="Calibri"/>
          <w:sz w:val="24"/>
          <w:szCs w:val="24"/>
          <w:lang w:eastAsia="pl-PL"/>
        </w:rPr>
        <w:t>wpisana na LOZ w 20</w:t>
      </w:r>
      <w:r w:rsidR="00F27526" w:rsidRPr="006C30E6">
        <w:rPr>
          <w:rFonts w:ascii="Calibri" w:eastAsia="Times New Roman" w:hAnsi="Calibri" w:cs="Calibri"/>
          <w:sz w:val="24"/>
          <w:szCs w:val="24"/>
          <w:lang w:eastAsia="pl-PL"/>
        </w:rPr>
        <w:t>07</w:t>
      </w:r>
      <w:r w:rsidR="00F1495C" w:rsidRPr="006C30E6">
        <w:rPr>
          <w:rFonts w:ascii="Calibri" w:eastAsia="Times New Roman" w:hAnsi="Calibri" w:cs="Calibri"/>
          <w:sz w:val="24"/>
          <w:szCs w:val="24"/>
          <w:lang w:eastAsia="pl-PL"/>
        </w:rPr>
        <w:t xml:space="preserve"> r.</w:t>
      </w:r>
    </w:p>
    <w:p w14:paraId="2D73F870" w14:textId="54FF55F8" w:rsidR="00B24EF4" w:rsidRPr="006C30E6" w:rsidRDefault="00B24EF4" w:rsidP="006C6A85">
      <w:pPr>
        <w:spacing w:after="0" w:line="240" w:lineRule="auto"/>
        <w:rPr>
          <w:rFonts w:ascii="Calibri" w:eastAsia="Times New Roman" w:hAnsi="Calibri" w:cs="Calibri"/>
          <w:sz w:val="24"/>
          <w:szCs w:val="24"/>
          <w:lang w:eastAsia="pl-PL"/>
        </w:rPr>
      </w:pPr>
      <w:r w:rsidRPr="006C30E6">
        <w:rPr>
          <w:rFonts w:ascii="Calibri" w:eastAsia="Times New Roman" w:hAnsi="Calibri" w:cs="Calibri"/>
          <w:sz w:val="24"/>
          <w:szCs w:val="24"/>
          <w:lang w:eastAsia="pl-PL"/>
        </w:rPr>
        <w:t>Odmiana średn</w:t>
      </w:r>
      <w:r w:rsidR="00B33646" w:rsidRPr="006C30E6">
        <w:rPr>
          <w:rFonts w:ascii="Calibri" w:eastAsia="Times New Roman" w:hAnsi="Calibri" w:cs="Calibri"/>
          <w:sz w:val="24"/>
          <w:szCs w:val="24"/>
          <w:lang w:eastAsia="pl-PL"/>
        </w:rPr>
        <w:t>i</w:t>
      </w:r>
      <w:r w:rsidRPr="006C30E6">
        <w:rPr>
          <w:rFonts w:ascii="Calibri" w:eastAsia="Times New Roman" w:hAnsi="Calibri" w:cs="Calibri"/>
          <w:sz w:val="24"/>
          <w:szCs w:val="24"/>
          <w:lang w:eastAsia="pl-PL"/>
        </w:rPr>
        <w:t xml:space="preserve">owczesna, jadalna w typie konsumpcyjnym ogólnoużytkowym o bardzo dobrym smaku. Charakteryzuje się bulwami bardzo dużymi, okrągłoowalnymi, bardzo kształtnymi o płytkich oczkach </w:t>
      </w:r>
      <w:r w:rsidR="005250A6" w:rsidRPr="006C30E6">
        <w:rPr>
          <w:rFonts w:ascii="Calibri" w:eastAsia="Times New Roman" w:hAnsi="Calibri" w:cs="Calibri"/>
          <w:sz w:val="24"/>
          <w:szCs w:val="24"/>
          <w:lang w:eastAsia="pl-PL"/>
        </w:rPr>
        <w:br/>
      </w:r>
      <w:r w:rsidRPr="006C30E6">
        <w:rPr>
          <w:rFonts w:ascii="Calibri" w:eastAsia="Times New Roman" w:hAnsi="Calibri" w:cs="Calibri"/>
          <w:sz w:val="24"/>
          <w:szCs w:val="24"/>
          <w:lang w:eastAsia="pl-PL"/>
        </w:rPr>
        <w:t>i żółtym miąższu. Odmiana bardzo plenna, o dużym udziale w plonie frakcji handlowej. Odmiana odporna na mątwika ziemniaczanego, średnio odporna na wirusa Y, odporna na wirusa liściozwoju. Podatna na po</w:t>
      </w:r>
      <w:r w:rsidR="00504CC6" w:rsidRPr="006C30E6">
        <w:rPr>
          <w:rFonts w:ascii="Calibri" w:eastAsia="Times New Roman" w:hAnsi="Calibri" w:cs="Calibri"/>
          <w:sz w:val="24"/>
          <w:szCs w:val="24"/>
          <w:lang w:eastAsia="pl-PL"/>
        </w:rPr>
        <w:t>rażenie przez zarazę ziemniaka.</w:t>
      </w:r>
    </w:p>
    <w:p w14:paraId="062206F9" w14:textId="77777777" w:rsidR="0060408B" w:rsidRPr="006C30E6" w:rsidRDefault="0060408B" w:rsidP="006C6A85">
      <w:pPr>
        <w:spacing w:after="0" w:line="240" w:lineRule="auto"/>
        <w:rPr>
          <w:rFonts w:ascii="Calibri" w:eastAsia="Times New Roman" w:hAnsi="Calibri" w:cs="Calibri"/>
          <w:b/>
          <w:bCs/>
          <w:sz w:val="24"/>
          <w:szCs w:val="24"/>
          <w:lang w:eastAsia="pl-PL"/>
        </w:rPr>
      </w:pPr>
    </w:p>
    <w:p w14:paraId="36F1509A" w14:textId="28912DDE" w:rsidR="00F1495C" w:rsidRPr="006C30E6" w:rsidRDefault="00B24EF4" w:rsidP="006C6A85">
      <w:pPr>
        <w:spacing w:after="0" w:line="240" w:lineRule="auto"/>
        <w:rPr>
          <w:rFonts w:ascii="Calibri" w:eastAsia="Times New Roman" w:hAnsi="Calibri" w:cs="Calibri"/>
          <w:b/>
          <w:bCs/>
          <w:sz w:val="24"/>
          <w:szCs w:val="24"/>
          <w:lang w:eastAsia="pl-PL"/>
        </w:rPr>
      </w:pPr>
      <w:bookmarkStart w:id="104" w:name="_Toc946090"/>
      <w:r w:rsidRPr="006C30E6">
        <w:rPr>
          <w:rStyle w:val="Nagwek3Znak"/>
          <w:rFonts w:eastAsiaTheme="minorHAnsi"/>
          <w:color w:val="auto"/>
        </w:rPr>
        <w:t>T</w:t>
      </w:r>
      <w:r w:rsidR="0016546D" w:rsidRPr="006C30E6">
        <w:rPr>
          <w:rStyle w:val="Nagwek3Znak"/>
          <w:rFonts w:eastAsiaTheme="minorHAnsi"/>
          <w:color w:val="auto"/>
        </w:rPr>
        <w:t>ajfun</w:t>
      </w:r>
      <w:bookmarkEnd w:id="104"/>
      <w:r w:rsidRPr="006C30E6">
        <w:rPr>
          <w:rFonts w:ascii="Calibri" w:eastAsia="Times New Roman" w:hAnsi="Calibri" w:cs="Calibri"/>
          <w:b/>
          <w:bCs/>
          <w:sz w:val="24"/>
          <w:szCs w:val="24"/>
          <w:lang w:eastAsia="pl-PL"/>
        </w:rPr>
        <w:t xml:space="preserve"> </w:t>
      </w:r>
      <w:r w:rsidR="00F1495C" w:rsidRPr="006C30E6">
        <w:rPr>
          <w:rFonts w:ascii="Calibri" w:eastAsia="Times New Roman" w:hAnsi="Calibri" w:cs="Calibri"/>
          <w:b/>
          <w:bCs/>
          <w:sz w:val="24"/>
          <w:szCs w:val="24"/>
          <w:lang w:eastAsia="pl-PL"/>
        </w:rPr>
        <w:t xml:space="preserve">- </w:t>
      </w:r>
      <w:r w:rsidR="00F1495C" w:rsidRPr="006C30E6">
        <w:rPr>
          <w:rFonts w:ascii="Calibri" w:eastAsia="Times New Roman" w:hAnsi="Calibri" w:cs="Calibri"/>
          <w:sz w:val="24"/>
          <w:szCs w:val="24"/>
          <w:lang w:eastAsia="pl-PL"/>
        </w:rPr>
        <w:t>wpisana na LOZ w 20</w:t>
      </w:r>
      <w:r w:rsidR="00F27526" w:rsidRPr="006C30E6">
        <w:rPr>
          <w:rFonts w:ascii="Calibri" w:eastAsia="Times New Roman" w:hAnsi="Calibri" w:cs="Calibri"/>
          <w:sz w:val="24"/>
          <w:szCs w:val="24"/>
          <w:lang w:eastAsia="pl-PL"/>
        </w:rPr>
        <w:t>07</w:t>
      </w:r>
      <w:r w:rsidR="00F1495C" w:rsidRPr="006C30E6">
        <w:rPr>
          <w:rFonts w:ascii="Calibri" w:eastAsia="Times New Roman" w:hAnsi="Calibri" w:cs="Calibri"/>
          <w:sz w:val="24"/>
          <w:szCs w:val="24"/>
          <w:lang w:eastAsia="pl-PL"/>
        </w:rPr>
        <w:t xml:space="preserve"> r.</w:t>
      </w:r>
    </w:p>
    <w:p w14:paraId="1CEA13EB" w14:textId="77777777" w:rsidR="004B57D9" w:rsidRDefault="00B24EF4" w:rsidP="006C6A85">
      <w:pPr>
        <w:spacing w:after="0" w:line="240" w:lineRule="auto"/>
        <w:rPr>
          <w:rFonts w:ascii="Calibri" w:eastAsia="Times New Roman" w:hAnsi="Calibri" w:cs="Calibri"/>
          <w:sz w:val="24"/>
          <w:szCs w:val="24"/>
          <w:lang w:eastAsia="pl-PL"/>
        </w:rPr>
        <w:sectPr w:rsidR="004B57D9" w:rsidSect="003E7534">
          <w:footnotePr>
            <w:pos w:val="beneathText"/>
          </w:footnotePr>
          <w:pgSz w:w="11907" w:h="16839" w:code="9"/>
          <w:pgMar w:top="720" w:right="720" w:bottom="720" w:left="720" w:header="397" w:footer="227" w:gutter="0"/>
          <w:cols w:space="708"/>
          <w:docGrid w:linePitch="360"/>
        </w:sectPr>
      </w:pPr>
      <w:r w:rsidRPr="006C30E6">
        <w:rPr>
          <w:rFonts w:ascii="Calibri" w:eastAsia="Times New Roman" w:hAnsi="Calibri" w:cs="Calibri"/>
          <w:sz w:val="24"/>
          <w:szCs w:val="24"/>
          <w:lang w:eastAsia="pl-PL"/>
        </w:rPr>
        <w:t xml:space="preserve">Odmiana jadalna w typie konsumpcyjnym ogólnoużytkowym do mączystego. Charakteryzuje się bulwami bardzo dużymi, owalnymi, kształtnymi o płytkich oczkach i żółtym miąższu. Odmiana bardzo plenna </w:t>
      </w:r>
      <w:r w:rsidR="00AB68BF" w:rsidRPr="006C30E6">
        <w:rPr>
          <w:rFonts w:ascii="Calibri" w:eastAsia="Times New Roman" w:hAnsi="Calibri" w:cs="Calibri"/>
          <w:sz w:val="24"/>
          <w:szCs w:val="24"/>
          <w:lang w:eastAsia="pl-PL"/>
        </w:rPr>
        <w:br/>
      </w:r>
      <w:r w:rsidRPr="006C30E6">
        <w:rPr>
          <w:rFonts w:ascii="Calibri" w:eastAsia="Times New Roman" w:hAnsi="Calibri" w:cs="Calibri"/>
          <w:sz w:val="24"/>
          <w:szCs w:val="24"/>
          <w:lang w:eastAsia="pl-PL"/>
        </w:rPr>
        <w:t>o bardzo dużym udziale w plonie frakcji handlowej. Odmiana odporna na mątwika ziemniaczanego, odporna na wirusy, średnio odporna na porażenie zarazą ziemniaka.</w:t>
      </w:r>
    </w:p>
    <w:p w14:paraId="447900B0" w14:textId="16AEE400" w:rsidR="00554369" w:rsidRPr="00773C2F" w:rsidRDefault="00554369" w:rsidP="00773C2F">
      <w:pPr>
        <w:pStyle w:val="Nagwek1"/>
        <w:jc w:val="left"/>
        <w:rPr>
          <w:color w:val="auto"/>
          <w:sz w:val="36"/>
          <w:szCs w:val="36"/>
        </w:rPr>
      </w:pPr>
      <w:bookmarkStart w:id="105" w:name="_Toc946091"/>
      <w:r w:rsidRPr="00773C2F">
        <w:rPr>
          <w:color w:val="auto"/>
          <w:sz w:val="36"/>
          <w:szCs w:val="36"/>
        </w:rPr>
        <w:lastRenderedPageBreak/>
        <w:t>Lista odmian zalecanych do uprawy dla województwa mazowieckiego</w:t>
      </w:r>
      <w:r w:rsidR="00670651">
        <w:rPr>
          <w:color w:val="auto"/>
          <w:sz w:val="36"/>
          <w:szCs w:val="36"/>
        </w:rPr>
        <w:t xml:space="preserve"> na rok 2019</w:t>
      </w:r>
      <w:bookmarkEnd w:id="105"/>
    </w:p>
    <w:p w14:paraId="490A2828" w14:textId="77777777" w:rsidR="00554369" w:rsidRDefault="00554369" w:rsidP="00554369">
      <w:pPr>
        <w:pStyle w:val="Default"/>
        <w:jc w:val="center"/>
        <w:rPr>
          <w:b/>
          <w:bCs/>
          <w:sz w:val="28"/>
          <w:szCs w:val="28"/>
        </w:rPr>
      </w:pPr>
    </w:p>
    <w:p w14:paraId="3B1F48DB" w14:textId="263B3919" w:rsidR="00BA19F3" w:rsidRPr="00BA19F3" w:rsidRDefault="00BA19F3" w:rsidP="00773C2F">
      <w:pPr>
        <w:pStyle w:val="Nagwek2"/>
      </w:pPr>
      <w:bookmarkStart w:id="106" w:name="_Toc946092"/>
      <w:r w:rsidRPr="00BA19F3">
        <w:t>Bobowate grubonasienne</w:t>
      </w:r>
      <w:bookmarkEnd w:id="106"/>
    </w:p>
    <w:p w14:paraId="32F3C984" w14:textId="77777777" w:rsidR="00BA19F3" w:rsidRDefault="00BA19F3" w:rsidP="00BA19F3">
      <w:pPr>
        <w:pStyle w:val="Default"/>
        <w:rPr>
          <w:rFonts w:asciiTheme="minorHAnsi" w:hAnsiTheme="minorHAnsi" w:cstheme="minorHAnsi"/>
          <w:b/>
          <w:bCs/>
          <w:sz w:val="28"/>
          <w:szCs w:val="28"/>
        </w:rPr>
      </w:pPr>
    </w:p>
    <w:p w14:paraId="3A3AD858" w14:textId="05271E82" w:rsidR="00BA19F3" w:rsidRDefault="00BA19F3" w:rsidP="00BA19F3">
      <w:pPr>
        <w:pStyle w:val="Default"/>
        <w:rPr>
          <w:rFonts w:asciiTheme="minorHAnsi" w:hAnsiTheme="minorHAnsi" w:cstheme="minorHAnsi"/>
          <w:b/>
          <w:bCs/>
          <w:spacing w:val="20"/>
          <w:sz w:val="28"/>
          <w:szCs w:val="28"/>
        </w:rPr>
      </w:pPr>
      <w:r w:rsidRPr="00BA19F3">
        <w:rPr>
          <w:rFonts w:asciiTheme="minorHAnsi" w:hAnsiTheme="minorHAnsi" w:cstheme="minorHAnsi"/>
          <w:b/>
          <w:bCs/>
          <w:spacing w:val="20"/>
          <w:sz w:val="28"/>
          <w:szCs w:val="28"/>
        </w:rPr>
        <w:t>Bobik</w:t>
      </w:r>
    </w:p>
    <w:p w14:paraId="48CA021F" w14:textId="77777777" w:rsidR="00BA19F3" w:rsidRPr="00BA19F3" w:rsidRDefault="00BA19F3" w:rsidP="00BA19F3">
      <w:pPr>
        <w:pStyle w:val="Default"/>
        <w:rPr>
          <w:rFonts w:asciiTheme="minorHAnsi" w:hAnsiTheme="minorHAnsi" w:cstheme="minorHAnsi"/>
          <w:spacing w:val="20"/>
          <w:sz w:val="28"/>
          <w:szCs w:val="28"/>
        </w:rPr>
      </w:pPr>
    </w:p>
    <w:p w14:paraId="210725A6" w14:textId="77777777" w:rsidR="00BA19F3" w:rsidRPr="00040295" w:rsidRDefault="00BA19F3" w:rsidP="00BA19F3">
      <w:pPr>
        <w:pStyle w:val="Akapitzlist"/>
        <w:numPr>
          <w:ilvl w:val="0"/>
          <w:numId w:val="11"/>
        </w:numPr>
        <w:rPr>
          <w:sz w:val="24"/>
          <w:szCs w:val="24"/>
        </w:rPr>
      </w:pPr>
      <w:r w:rsidRPr="00040295">
        <w:rPr>
          <w:b/>
          <w:bCs/>
          <w:sz w:val="24"/>
          <w:szCs w:val="24"/>
        </w:rPr>
        <w:t xml:space="preserve">Amulet </w:t>
      </w:r>
    </w:p>
    <w:p w14:paraId="4D9EEAF0" w14:textId="77777777" w:rsidR="00BA19F3" w:rsidRPr="00040295" w:rsidRDefault="00BA19F3" w:rsidP="00BA19F3">
      <w:pPr>
        <w:pStyle w:val="Akapitzlist"/>
        <w:numPr>
          <w:ilvl w:val="0"/>
          <w:numId w:val="11"/>
        </w:numPr>
        <w:rPr>
          <w:sz w:val="24"/>
          <w:szCs w:val="24"/>
        </w:rPr>
      </w:pPr>
      <w:r w:rsidRPr="00040295">
        <w:rPr>
          <w:b/>
          <w:bCs/>
          <w:sz w:val="24"/>
          <w:szCs w:val="24"/>
        </w:rPr>
        <w:t xml:space="preserve">Capri  </w:t>
      </w:r>
    </w:p>
    <w:p w14:paraId="4D39BA0D" w14:textId="2A1A4A3E" w:rsidR="00BA19F3" w:rsidRPr="00040295" w:rsidRDefault="00BA19F3" w:rsidP="00BA19F3">
      <w:pPr>
        <w:pStyle w:val="Akapitzlist"/>
        <w:numPr>
          <w:ilvl w:val="0"/>
          <w:numId w:val="11"/>
        </w:numPr>
        <w:rPr>
          <w:sz w:val="24"/>
          <w:szCs w:val="24"/>
        </w:rPr>
      </w:pPr>
      <w:r w:rsidRPr="00040295">
        <w:rPr>
          <w:b/>
          <w:bCs/>
          <w:sz w:val="24"/>
          <w:szCs w:val="24"/>
        </w:rPr>
        <w:t xml:space="preserve">Fanfare </w:t>
      </w:r>
    </w:p>
    <w:p w14:paraId="3AA35532" w14:textId="77777777" w:rsidR="00BA19F3" w:rsidRDefault="00BA19F3" w:rsidP="00BA19F3">
      <w:pPr>
        <w:pStyle w:val="Default"/>
        <w:rPr>
          <w:sz w:val="16"/>
          <w:szCs w:val="16"/>
        </w:rPr>
      </w:pPr>
    </w:p>
    <w:p w14:paraId="27083C27" w14:textId="5A6F182F" w:rsidR="00BA19F3" w:rsidRPr="00BA19F3" w:rsidRDefault="00BA19F3" w:rsidP="00BA19F3">
      <w:pPr>
        <w:pStyle w:val="Default"/>
        <w:rPr>
          <w:rFonts w:asciiTheme="minorHAnsi" w:hAnsiTheme="minorHAnsi" w:cstheme="minorHAnsi"/>
        </w:rPr>
      </w:pPr>
      <w:bookmarkStart w:id="107" w:name="_Toc946093"/>
      <w:r w:rsidRPr="00773C2F">
        <w:rPr>
          <w:rStyle w:val="Nagwek3Znak"/>
          <w:rFonts w:eastAsiaTheme="minorHAnsi"/>
          <w:color w:val="auto"/>
        </w:rPr>
        <w:t>Amulet</w:t>
      </w:r>
      <w:bookmarkEnd w:id="107"/>
      <w:r w:rsidRPr="00BA19F3">
        <w:rPr>
          <w:rFonts w:asciiTheme="minorHAnsi" w:hAnsiTheme="minorHAnsi" w:cstheme="minorHAnsi"/>
          <w:b/>
          <w:bCs/>
        </w:rPr>
        <w:t xml:space="preserve"> </w:t>
      </w:r>
      <w:r w:rsidRPr="00BA19F3">
        <w:rPr>
          <w:rFonts w:asciiTheme="minorHAnsi" w:hAnsiTheme="minorHAnsi" w:cstheme="minorHAnsi"/>
        </w:rPr>
        <w:t xml:space="preserve">- wpisana na LOZ w 2019 r. jako wstępnie rekomendowana. </w:t>
      </w:r>
    </w:p>
    <w:p w14:paraId="01F8679C" w14:textId="6D4180B9" w:rsidR="00BA19F3" w:rsidRPr="00BA19F3" w:rsidRDefault="00BA19F3" w:rsidP="00BA19F3">
      <w:pPr>
        <w:pStyle w:val="Default"/>
        <w:rPr>
          <w:rFonts w:asciiTheme="minorHAnsi" w:hAnsiTheme="minorHAnsi" w:cstheme="minorHAnsi"/>
        </w:rPr>
      </w:pPr>
      <w:r w:rsidRPr="00BA19F3">
        <w:rPr>
          <w:rFonts w:asciiTheme="minorHAnsi" w:hAnsiTheme="minorHAnsi" w:cstheme="minorHAnsi"/>
        </w:rPr>
        <w:t>Odmiana niesamokończąca (tradycyjna), przydatna do uprawy na zbiór nasion paszowych, które cechuje znikoma zawartość tanin. Plon nasion dość duży, białka duży. Termin kwitnienia dość wczesny, dojrzewania średni. Okres kwitnienia dość długi. Wysokość roślin średnia. Wyleganie w fazie końca kwitnienia bardzo małe, przed zbiorem małe. Podatność na choroby grzybowe średnia do małej. Równomierność dojrzewania dobra, udział rośli zielonych przed kombajnowaniem większy od średniej. Skłonność do pękania strąków i obsypywania nasion bardzo m</w:t>
      </w:r>
      <w:r>
        <w:rPr>
          <w:rFonts w:asciiTheme="minorHAnsi" w:hAnsiTheme="minorHAnsi" w:cstheme="minorHAnsi"/>
        </w:rPr>
        <w:t>ała. Masa 1000 nasion dość duża</w:t>
      </w:r>
      <w:r w:rsidRPr="00BA19F3">
        <w:rPr>
          <w:rFonts w:asciiTheme="minorHAnsi" w:hAnsiTheme="minorHAnsi" w:cstheme="minorHAnsi"/>
        </w:rPr>
        <w:t>, zawartość białka w nasionach duża. Zabarwienie okrywy nasiennej jasne. Wymagania glebowe typowe dla bobiku. Optymalna obsada roślin około 50</w:t>
      </w:r>
      <w:r w:rsidR="00554369">
        <w:rPr>
          <w:rFonts w:asciiTheme="minorHAnsi" w:hAnsiTheme="minorHAnsi" w:cstheme="minorHAnsi"/>
        </w:rPr>
        <w:t xml:space="preserve"> </w:t>
      </w:r>
      <w:r w:rsidRPr="00BA19F3">
        <w:rPr>
          <w:rFonts w:asciiTheme="minorHAnsi" w:hAnsiTheme="minorHAnsi" w:cstheme="minorHAnsi"/>
        </w:rPr>
        <w:t>szt./m</w:t>
      </w:r>
      <w:r w:rsidRPr="00BA19F3">
        <w:rPr>
          <w:rFonts w:asciiTheme="minorHAnsi" w:hAnsiTheme="minorHAnsi" w:cstheme="minorHAnsi"/>
          <w:vertAlign w:val="superscript"/>
        </w:rPr>
        <w:t>2</w:t>
      </w:r>
      <w:r w:rsidRPr="00BA19F3">
        <w:rPr>
          <w:rFonts w:asciiTheme="minorHAnsi" w:hAnsiTheme="minorHAnsi" w:cstheme="minorHAnsi"/>
        </w:rPr>
        <w:t xml:space="preserve">. </w:t>
      </w:r>
    </w:p>
    <w:p w14:paraId="0C55173F" w14:textId="77777777" w:rsidR="00BA19F3" w:rsidRDefault="00BA19F3" w:rsidP="00BA19F3">
      <w:pPr>
        <w:pStyle w:val="Default"/>
        <w:rPr>
          <w:rFonts w:asciiTheme="minorHAnsi" w:hAnsiTheme="minorHAnsi" w:cstheme="minorHAnsi"/>
          <w:b/>
          <w:bCs/>
        </w:rPr>
      </w:pPr>
    </w:p>
    <w:p w14:paraId="18374924" w14:textId="72444566" w:rsidR="00BA19F3" w:rsidRPr="009F13AD" w:rsidRDefault="00BA19F3" w:rsidP="00BA19F3">
      <w:pPr>
        <w:pStyle w:val="Default"/>
        <w:rPr>
          <w:rFonts w:asciiTheme="minorHAnsi" w:hAnsiTheme="minorHAnsi" w:cstheme="minorHAnsi"/>
        </w:rPr>
      </w:pPr>
      <w:bookmarkStart w:id="108" w:name="_Toc946094"/>
      <w:r w:rsidRPr="00773C2F">
        <w:rPr>
          <w:rStyle w:val="Nagwek3Znak"/>
          <w:rFonts w:eastAsiaTheme="minorHAnsi"/>
          <w:color w:val="auto"/>
        </w:rPr>
        <w:t>Capri</w:t>
      </w:r>
      <w:bookmarkEnd w:id="108"/>
      <w:r w:rsidRPr="00773C2F">
        <w:rPr>
          <w:rStyle w:val="Nagwek3Znak"/>
          <w:rFonts w:eastAsiaTheme="minorHAnsi"/>
          <w:color w:val="auto"/>
        </w:rPr>
        <w:t xml:space="preserve"> </w:t>
      </w:r>
      <w:r w:rsidRPr="009F13AD">
        <w:rPr>
          <w:rFonts w:asciiTheme="minorHAnsi" w:hAnsiTheme="minorHAnsi" w:cstheme="minorHAnsi"/>
        </w:rPr>
        <w:t xml:space="preserve">- wpisana na LOZ w 2019 r. jako wstępnie rekomendowana. </w:t>
      </w:r>
    </w:p>
    <w:p w14:paraId="6DBCE94C" w14:textId="33D7CFAC" w:rsidR="00BA19F3" w:rsidRPr="009F13AD" w:rsidRDefault="009F13AD" w:rsidP="009F13AD">
      <w:pPr>
        <w:pStyle w:val="Default"/>
        <w:rPr>
          <w:rFonts w:asciiTheme="minorHAnsi" w:hAnsiTheme="minorHAnsi" w:cstheme="minorHAnsi"/>
          <w:color w:val="auto"/>
        </w:rPr>
      </w:pPr>
      <w:r w:rsidRPr="009F13AD">
        <w:rPr>
          <w:rFonts w:asciiTheme="minorHAnsi" w:hAnsiTheme="minorHAnsi" w:cstheme="minorHAnsi"/>
        </w:rPr>
        <w:t xml:space="preserve">Odmiana </w:t>
      </w:r>
      <w:r w:rsidR="00BE6F6A">
        <w:rPr>
          <w:rFonts w:asciiTheme="minorHAnsi" w:hAnsiTheme="minorHAnsi" w:cstheme="minorHAnsi"/>
        </w:rPr>
        <w:t>niesamokończąca, wysokotaninowa</w:t>
      </w:r>
      <w:r w:rsidRPr="009F13AD">
        <w:rPr>
          <w:rFonts w:asciiTheme="minorHAnsi" w:hAnsiTheme="minorHAnsi" w:cstheme="minorHAnsi"/>
        </w:rPr>
        <w:t>, przeznaczona do uprawy na nasiona. Plon nasion bardzo duży, białka bardzo duży. Termin kwitnienia wczesny, dojrzewania dość wczesny. Okres kwitnienia dość krótki. Wysokość roślin średnia. Odporność na wyleganie w fazie końca kwitnienia dość duża, przed zbiorem średnia. Podatność na choroby grzybowe: czekoladową plamistość i rdzę bobiku – średnia, na askochytozę średnia do małej</w:t>
      </w:r>
      <w:r w:rsidR="00BE6F6A">
        <w:rPr>
          <w:rFonts w:asciiTheme="minorHAnsi" w:hAnsiTheme="minorHAnsi" w:cstheme="minorHAnsi"/>
        </w:rPr>
        <w:t>.</w:t>
      </w:r>
      <w:r w:rsidRPr="009F13AD">
        <w:rPr>
          <w:rFonts w:asciiTheme="minorHAnsi" w:hAnsiTheme="minorHAnsi" w:cstheme="minorHAnsi"/>
        </w:rPr>
        <w:t xml:space="preserve"> Masa 1000 nasion bardzo duża, zawartość białka w nasionach dość mała, za</w:t>
      </w:r>
      <w:r w:rsidR="00BE6F6A">
        <w:rPr>
          <w:rFonts w:asciiTheme="minorHAnsi" w:hAnsiTheme="minorHAnsi" w:cstheme="minorHAnsi"/>
        </w:rPr>
        <w:t>wartość włókna surowego średnia</w:t>
      </w:r>
      <w:r w:rsidRPr="009F13AD">
        <w:rPr>
          <w:rFonts w:asciiTheme="minorHAnsi" w:hAnsiTheme="minorHAnsi" w:cstheme="minorHAnsi"/>
        </w:rPr>
        <w:t>. Odpowiednia do uprawy na glebach kompleksów pszennych. Optymalna obsada roślin około 50</w:t>
      </w:r>
      <w:r w:rsidR="00554369">
        <w:rPr>
          <w:rFonts w:asciiTheme="minorHAnsi" w:hAnsiTheme="minorHAnsi" w:cstheme="minorHAnsi"/>
        </w:rPr>
        <w:t xml:space="preserve"> </w:t>
      </w:r>
      <w:r w:rsidRPr="009F13AD">
        <w:rPr>
          <w:rFonts w:asciiTheme="minorHAnsi" w:hAnsiTheme="minorHAnsi" w:cstheme="minorHAnsi"/>
        </w:rPr>
        <w:t>szt./m</w:t>
      </w:r>
      <w:r w:rsidRPr="009F13AD">
        <w:rPr>
          <w:rFonts w:asciiTheme="minorHAnsi" w:hAnsiTheme="minorHAnsi" w:cstheme="minorHAnsi"/>
          <w:vertAlign w:val="superscript"/>
        </w:rPr>
        <w:t>2</w:t>
      </w:r>
      <w:r w:rsidRPr="009F13AD">
        <w:rPr>
          <w:rFonts w:asciiTheme="minorHAnsi" w:hAnsiTheme="minorHAnsi" w:cstheme="minorHAnsi"/>
        </w:rPr>
        <w:t>.</w:t>
      </w:r>
    </w:p>
    <w:p w14:paraId="5CDD668F" w14:textId="77777777" w:rsidR="009F13AD" w:rsidRDefault="009F13AD" w:rsidP="00BA19F3">
      <w:pPr>
        <w:pStyle w:val="Default"/>
        <w:rPr>
          <w:rFonts w:asciiTheme="minorHAnsi" w:hAnsiTheme="minorHAnsi" w:cstheme="minorHAnsi"/>
          <w:b/>
          <w:bCs/>
          <w:color w:val="auto"/>
        </w:rPr>
      </w:pPr>
    </w:p>
    <w:p w14:paraId="4CCE2F96" w14:textId="70648F61" w:rsidR="00BA19F3" w:rsidRPr="009F13AD" w:rsidRDefault="00BA19F3" w:rsidP="00BA19F3">
      <w:pPr>
        <w:pStyle w:val="Default"/>
        <w:rPr>
          <w:rFonts w:asciiTheme="minorHAnsi" w:hAnsiTheme="minorHAnsi" w:cstheme="minorHAnsi"/>
          <w:color w:val="auto"/>
        </w:rPr>
      </w:pPr>
      <w:bookmarkStart w:id="109" w:name="_Toc946095"/>
      <w:r w:rsidRPr="00773C2F">
        <w:rPr>
          <w:rStyle w:val="Nagwek3Znak"/>
          <w:rFonts w:eastAsiaTheme="minorHAnsi"/>
          <w:color w:val="auto"/>
        </w:rPr>
        <w:t>Fanfare</w:t>
      </w:r>
      <w:bookmarkEnd w:id="109"/>
      <w:r w:rsidRPr="00773C2F">
        <w:rPr>
          <w:rStyle w:val="Nagwek3Znak"/>
          <w:rFonts w:eastAsiaTheme="minorHAnsi"/>
          <w:color w:val="auto"/>
        </w:rPr>
        <w:t xml:space="preserve"> </w:t>
      </w:r>
      <w:r w:rsidRPr="009F13AD">
        <w:rPr>
          <w:rFonts w:asciiTheme="minorHAnsi" w:hAnsiTheme="minorHAnsi" w:cstheme="minorHAnsi"/>
          <w:color w:val="auto"/>
        </w:rPr>
        <w:t xml:space="preserve">- wpisana na LOZ w 2019 r. jako wstępnie rekomendowana. </w:t>
      </w:r>
    </w:p>
    <w:p w14:paraId="5CD84C2F" w14:textId="1F5705DF" w:rsidR="00BA19F3" w:rsidRDefault="00BA19F3" w:rsidP="003A0E6F">
      <w:pPr>
        <w:pStyle w:val="Default"/>
        <w:rPr>
          <w:rFonts w:asciiTheme="minorHAnsi" w:hAnsiTheme="minorHAnsi" w:cstheme="minorHAnsi"/>
        </w:rPr>
      </w:pPr>
      <w:r w:rsidRPr="009F13AD">
        <w:rPr>
          <w:rFonts w:asciiTheme="minorHAnsi" w:hAnsiTheme="minorHAnsi" w:cstheme="minorHAnsi"/>
          <w:color w:val="auto"/>
        </w:rPr>
        <w:t xml:space="preserve">Odmiana syntetyczna, niesamokończąca, wysokotaninowa, przeznaczona do uprawy na nasiona. Plon nasion bardzo duży, białka duży. Termin kwitnienia wczesny, dojrzewania dość wczesny. Okres kwitnienia średni. Równomierność dojrzewania dobra. Wysokość roślin średnia. Odporność na wyleganie w fazie końca kwitnienia i przed zbiorem dość duża. Odporność na choroby powodowane przez patogeny pochodzenia grzybowego: czekoladową plamistość i askochytozę mała, na rdzę bobiku – średnia. Masa 1000 nasion bardzo duża, zawartość białka ogólnego w nasionach mała, zawartość włókna surowego duża. Odpowiednia do uprawy na glebach kompleksów pszennych. Optymalna obsada roślin około </w:t>
      </w:r>
      <w:r w:rsidR="009F13AD" w:rsidRPr="009F13AD">
        <w:rPr>
          <w:rFonts w:asciiTheme="minorHAnsi" w:hAnsiTheme="minorHAnsi" w:cstheme="minorHAnsi"/>
        </w:rPr>
        <w:t>50</w:t>
      </w:r>
      <w:r w:rsidR="00554369">
        <w:rPr>
          <w:rFonts w:asciiTheme="minorHAnsi" w:hAnsiTheme="minorHAnsi" w:cstheme="minorHAnsi"/>
        </w:rPr>
        <w:t xml:space="preserve"> </w:t>
      </w:r>
      <w:r w:rsidR="009F13AD" w:rsidRPr="009F13AD">
        <w:rPr>
          <w:rFonts w:asciiTheme="minorHAnsi" w:hAnsiTheme="minorHAnsi" w:cstheme="minorHAnsi"/>
        </w:rPr>
        <w:t>szt./m</w:t>
      </w:r>
      <w:r w:rsidR="009F13AD" w:rsidRPr="009F13AD">
        <w:rPr>
          <w:rFonts w:asciiTheme="minorHAnsi" w:hAnsiTheme="minorHAnsi" w:cstheme="minorHAnsi"/>
          <w:vertAlign w:val="superscript"/>
        </w:rPr>
        <w:t>2</w:t>
      </w:r>
      <w:r w:rsidR="003A0E6F">
        <w:rPr>
          <w:rFonts w:asciiTheme="minorHAnsi" w:hAnsiTheme="minorHAnsi" w:cstheme="minorHAnsi"/>
        </w:rPr>
        <w:t>.</w:t>
      </w:r>
    </w:p>
    <w:p w14:paraId="01AD648D" w14:textId="77777777" w:rsidR="004B57D9" w:rsidRDefault="004B57D9" w:rsidP="003A0E6F">
      <w:pPr>
        <w:pStyle w:val="Default"/>
        <w:rPr>
          <w:rFonts w:asciiTheme="minorHAnsi" w:hAnsiTheme="minorHAnsi" w:cstheme="minorHAnsi"/>
        </w:rPr>
        <w:sectPr w:rsidR="004B57D9" w:rsidSect="003E7534">
          <w:footnotePr>
            <w:pos w:val="beneathText"/>
          </w:footnotePr>
          <w:pgSz w:w="11907" w:h="16839" w:code="9"/>
          <w:pgMar w:top="720" w:right="720" w:bottom="720" w:left="720" w:header="397" w:footer="227" w:gutter="0"/>
          <w:cols w:space="708"/>
          <w:docGrid w:linePitch="360"/>
        </w:sectPr>
      </w:pPr>
    </w:p>
    <w:p w14:paraId="676EAC09" w14:textId="485490E3" w:rsidR="009F13AD" w:rsidRDefault="00BA19F3" w:rsidP="004B57D9">
      <w:pPr>
        <w:pStyle w:val="Nagwek2"/>
        <w:jc w:val="left"/>
      </w:pPr>
      <w:bookmarkStart w:id="110" w:name="_Toc946096"/>
      <w:r w:rsidRPr="009F13AD">
        <w:lastRenderedPageBreak/>
        <w:t>G</w:t>
      </w:r>
      <w:r w:rsidR="009F13AD" w:rsidRPr="009F13AD">
        <w:t>roch siewny</w:t>
      </w:r>
      <w:bookmarkEnd w:id="110"/>
    </w:p>
    <w:p w14:paraId="0DB1BC8D" w14:textId="6DC9B9FF" w:rsidR="00BA19F3" w:rsidRPr="009F13AD" w:rsidRDefault="00BA19F3" w:rsidP="009F13AD"/>
    <w:p w14:paraId="5B133E45" w14:textId="57229C92" w:rsidR="009F13AD" w:rsidRPr="00040295" w:rsidRDefault="00BA19F3" w:rsidP="009F13AD">
      <w:pPr>
        <w:pStyle w:val="Akapitzlist"/>
        <w:numPr>
          <w:ilvl w:val="0"/>
          <w:numId w:val="27"/>
        </w:numPr>
        <w:rPr>
          <w:sz w:val="24"/>
          <w:szCs w:val="24"/>
        </w:rPr>
      </w:pPr>
      <w:r w:rsidRPr="00040295">
        <w:rPr>
          <w:b/>
          <w:bCs/>
          <w:sz w:val="24"/>
          <w:szCs w:val="24"/>
        </w:rPr>
        <w:t xml:space="preserve">Astronaute  </w:t>
      </w:r>
    </w:p>
    <w:p w14:paraId="53368317" w14:textId="77777777" w:rsidR="009F13AD" w:rsidRPr="00040295" w:rsidRDefault="00BA19F3" w:rsidP="009F13AD">
      <w:pPr>
        <w:pStyle w:val="Akapitzlist"/>
        <w:numPr>
          <w:ilvl w:val="0"/>
          <w:numId w:val="11"/>
        </w:numPr>
        <w:rPr>
          <w:sz w:val="24"/>
          <w:szCs w:val="24"/>
        </w:rPr>
      </w:pPr>
      <w:r w:rsidRPr="00040295">
        <w:rPr>
          <w:b/>
          <w:bCs/>
          <w:sz w:val="24"/>
          <w:szCs w:val="24"/>
        </w:rPr>
        <w:t xml:space="preserve">Batuta  </w:t>
      </w:r>
    </w:p>
    <w:p w14:paraId="430912FE" w14:textId="77777777" w:rsidR="009F13AD" w:rsidRPr="00040295" w:rsidRDefault="00BA19F3" w:rsidP="00BA19F3">
      <w:pPr>
        <w:pStyle w:val="Akapitzlist"/>
        <w:numPr>
          <w:ilvl w:val="0"/>
          <w:numId w:val="11"/>
        </w:numPr>
        <w:rPr>
          <w:sz w:val="24"/>
          <w:szCs w:val="24"/>
        </w:rPr>
      </w:pPr>
      <w:r w:rsidRPr="00040295">
        <w:rPr>
          <w:b/>
          <w:bCs/>
          <w:sz w:val="24"/>
          <w:szCs w:val="24"/>
        </w:rPr>
        <w:t xml:space="preserve">Spot </w:t>
      </w:r>
    </w:p>
    <w:p w14:paraId="357A1B7B" w14:textId="1E627AAD" w:rsidR="00BA19F3" w:rsidRPr="00040295" w:rsidRDefault="00BA19F3" w:rsidP="00BA19F3">
      <w:pPr>
        <w:pStyle w:val="Akapitzlist"/>
        <w:numPr>
          <w:ilvl w:val="0"/>
          <w:numId w:val="11"/>
        </w:numPr>
        <w:rPr>
          <w:sz w:val="24"/>
          <w:szCs w:val="24"/>
        </w:rPr>
      </w:pPr>
      <w:r w:rsidRPr="00040295">
        <w:rPr>
          <w:b/>
          <w:bCs/>
          <w:sz w:val="24"/>
          <w:szCs w:val="24"/>
        </w:rPr>
        <w:t xml:space="preserve">Tarchalska  </w:t>
      </w:r>
    </w:p>
    <w:p w14:paraId="287D0BE9" w14:textId="77777777" w:rsidR="00BA19F3" w:rsidRDefault="00BA19F3" w:rsidP="00BA19F3">
      <w:pPr>
        <w:pStyle w:val="Default"/>
        <w:rPr>
          <w:color w:val="auto"/>
          <w:sz w:val="16"/>
          <w:szCs w:val="16"/>
        </w:rPr>
      </w:pPr>
    </w:p>
    <w:p w14:paraId="603EB565" w14:textId="461C7C6C" w:rsidR="00BA19F3" w:rsidRPr="009F13AD" w:rsidRDefault="00BA19F3" w:rsidP="00BA19F3">
      <w:pPr>
        <w:pStyle w:val="Default"/>
        <w:rPr>
          <w:rFonts w:asciiTheme="minorHAnsi" w:hAnsiTheme="minorHAnsi" w:cstheme="minorHAnsi"/>
          <w:color w:val="auto"/>
        </w:rPr>
      </w:pPr>
      <w:bookmarkStart w:id="111" w:name="_Toc946097"/>
      <w:r w:rsidRPr="00773C2F">
        <w:rPr>
          <w:rStyle w:val="Nagwek3Znak"/>
          <w:rFonts w:eastAsiaTheme="minorHAnsi"/>
          <w:color w:val="auto"/>
        </w:rPr>
        <w:t>A</w:t>
      </w:r>
      <w:r w:rsidR="009F13AD" w:rsidRPr="00773C2F">
        <w:rPr>
          <w:rStyle w:val="Nagwek3Znak"/>
          <w:rFonts w:eastAsiaTheme="minorHAnsi"/>
          <w:color w:val="auto"/>
        </w:rPr>
        <w:t>stronaute</w:t>
      </w:r>
      <w:bookmarkEnd w:id="111"/>
      <w:r w:rsidRPr="00773C2F">
        <w:rPr>
          <w:rStyle w:val="Nagwek3Znak"/>
          <w:rFonts w:eastAsiaTheme="minorHAnsi"/>
          <w:color w:val="auto"/>
        </w:rPr>
        <w:t xml:space="preserve"> </w:t>
      </w:r>
      <w:r w:rsidRPr="009F13AD">
        <w:rPr>
          <w:rFonts w:asciiTheme="minorHAnsi" w:hAnsiTheme="minorHAnsi" w:cstheme="minorHAnsi"/>
          <w:color w:val="auto"/>
        </w:rPr>
        <w:t xml:space="preserve">- wpisana na LOZ w 2019 r. jako wstępnie rekomendowana. </w:t>
      </w:r>
    </w:p>
    <w:p w14:paraId="60C1D608" w14:textId="755B44E0" w:rsidR="00BA19F3" w:rsidRPr="009F13AD" w:rsidRDefault="00BA19F3" w:rsidP="00BA19F3">
      <w:pPr>
        <w:pStyle w:val="Default"/>
        <w:rPr>
          <w:rFonts w:asciiTheme="minorHAnsi" w:hAnsiTheme="minorHAnsi" w:cstheme="minorHAnsi"/>
          <w:color w:val="auto"/>
        </w:rPr>
      </w:pPr>
      <w:r w:rsidRPr="009F13AD">
        <w:rPr>
          <w:rFonts w:asciiTheme="minorHAnsi" w:hAnsiTheme="minorHAnsi" w:cstheme="minorHAnsi"/>
          <w:color w:val="auto"/>
        </w:rPr>
        <w:t>Odmiana ogólnoużytkowa wąsolistna o białych kwiatach, przeznaczona do uprawy na suche nasiona, do wykorzystania na paszę i konsumpcję. Plon nasion duży do bardzo dużego, białka duży. Termin kwitnienia bardzo wczesny, dojrzewania wczesny do bardzo wczesnego. Okres kwitnienia krótki do bardzo krótkiego. Równomierność dojrzewania bardzo dobra. Rośliny niskie. Odporność na wyleganie w czasie kwitnienia i przed zbiorem średnia do dużej. Odporność na mączniaka rzekomego, zgorzelową plamistość i mączniaka prawdziwego - średnia. Nasiona żółte. Masa 1000 nasion średnia do dużej. Zawartość białka ogólnego i włókna surowego w nasionach mała. Tempo rozgotowywania się nasion średnie do dobrego. Optymalna obsada roślin około 110</w:t>
      </w:r>
      <w:r w:rsidR="00554369">
        <w:rPr>
          <w:rFonts w:asciiTheme="minorHAnsi" w:hAnsiTheme="minorHAnsi" w:cstheme="minorHAnsi"/>
          <w:color w:val="auto"/>
        </w:rPr>
        <w:t xml:space="preserve"> </w:t>
      </w:r>
      <w:r w:rsidRPr="009F13AD">
        <w:rPr>
          <w:rFonts w:asciiTheme="minorHAnsi" w:hAnsiTheme="minorHAnsi" w:cstheme="minorHAnsi"/>
          <w:color w:val="auto"/>
        </w:rPr>
        <w:t>szt./m</w:t>
      </w:r>
      <w:r w:rsidRPr="009F13AD">
        <w:rPr>
          <w:rFonts w:asciiTheme="minorHAnsi" w:hAnsiTheme="minorHAnsi" w:cstheme="minorHAnsi"/>
          <w:color w:val="auto"/>
          <w:vertAlign w:val="superscript"/>
        </w:rPr>
        <w:t>2</w:t>
      </w:r>
      <w:r w:rsidRPr="009F13AD">
        <w:rPr>
          <w:rFonts w:asciiTheme="minorHAnsi" w:hAnsiTheme="minorHAnsi" w:cstheme="minorHAnsi"/>
          <w:color w:val="auto"/>
        </w:rPr>
        <w:t xml:space="preserve">. </w:t>
      </w:r>
    </w:p>
    <w:p w14:paraId="382B813C" w14:textId="77777777" w:rsidR="009F13AD" w:rsidRPr="009F13AD" w:rsidRDefault="009F13AD" w:rsidP="00BA19F3">
      <w:pPr>
        <w:pStyle w:val="Default"/>
        <w:rPr>
          <w:rFonts w:asciiTheme="minorHAnsi" w:hAnsiTheme="minorHAnsi" w:cstheme="minorHAnsi"/>
          <w:b/>
          <w:bCs/>
          <w:color w:val="auto"/>
        </w:rPr>
      </w:pPr>
    </w:p>
    <w:p w14:paraId="434906E7" w14:textId="6625188B" w:rsidR="00BA19F3" w:rsidRPr="009F13AD" w:rsidRDefault="00BA19F3" w:rsidP="00BA19F3">
      <w:pPr>
        <w:pStyle w:val="Default"/>
        <w:rPr>
          <w:rFonts w:asciiTheme="minorHAnsi" w:hAnsiTheme="minorHAnsi" w:cstheme="minorHAnsi"/>
          <w:color w:val="auto"/>
        </w:rPr>
      </w:pPr>
      <w:bookmarkStart w:id="112" w:name="_Toc946098"/>
      <w:r w:rsidRPr="00773C2F">
        <w:rPr>
          <w:rStyle w:val="Nagwek3Znak"/>
          <w:rFonts w:eastAsiaTheme="minorHAnsi"/>
          <w:color w:val="auto"/>
        </w:rPr>
        <w:t>B</w:t>
      </w:r>
      <w:r w:rsidR="009F13AD" w:rsidRPr="00773C2F">
        <w:rPr>
          <w:rStyle w:val="Nagwek3Znak"/>
          <w:rFonts w:eastAsiaTheme="minorHAnsi"/>
          <w:color w:val="auto"/>
        </w:rPr>
        <w:t>atuta</w:t>
      </w:r>
      <w:bookmarkEnd w:id="112"/>
      <w:r w:rsidRPr="009F13AD">
        <w:rPr>
          <w:rFonts w:asciiTheme="minorHAnsi" w:hAnsiTheme="minorHAnsi" w:cstheme="minorHAnsi"/>
          <w:b/>
          <w:bCs/>
          <w:color w:val="auto"/>
        </w:rPr>
        <w:t xml:space="preserve"> </w:t>
      </w:r>
      <w:r w:rsidRPr="009F13AD">
        <w:rPr>
          <w:rFonts w:asciiTheme="minorHAnsi" w:hAnsiTheme="minorHAnsi" w:cstheme="minorHAnsi"/>
          <w:color w:val="auto"/>
        </w:rPr>
        <w:t xml:space="preserve">- wpisana na LOZ w 2019 r. jako wstępnie rekomendowana. </w:t>
      </w:r>
    </w:p>
    <w:p w14:paraId="639AA18F" w14:textId="54DED666" w:rsidR="00BA19F3" w:rsidRPr="000679D3" w:rsidRDefault="00BA19F3" w:rsidP="000679D3">
      <w:pPr>
        <w:pStyle w:val="Default"/>
        <w:rPr>
          <w:rFonts w:asciiTheme="minorHAnsi" w:hAnsiTheme="minorHAnsi" w:cstheme="minorHAnsi"/>
          <w:color w:val="auto"/>
        </w:rPr>
      </w:pPr>
      <w:r w:rsidRPr="009F13AD">
        <w:rPr>
          <w:rFonts w:asciiTheme="minorHAnsi" w:hAnsiTheme="minorHAnsi" w:cstheme="minorHAnsi"/>
          <w:color w:val="auto"/>
        </w:rPr>
        <w:t>Odmiana ogólnoużytkowa wąsolistna, przeznaczona do uprawy na suche nasiona, do wykorzystania na paszę i konsumpcję. Plon nasion i białka ogólnego bardzo duży, stabilny w latach badań. Termin kwitnienia i dojrzewania średni do dość późnego. Okres kwitnienia średni. Równomierność dojrzewania dość dobra. Rośliny średniej wysokości cechują się bardzo dobrą sztywnością w czasie kwi</w:t>
      </w:r>
      <w:r w:rsidR="000679D3">
        <w:rPr>
          <w:rFonts w:asciiTheme="minorHAnsi" w:hAnsiTheme="minorHAnsi" w:cstheme="minorHAnsi"/>
          <w:color w:val="auto"/>
        </w:rPr>
        <w:t xml:space="preserve">tnienia i dobrą przed zbiorem. </w:t>
      </w:r>
      <w:r w:rsidRPr="009F13AD">
        <w:rPr>
          <w:rFonts w:asciiTheme="minorHAnsi" w:hAnsiTheme="minorHAnsi" w:cstheme="minorHAnsi"/>
          <w:color w:val="auto"/>
        </w:rPr>
        <w:t xml:space="preserve">Odporność na wyleganie w czasie kwitnienia i przed zbiorem średnia do dużej. Skłonność do pękania strąków i obsypywania nasion bardzo mała. W bardzo małym stopniu podatna na choroby. Nasiona żółte. Masa 1000 nasion średnia, zawartość białka </w:t>
      </w:r>
      <w:r w:rsidR="000679D3" w:rsidRPr="000679D3">
        <w:rPr>
          <w:rFonts w:asciiTheme="minorHAnsi" w:hAnsiTheme="minorHAnsi" w:cstheme="minorHAnsi"/>
        </w:rPr>
        <w:t>nieco mniejsza od średniej. Odpowiednia do uprawy na glebach kompleksów pszennych. Optymalna obsada roślin około 110</w:t>
      </w:r>
      <w:r w:rsidR="00554369">
        <w:rPr>
          <w:rFonts w:asciiTheme="minorHAnsi" w:hAnsiTheme="minorHAnsi" w:cstheme="minorHAnsi"/>
        </w:rPr>
        <w:t xml:space="preserve"> </w:t>
      </w:r>
      <w:r w:rsidR="000679D3" w:rsidRPr="000679D3">
        <w:rPr>
          <w:rFonts w:asciiTheme="minorHAnsi" w:hAnsiTheme="minorHAnsi" w:cstheme="minorHAnsi"/>
        </w:rPr>
        <w:t>szt./m</w:t>
      </w:r>
      <w:r w:rsidR="000679D3" w:rsidRPr="000679D3">
        <w:rPr>
          <w:rFonts w:asciiTheme="minorHAnsi" w:hAnsiTheme="minorHAnsi" w:cstheme="minorHAnsi"/>
          <w:vertAlign w:val="superscript"/>
        </w:rPr>
        <w:t>2</w:t>
      </w:r>
      <w:r w:rsidR="000679D3" w:rsidRPr="000679D3">
        <w:rPr>
          <w:rFonts w:asciiTheme="minorHAnsi" w:hAnsiTheme="minorHAnsi" w:cstheme="minorHAnsi"/>
        </w:rPr>
        <w:t>.</w:t>
      </w:r>
    </w:p>
    <w:p w14:paraId="3E34DC64" w14:textId="77777777" w:rsidR="00BA19F3" w:rsidRDefault="00BA19F3" w:rsidP="00BA19F3">
      <w:pPr>
        <w:pStyle w:val="Default"/>
        <w:rPr>
          <w:color w:val="auto"/>
        </w:rPr>
      </w:pPr>
    </w:p>
    <w:p w14:paraId="0057936C" w14:textId="55E18E0C" w:rsidR="00BA19F3" w:rsidRPr="009F13AD" w:rsidRDefault="00BA19F3" w:rsidP="00BA19F3">
      <w:pPr>
        <w:pStyle w:val="Default"/>
        <w:rPr>
          <w:rFonts w:asciiTheme="minorHAnsi" w:hAnsiTheme="minorHAnsi" w:cstheme="minorHAnsi"/>
          <w:color w:val="auto"/>
        </w:rPr>
      </w:pPr>
      <w:bookmarkStart w:id="113" w:name="_Toc946099"/>
      <w:r w:rsidRPr="00773C2F">
        <w:rPr>
          <w:rStyle w:val="Nagwek3Znak"/>
          <w:rFonts w:eastAsiaTheme="minorHAnsi"/>
          <w:color w:val="auto"/>
        </w:rPr>
        <w:t>S</w:t>
      </w:r>
      <w:r w:rsidR="009F13AD" w:rsidRPr="00773C2F">
        <w:rPr>
          <w:rStyle w:val="Nagwek3Znak"/>
          <w:rFonts w:eastAsiaTheme="minorHAnsi"/>
          <w:color w:val="auto"/>
        </w:rPr>
        <w:t>pot</w:t>
      </w:r>
      <w:bookmarkEnd w:id="113"/>
      <w:r w:rsidRPr="009F13AD">
        <w:rPr>
          <w:rFonts w:asciiTheme="minorHAnsi" w:hAnsiTheme="minorHAnsi" w:cstheme="minorHAnsi"/>
          <w:b/>
          <w:bCs/>
          <w:color w:val="auto"/>
        </w:rPr>
        <w:t xml:space="preserve"> </w:t>
      </w:r>
      <w:r w:rsidRPr="009F13AD">
        <w:rPr>
          <w:rFonts w:asciiTheme="minorHAnsi" w:hAnsiTheme="minorHAnsi" w:cstheme="minorHAnsi"/>
          <w:color w:val="auto"/>
        </w:rPr>
        <w:t xml:space="preserve">- wpisana na LOZ w 2019 r. jako wstępnie rekomendowana. </w:t>
      </w:r>
    </w:p>
    <w:p w14:paraId="3ABF3ED9" w14:textId="5BC2D891" w:rsidR="00BA19F3" w:rsidRPr="009F13AD" w:rsidRDefault="00BA19F3" w:rsidP="00BA19F3">
      <w:pPr>
        <w:pStyle w:val="Default"/>
        <w:rPr>
          <w:rFonts w:asciiTheme="minorHAnsi" w:hAnsiTheme="minorHAnsi" w:cstheme="minorHAnsi"/>
          <w:color w:val="auto"/>
        </w:rPr>
      </w:pPr>
      <w:r w:rsidRPr="009F13AD">
        <w:rPr>
          <w:rFonts w:asciiTheme="minorHAnsi" w:hAnsiTheme="minorHAnsi" w:cstheme="minorHAnsi"/>
          <w:color w:val="auto"/>
        </w:rPr>
        <w:t>Odmiana ogólnoużytkowa wąsolistna o białych kwiatach, przeznaczona do uprawy na suche nasiona, do wykorzystania na paszę i konsumpcję. Plon nasion duży, białka średni do dużego. Termin kwitnienia bardzo wczesny, dojrzewania wczesny do bardzo wczesnego. Okres kwitnienia średni do krótkiego. Równomierność dojrzewania duża. Rośliny niskie. Odporność na wyleganie w czasie kwitnienia średnia, przed zbiorem mała do średniej. Odporność na fuzaryjne więdnięcie, zgorzelową plamistość, mączniaka rzekomego i mączniaka prawdziwego - średnia. Nasiona żółte, masa 1000 nasion duża. Zawartość białka ogólnego mała, włókna surowego mała do średniej. Tempo rozgotowywania się nasion średnie do dobrego. Optymalna obsada roślin około 110</w:t>
      </w:r>
      <w:r w:rsidR="00554369">
        <w:rPr>
          <w:rFonts w:asciiTheme="minorHAnsi" w:hAnsiTheme="minorHAnsi" w:cstheme="minorHAnsi"/>
          <w:color w:val="auto"/>
        </w:rPr>
        <w:t xml:space="preserve"> </w:t>
      </w:r>
      <w:r w:rsidRPr="009F13AD">
        <w:rPr>
          <w:rFonts w:asciiTheme="minorHAnsi" w:hAnsiTheme="minorHAnsi" w:cstheme="minorHAnsi"/>
          <w:color w:val="auto"/>
        </w:rPr>
        <w:t>szt./m</w:t>
      </w:r>
      <w:r w:rsidRPr="009F13AD">
        <w:rPr>
          <w:rFonts w:asciiTheme="minorHAnsi" w:hAnsiTheme="minorHAnsi" w:cstheme="minorHAnsi"/>
          <w:color w:val="auto"/>
          <w:vertAlign w:val="superscript"/>
        </w:rPr>
        <w:t>2</w:t>
      </w:r>
      <w:r w:rsidRPr="009F13AD">
        <w:rPr>
          <w:rFonts w:asciiTheme="minorHAnsi" w:hAnsiTheme="minorHAnsi" w:cstheme="minorHAnsi"/>
          <w:color w:val="auto"/>
        </w:rPr>
        <w:t xml:space="preserve">. </w:t>
      </w:r>
    </w:p>
    <w:p w14:paraId="55DACF8B" w14:textId="585D2C97" w:rsidR="00BA19F3" w:rsidRPr="009F13AD" w:rsidRDefault="00BA19F3" w:rsidP="00BA19F3">
      <w:pPr>
        <w:pStyle w:val="Default"/>
        <w:rPr>
          <w:rFonts w:asciiTheme="minorHAnsi" w:hAnsiTheme="minorHAnsi" w:cstheme="minorHAnsi"/>
          <w:color w:val="auto"/>
        </w:rPr>
      </w:pPr>
      <w:r w:rsidRPr="009F13AD">
        <w:rPr>
          <w:rFonts w:asciiTheme="minorHAnsi" w:hAnsiTheme="minorHAnsi" w:cstheme="minorHAnsi"/>
          <w:color w:val="auto"/>
        </w:rPr>
        <w:t xml:space="preserve"> </w:t>
      </w:r>
    </w:p>
    <w:p w14:paraId="4658DF03" w14:textId="0C9B0706" w:rsidR="00BA19F3" w:rsidRPr="009F13AD" w:rsidRDefault="00BA19F3" w:rsidP="00BA19F3">
      <w:pPr>
        <w:pStyle w:val="Default"/>
        <w:rPr>
          <w:rFonts w:asciiTheme="minorHAnsi" w:hAnsiTheme="minorHAnsi" w:cstheme="minorHAnsi"/>
          <w:color w:val="auto"/>
        </w:rPr>
      </w:pPr>
      <w:bookmarkStart w:id="114" w:name="_Toc946100"/>
      <w:r w:rsidRPr="00773C2F">
        <w:rPr>
          <w:rStyle w:val="Nagwek3Znak"/>
          <w:rFonts w:eastAsiaTheme="minorHAnsi"/>
          <w:color w:val="auto"/>
        </w:rPr>
        <w:t>T</w:t>
      </w:r>
      <w:r w:rsidR="009F13AD" w:rsidRPr="00773C2F">
        <w:rPr>
          <w:rStyle w:val="Nagwek3Znak"/>
          <w:rFonts w:eastAsiaTheme="minorHAnsi"/>
          <w:color w:val="auto"/>
        </w:rPr>
        <w:t>archalska</w:t>
      </w:r>
      <w:bookmarkEnd w:id="114"/>
      <w:r w:rsidR="009F13AD" w:rsidRPr="009F13AD">
        <w:rPr>
          <w:rFonts w:asciiTheme="minorHAnsi" w:hAnsiTheme="minorHAnsi" w:cstheme="minorHAnsi"/>
          <w:b/>
          <w:bCs/>
          <w:color w:val="auto"/>
        </w:rPr>
        <w:t xml:space="preserve"> </w:t>
      </w:r>
      <w:r w:rsidRPr="009F13AD">
        <w:rPr>
          <w:rFonts w:asciiTheme="minorHAnsi" w:hAnsiTheme="minorHAnsi" w:cstheme="minorHAnsi"/>
          <w:color w:val="auto"/>
        </w:rPr>
        <w:t xml:space="preserve">- wpisana na LOZ w 2019 r. jako wstępnie rekomendowana. </w:t>
      </w:r>
    </w:p>
    <w:p w14:paraId="5A7055EC" w14:textId="6B7A5D60" w:rsidR="00BA19F3" w:rsidRDefault="00BA19F3" w:rsidP="00BA19F3">
      <w:pPr>
        <w:pStyle w:val="Default"/>
        <w:rPr>
          <w:rFonts w:asciiTheme="minorHAnsi" w:hAnsiTheme="minorHAnsi" w:cstheme="minorHAnsi"/>
          <w:color w:val="auto"/>
        </w:rPr>
      </w:pPr>
      <w:r w:rsidRPr="009F13AD">
        <w:rPr>
          <w:rFonts w:asciiTheme="minorHAnsi" w:hAnsiTheme="minorHAnsi" w:cstheme="minorHAnsi"/>
          <w:color w:val="auto"/>
        </w:rPr>
        <w:t>Odmiana ogólnoużytkowa wąsolistna przeznaczona do uprawy na suche nasiona, do wykorzystania na paszę i konsumpcję. Plon nasion i białka ogólnego duży do bardzo dużego. Termin kwitnienia i dojrzewania średni. Okres kwitnienia ś</w:t>
      </w:r>
      <w:r w:rsidR="00BE6F6A">
        <w:rPr>
          <w:rFonts w:asciiTheme="minorHAnsi" w:hAnsiTheme="minorHAnsi" w:cstheme="minorHAnsi"/>
          <w:color w:val="auto"/>
        </w:rPr>
        <w:t>redni. Wysokość roślin średnia.</w:t>
      </w:r>
      <w:r w:rsidRPr="009F13AD">
        <w:rPr>
          <w:rFonts w:asciiTheme="minorHAnsi" w:hAnsiTheme="minorHAnsi" w:cstheme="minorHAnsi"/>
          <w:color w:val="auto"/>
        </w:rPr>
        <w:t xml:space="preserve"> Wyleganie w fazie końca kwitnienia bardzo małe, przed zbiorem małe. Podatność na choroby grzybowe średnia do małej. Równomierność dojrzewania dość dobra. Skłonność do pękania strąków i obsypywania nasion bardzo mała. Zawartość białka w nasionach mała. Masa 1000 nasion dość duża. Odpowiednia do uprawy na glebach kompleksów pszennych. Optymalna obsada roślin około 120 szt./</w:t>
      </w:r>
      <w:r w:rsidRPr="003A0E6F">
        <w:rPr>
          <w:rFonts w:asciiTheme="minorHAnsi" w:hAnsiTheme="minorHAnsi" w:cstheme="minorHAnsi"/>
          <w:color w:val="auto"/>
        </w:rPr>
        <w:t>m</w:t>
      </w:r>
      <w:r w:rsidRPr="009F13AD">
        <w:rPr>
          <w:rFonts w:asciiTheme="minorHAnsi" w:hAnsiTheme="minorHAnsi" w:cstheme="minorHAnsi"/>
          <w:color w:val="auto"/>
          <w:vertAlign w:val="superscript"/>
        </w:rPr>
        <w:t>2</w:t>
      </w:r>
      <w:r w:rsidRPr="009F13AD">
        <w:rPr>
          <w:rFonts w:asciiTheme="minorHAnsi" w:hAnsiTheme="minorHAnsi" w:cstheme="minorHAnsi"/>
          <w:color w:val="auto"/>
        </w:rPr>
        <w:t xml:space="preserve">. </w:t>
      </w:r>
    </w:p>
    <w:p w14:paraId="4C6D1DBE" w14:textId="77777777" w:rsidR="004B57D9" w:rsidRDefault="004B57D9" w:rsidP="00BA19F3">
      <w:pPr>
        <w:pStyle w:val="Default"/>
        <w:rPr>
          <w:rFonts w:asciiTheme="minorHAnsi" w:hAnsiTheme="minorHAnsi" w:cstheme="minorHAnsi"/>
          <w:color w:val="auto"/>
        </w:rPr>
        <w:sectPr w:rsidR="004B57D9" w:rsidSect="003E7534">
          <w:footnotePr>
            <w:pos w:val="beneathText"/>
          </w:footnotePr>
          <w:pgSz w:w="11907" w:h="16839" w:code="9"/>
          <w:pgMar w:top="720" w:right="720" w:bottom="720" w:left="720" w:header="397" w:footer="227" w:gutter="0"/>
          <w:cols w:space="708"/>
          <w:docGrid w:linePitch="360"/>
        </w:sectPr>
      </w:pPr>
    </w:p>
    <w:p w14:paraId="69D3CB78" w14:textId="69DBFF42" w:rsidR="00BA19F3" w:rsidRPr="003A0E6F" w:rsidRDefault="00BA19F3" w:rsidP="004B57D9">
      <w:pPr>
        <w:pStyle w:val="Nagwek2"/>
        <w:jc w:val="left"/>
      </w:pPr>
      <w:bookmarkStart w:id="115" w:name="_Toc946101"/>
      <w:r w:rsidRPr="003A0E6F">
        <w:lastRenderedPageBreak/>
        <w:t>Ł</w:t>
      </w:r>
      <w:r w:rsidR="003A0E6F" w:rsidRPr="003A0E6F">
        <w:t>ubin wąskolistny</w:t>
      </w:r>
      <w:bookmarkEnd w:id="115"/>
    </w:p>
    <w:p w14:paraId="0CD678B3" w14:textId="77777777" w:rsidR="003A0E6F" w:rsidRPr="003A0E6F" w:rsidRDefault="003A0E6F" w:rsidP="003A0E6F">
      <w:pPr>
        <w:pStyle w:val="Default"/>
        <w:spacing w:after="6"/>
        <w:ind w:left="720"/>
        <w:rPr>
          <w:rFonts w:asciiTheme="minorHAnsi" w:hAnsiTheme="minorHAnsi" w:cstheme="minorHAnsi"/>
          <w:color w:val="auto"/>
        </w:rPr>
      </w:pPr>
    </w:p>
    <w:p w14:paraId="1302E69D" w14:textId="1B9DB932" w:rsidR="003A0E6F" w:rsidRDefault="00BA19F3" w:rsidP="00BA19F3">
      <w:pPr>
        <w:pStyle w:val="Default"/>
        <w:numPr>
          <w:ilvl w:val="0"/>
          <w:numId w:val="28"/>
        </w:numPr>
        <w:spacing w:after="6"/>
        <w:rPr>
          <w:rFonts w:asciiTheme="minorHAnsi" w:hAnsiTheme="minorHAnsi" w:cstheme="minorHAnsi"/>
          <w:color w:val="auto"/>
        </w:rPr>
      </w:pPr>
      <w:r w:rsidRPr="003A0E6F">
        <w:rPr>
          <w:rFonts w:asciiTheme="minorHAnsi" w:hAnsiTheme="minorHAnsi" w:cstheme="minorHAnsi"/>
          <w:b/>
          <w:bCs/>
          <w:color w:val="auto"/>
        </w:rPr>
        <w:t xml:space="preserve">Bolero </w:t>
      </w:r>
    </w:p>
    <w:p w14:paraId="00F2EC04" w14:textId="77777777" w:rsidR="003A0E6F" w:rsidRDefault="00BA19F3" w:rsidP="00BA19F3">
      <w:pPr>
        <w:pStyle w:val="Default"/>
        <w:numPr>
          <w:ilvl w:val="0"/>
          <w:numId w:val="28"/>
        </w:numPr>
        <w:spacing w:after="6"/>
        <w:rPr>
          <w:rFonts w:asciiTheme="minorHAnsi" w:hAnsiTheme="minorHAnsi" w:cstheme="minorHAnsi"/>
          <w:color w:val="auto"/>
        </w:rPr>
      </w:pPr>
      <w:r w:rsidRPr="003A0E6F">
        <w:rPr>
          <w:rFonts w:asciiTheme="minorHAnsi" w:hAnsiTheme="minorHAnsi" w:cstheme="minorHAnsi"/>
          <w:b/>
          <w:bCs/>
          <w:color w:val="auto"/>
        </w:rPr>
        <w:t xml:space="preserve">Homer </w:t>
      </w:r>
    </w:p>
    <w:p w14:paraId="64F09428" w14:textId="3CC83054" w:rsidR="003A0E6F" w:rsidRDefault="00BA19F3" w:rsidP="00BA19F3">
      <w:pPr>
        <w:pStyle w:val="Default"/>
        <w:numPr>
          <w:ilvl w:val="0"/>
          <w:numId w:val="28"/>
        </w:numPr>
        <w:spacing w:after="6"/>
        <w:rPr>
          <w:rFonts w:asciiTheme="minorHAnsi" w:hAnsiTheme="minorHAnsi" w:cstheme="minorHAnsi"/>
          <w:color w:val="auto"/>
        </w:rPr>
      </w:pPr>
      <w:r w:rsidRPr="003A0E6F">
        <w:rPr>
          <w:rFonts w:asciiTheme="minorHAnsi" w:hAnsiTheme="minorHAnsi" w:cstheme="minorHAnsi"/>
          <w:b/>
          <w:bCs/>
          <w:color w:val="auto"/>
        </w:rPr>
        <w:t xml:space="preserve">Samba  </w:t>
      </w:r>
    </w:p>
    <w:p w14:paraId="5FCF60FE" w14:textId="6EBC03CC" w:rsidR="00BA19F3" w:rsidRPr="003A0E6F" w:rsidRDefault="00BA19F3" w:rsidP="00BA19F3">
      <w:pPr>
        <w:pStyle w:val="Default"/>
        <w:numPr>
          <w:ilvl w:val="0"/>
          <w:numId w:val="28"/>
        </w:numPr>
        <w:spacing w:after="6"/>
        <w:rPr>
          <w:rFonts w:asciiTheme="minorHAnsi" w:hAnsiTheme="minorHAnsi" w:cstheme="minorHAnsi"/>
          <w:color w:val="auto"/>
        </w:rPr>
      </w:pPr>
      <w:r w:rsidRPr="003A0E6F">
        <w:rPr>
          <w:rFonts w:asciiTheme="minorHAnsi" w:hAnsiTheme="minorHAnsi" w:cstheme="minorHAnsi"/>
          <w:b/>
          <w:bCs/>
          <w:color w:val="auto"/>
        </w:rPr>
        <w:t xml:space="preserve">Tango  </w:t>
      </w:r>
    </w:p>
    <w:p w14:paraId="31C8E1B7" w14:textId="77777777" w:rsidR="00BA19F3" w:rsidRPr="003A0E6F" w:rsidRDefault="00BA19F3" w:rsidP="00BA19F3">
      <w:pPr>
        <w:pStyle w:val="Default"/>
        <w:rPr>
          <w:rFonts w:asciiTheme="minorHAnsi" w:hAnsiTheme="minorHAnsi" w:cstheme="minorHAnsi"/>
          <w:color w:val="auto"/>
        </w:rPr>
      </w:pPr>
    </w:p>
    <w:p w14:paraId="5A8AA60D" w14:textId="77777777" w:rsidR="003A0E6F" w:rsidRDefault="00BA19F3" w:rsidP="00BA19F3">
      <w:pPr>
        <w:pStyle w:val="Default"/>
        <w:rPr>
          <w:rFonts w:asciiTheme="minorHAnsi" w:hAnsiTheme="minorHAnsi" w:cstheme="minorHAnsi"/>
          <w:color w:val="auto"/>
        </w:rPr>
      </w:pPr>
      <w:bookmarkStart w:id="116" w:name="_Toc946102"/>
      <w:r w:rsidRPr="00773C2F">
        <w:rPr>
          <w:rStyle w:val="Nagwek3Znak"/>
          <w:rFonts w:eastAsiaTheme="minorHAnsi"/>
          <w:color w:val="auto"/>
        </w:rPr>
        <w:t>B</w:t>
      </w:r>
      <w:r w:rsidR="003A0E6F" w:rsidRPr="00773C2F">
        <w:rPr>
          <w:rStyle w:val="Nagwek3Znak"/>
          <w:rFonts w:eastAsiaTheme="minorHAnsi"/>
          <w:color w:val="auto"/>
        </w:rPr>
        <w:t>olero</w:t>
      </w:r>
      <w:bookmarkEnd w:id="116"/>
      <w:r w:rsidRPr="003A0E6F">
        <w:rPr>
          <w:rFonts w:asciiTheme="minorHAnsi" w:hAnsiTheme="minorHAnsi" w:cstheme="minorHAnsi"/>
          <w:b/>
          <w:bCs/>
          <w:color w:val="auto"/>
        </w:rPr>
        <w:t xml:space="preserve"> </w:t>
      </w:r>
      <w:r w:rsidRPr="003A0E6F">
        <w:rPr>
          <w:rFonts w:asciiTheme="minorHAnsi" w:hAnsiTheme="minorHAnsi" w:cstheme="minorHAnsi"/>
          <w:color w:val="auto"/>
        </w:rPr>
        <w:t>- wpisana na LOZ w 2019 r. jako wstępnie rekomendowana.</w:t>
      </w:r>
    </w:p>
    <w:p w14:paraId="02880379" w14:textId="6D6001BD" w:rsidR="00BA19F3" w:rsidRPr="003A0E6F" w:rsidRDefault="00BA19F3" w:rsidP="00BA19F3">
      <w:pPr>
        <w:pStyle w:val="Default"/>
        <w:rPr>
          <w:rFonts w:asciiTheme="minorHAnsi" w:hAnsiTheme="minorHAnsi" w:cstheme="minorHAnsi"/>
          <w:color w:val="auto"/>
        </w:rPr>
      </w:pPr>
      <w:r w:rsidRPr="003A0E6F">
        <w:rPr>
          <w:rFonts w:asciiTheme="minorHAnsi" w:hAnsiTheme="minorHAnsi" w:cstheme="minorHAnsi"/>
          <w:color w:val="auto"/>
        </w:rPr>
        <w:t>Odmiana niesamokończąca, niskoalkaloidowa przydatna do uprawy na nasiona paszowe. Plon nasion i białka bardzo duży, stabilny w latach badań. Termin kwitnienia i termin dojrzewania roślin dość wczesny do średniego. Okres kwitnienia średniej długości. Rośliny średnie do dość wysokich, w fazie początku kwitnienia nie wylegają. Wyleganie w fazie końca kwitnienia i przed zbiorem średnie. Dość duża odporność na fuzaryjne więdnięcie. Dojrzewanie równomierne. Skłonność do pękania strąków i osypywania nasion mała. Masa 1000 nasion bardzo duża. Zawartość białka ogólnego w nasionach duża, tłuszczu surowego mała, włókna surowego bardzo mała. Zawartość alkaloidów mała. Odpowiednia do uprawy zwłaszcza na glebach kompleksu żytniego bardzo dobrego. Optymalna obsada roślin w upraw</w:t>
      </w:r>
      <w:r w:rsidR="00554369">
        <w:rPr>
          <w:rFonts w:asciiTheme="minorHAnsi" w:hAnsiTheme="minorHAnsi" w:cstheme="minorHAnsi"/>
          <w:color w:val="auto"/>
        </w:rPr>
        <w:t xml:space="preserve">ie na nasiona na około </w:t>
      </w:r>
      <w:r w:rsidR="00554369">
        <w:rPr>
          <w:rFonts w:asciiTheme="minorHAnsi" w:hAnsiTheme="minorHAnsi" w:cstheme="minorHAnsi"/>
          <w:color w:val="auto"/>
        </w:rPr>
        <w:br/>
        <w:t>100 szt.</w:t>
      </w:r>
      <w:r w:rsidRPr="003A0E6F">
        <w:rPr>
          <w:rFonts w:asciiTheme="minorHAnsi" w:hAnsiTheme="minorHAnsi" w:cstheme="minorHAnsi"/>
          <w:color w:val="auto"/>
        </w:rPr>
        <w:t>/m</w:t>
      </w:r>
      <w:r w:rsidRPr="00BE6F6A">
        <w:rPr>
          <w:rFonts w:asciiTheme="minorHAnsi" w:hAnsiTheme="minorHAnsi" w:cstheme="minorHAnsi"/>
          <w:color w:val="auto"/>
          <w:vertAlign w:val="superscript"/>
        </w:rPr>
        <w:t>2</w:t>
      </w:r>
      <w:r w:rsidR="00BE6F6A">
        <w:rPr>
          <w:rFonts w:asciiTheme="minorHAnsi" w:hAnsiTheme="minorHAnsi" w:cstheme="minorHAnsi"/>
          <w:color w:val="auto"/>
        </w:rPr>
        <w:t>.</w:t>
      </w:r>
      <w:r w:rsidRPr="003A0E6F">
        <w:rPr>
          <w:rFonts w:asciiTheme="minorHAnsi" w:hAnsiTheme="minorHAnsi" w:cstheme="minorHAnsi"/>
          <w:color w:val="auto"/>
        </w:rPr>
        <w:t xml:space="preserve"> </w:t>
      </w:r>
    </w:p>
    <w:p w14:paraId="253008D4" w14:textId="0A6A1269" w:rsidR="003A0E6F" w:rsidRDefault="003A0E6F" w:rsidP="00BA19F3">
      <w:pPr>
        <w:pStyle w:val="Default"/>
        <w:rPr>
          <w:rFonts w:asciiTheme="minorHAnsi" w:hAnsiTheme="minorHAnsi" w:cstheme="minorHAnsi"/>
          <w:color w:val="auto"/>
        </w:rPr>
      </w:pPr>
    </w:p>
    <w:p w14:paraId="6110407E" w14:textId="77777777" w:rsidR="003A0E6F" w:rsidRPr="003A0E6F" w:rsidRDefault="003A0E6F" w:rsidP="003A0E6F">
      <w:pPr>
        <w:pStyle w:val="Default"/>
        <w:rPr>
          <w:rFonts w:asciiTheme="minorHAnsi" w:hAnsiTheme="minorHAnsi" w:cstheme="minorHAnsi"/>
        </w:rPr>
      </w:pPr>
      <w:bookmarkStart w:id="117" w:name="_Toc946103"/>
      <w:r w:rsidRPr="00773C2F">
        <w:rPr>
          <w:rStyle w:val="Nagwek3Znak"/>
          <w:rFonts w:eastAsiaTheme="minorHAnsi"/>
          <w:color w:val="auto"/>
        </w:rPr>
        <w:t>Samba</w:t>
      </w:r>
      <w:bookmarkEnd w:id="117"/>
      <w:r w:rsidRPr="003A0E6F">
        <w:rPr>
          <w:rFonts w:asciiTheme="minorHAnsi" w:hAnsiTheme="minorHAnsi" w:cstheme="minorHAnsi"/>
          <w:b/>
          <w:bCs/>
        </w:rPr>
        <w:t xml:space="preserve"> </w:t>
      </w:r>
      <w:r w:rsidRPr="003A0E6F">
        <w:rPr>
          <w:rFonts w:asciiTheme="minorHAnsi" w:hAnsiTheme="minorHAnsi" w:cstheme="minorHAnsi"/>
        </w:rPr>
        <w:t>- wpisana na LOZ w 2019 r. jako wstępnie rekomendowana.</w:t>
      </w:r>
    </w:p>
    <w:p w14:paraId="30575465" w14:textId="5AD4BC5F" w:rsidR="003A0E6F" w:rsidRPr="003A0E6F" w:rsidRDefault="003A0E6F" w:rsidP="003A0E6F">
      <w:pPr>
        <w:pStyle w:val="Default"/>
        <w:rPr>
          <w:rFonts w:asciiTheme="minorHAnsi" w:hAnsiTheme="minorHAnsi" w:cstheme="minorHAnsi"/>
          <w:color w:val="auto"/>
        </w:rPr>
      </w:pPr>
      <w:r w:rsidRPr="003A0E6F">
        <w:rPr>
          <w:rFonts w:asciiTheme="minorHAnsi" w:hAnsiTheme="minorHAnsi" w:cstheme="minorHAnsi"/>
        </w:rPr>
        <w:t xml:space="preserve">Odmiana niesamokończąca, niskoalkaloidowa przeznaczona do uprawy na paszę. Plon nasion i białka bardzo duży. Termin kwitnienia roślin dość późny. Termin dojrzewania średni do dużego. Okres kwitnienia średniej długości. Rośliny średniej wysokości. Odporność na wyleganie roślin w fazie końca kwitnienia poniżej średniej, przed zbiorem średnia. Odporność na fuzaryjne więdnięcie dość duża, na antraknozę średnia. Dojrzewanie dość równomierne. Skłonność do pękania strąków i osypywania nasion bardzo mała. Masa 1000 nasion dość duża. Zawartość w nasionach białka ogólnego w nasionach duża, tłuszczu surowego i włókna surowego średnia. Zawartość alkaloidów dość duża w porównaniu do innych odmian niskoalkaloidowych. Optymalna obsada roślin w </w:t>
      </w:r>
      <w:r w:rsidR="00554369">
        <w:rPr>
          <w:rFonts w:asciiTheme="minorHAnsi" w:hAnsiTheme="minorHAnsi" w:cstheme="minorHAnsi"/>
        </w:rPr>
        <w:t>uprawie na nasiona ok. 100 szt.</w:t>
      </w:r>
      <w:r w:rsidRPr="003A0E6F">
        <w:rPr>
          <w:rFonts w:asciiTheme="minorHAnsi" w:hAnsiTheme="minorHAnsi" w:cstheme="minorHAnsi"/>
        </w:rPr>
        <w:t>/m</w:t>
      </w:r>
      <w:r w:rsidRPr="003A0E6F">
        <w:rPr>
          <w:rFonts w:asciiTheme="minorHAnsi" w:hAnsiTheme="minorHAnsi" w:cstheme="minorHAnsi"/>
          <w:vertAlign w:val="superscript"/>
        </w:rPr>
        <w:t>2</w:t>
      </w:r>
      <w:r w:rsidRPr="003A0E6F">
        <w:rPr>
          <w:rFonts w:asciiTheme="minorHAnsi" w:hAnsiTheme="minorHAnsi" w:cstheme="minorHAnsi"/>
        </w:rPr>
        <w:t>.</w:t>
      </w:r>
    </w:p>
    <w:p w14:paraId="3EA929AE" w14:textId="77777777" w:rsidR="00BA19F3" w:rsidRPr="003A0E6F" w:rsidRDefault="00BA19F3" w:rsidP="00BA19F3">
      <w:pPr>
        <w:pStyle w:val="Default"/>
        <w:rPr>
          <w:rFonts w:asciiTheme="minorHAnsi" w:hAnsiTheme="minorHAnsi" w:cstheme="minorHAnsi"/>
          <w:color w:val="auto"/>
        </w:rPr>
      </w:pPr>
    </w:p>
    <w:p w14:paraId="5C206169" w14:textId="6F159841" w:rsidR="00BA19F3" w:rsidRPr="003A0E6F" w:rsidRDefault="00BA19F3" w:rsidP="00BA19F3">
      <w:pPr>
        <w:pStyle w:val="Default"/>
        <w:rPr>
          <w:rFonts w:asciiTheme="minorHAnsi" w:hAnsiTheme="minorHAnsi" w:cstheme="minorHAnsi"/>
          <w:color w:val="auto"/>
        </w:rPr>
      </w:pPr>
      <w:bookmarkStart w:id="118" w:name="_Toc946104"/>
      <w:r w:rsidRPr="00773C2F">
        <w:rPr>
          <w:rStyle w:val="Nagwek3Znak"/>
          <w:rFonts w:eastAsiaTheme="minorHAnsi"/>
          <w:color w:val="auto"/>
        </w:rPr>
        <w:t>T</w:t>
      </w:r>
      <w:r w:rsidR="003A0E6F" w:rsidRPr="00773C2F">
        <w:rPr>
          <w:rStyle w:val="Nagwek3Znak"/>
          <w:rFonts w:eastAsiaTheme="minorHAnsi"/>
          <w:color w:val="auto"/>
        </w:rPr>
        <w:t>ango</w:t>
      </w:r>
      <w:bookmarkEnd w:id="118"/>
      <w:r w:rsidRPr="003A0E6F">
        <w:rPr>
          <w:rFonts w:asciiTheme="minorHAnsi" w:hAnsiTheme="minorHAnsi" w:cstheme="minorHAnsi"/>
          <w:b/>
          <w:bCs/>
          <w:color w:val="auto"/>
        </w:rPr>
        <w:t xml:space="preserve"> </w:t>
      </w:r>
      <w:r w:rsidRPr="003A0E6F">
        <w:rPr>
          <w:rFonts w:asciiTheme="minorHAnsi" w:hAnsiTheme="minorHAnsi" w:cstheme="minorHAnsi"/>
          <w:color w:val="auto"/>
        </w:rPr>
        <w:t xml:space="preserve">- wpisana na LOZ w 2019 r. jako wstępnie rekomendowana. </w:t>
      </w:r>
    </w:p>
    <w:p w14:paraId="6145D29B" w14:textId="53457F61" w:rsidR="00BA19F3" w:rsidRDefault="00BA19F3" w:rsidP="00BA19F3">
      <w:pPr>
        <w:pStyle w:val="Default"/>
        <w:rPr>
          <w:rFonts w:asciiTheme="minorHAnsi" w:hAnsiTheme="minorHAnsi" w:cstheme="minorHAnsi"/>
          <w:color w:val="auto"/>
        </w:rPr>
      </w:pPr>
      <w:r w:rsidRPr="003A0E6F">
        <w:rPr>
          <w:rFonts w:asciiTheme="minorHAnsi" w:hAnsiTheme="minorHAnsi" w:cstheme="minorHAnsi"/>
          <w:color w:val="auto"/>
        </w:rPr>
        <w:t>Odmiana niesamokończąca, niskoalkaloidowa. Termin kwitnienia i dojrzewania średni. Okres kwitnienia średniej długości. Rośliny wysokie, o dużej do bardzo dużej odporności na wyleganie w fazie kwitnienia i przed zbiorem nasion. Odporność na choroby duża do bardzo dużej. Dojrzewa dość równomiernie. Skłonność do pękania strąków i osypywania nasion bardzo mała. Masa 1000 nasion średnia. Zawartość białka ogólnego w nasionach duża, tłuszczu surowego średnia, włókna surowego średnia. Odpowiednia do uprawy na glebach kompleksu żytniego bardzo dobrego. Optymalna obsada roślin w uprawie na nasiona ok. 100 szt./m</w:t>
      </w:r>
      <w:r w:rsidRPr="00BE6F6A">
        <w:rPr>
          <w:rFonts w:asciiTheme="minorHAnsi" w:hAnsiTheme="minorHAnsi" w:cstheme="minorHAnsi"/>
          <w:color w:val="auto"/>
          <w:vertAlign w:val="superscript"/>
        </w:rPr>
        <w:t>2</w:t>
      </w:r>
      <w:r w:rsidRPr="003A0E6F">
        <w:rPr>
          <w:rFonts w:asciiTheme="minorHAnsi" w:hAnsiTheme="minorHAnsi" w:cstheme="minorHAnsi"/>
          <w:color w:val="auto"/>
        </w:rPr>
        <w:t xml:space="preserve">. </w:t>
      </w:r>
    </w:p>
    <w:p w14:paraId="2C3491FE" w14:textId="251F6CEB" w:rsidR="009D7B19" w:rsidRDefault="009D7B19" w:rsidP="00BA19F3">
      <w:pPr>
        <w:pStyle w:val="Default"/>
        <w:rPr>
          <w:rFonts w:asciiTheme="minorHAnsi" w:hAnsiTheme="minorHAnsi" w:cstheme="minorHAnsi"/>
          <w:color w:val="auto"/>
        </w:rPr>
      </w:pPr>
    </w:p>
    <w:p w14:paraId="7662A77B" w14:textId="77777777" w:rsidR="009D7B19" w:rsidRDefault="009D7B19" w:rsidP="009D7B19">
      <w:pPr>
        <w:pStyle w:val="Default"/>
        <w:rPr>
          <w:rFonts w:asciiTheme="minorHAnsi" w:hAnsiTheme="minorHAnsi" w:cstheme="minorHAnsi"/>
          <w:color w:val="auto"/>
        </w:rPr>
      </w:pPr>
      <w:bookmarkStart w:id="119" w:name="_Toc946105"/>
      <w:r w:rsidRPr="00773C2F">
        <w:rPr>
          <w:rStyle w:val="Nagwek3Znak"/>
          <w:rFonts w:eastAsiaTheme="minorHAnsi"/>
          <w:color w:val="auto"/>
        </w:rPr>
        <w:t>Homer</w:t>
      </w:r>
      <w:bookmarkEnd w:id="119"/>
      <w:r w:rsidRPr="003A0E6F">
        <w:rPr>
          <w:rFonts w:asciiTheme="minorHAnsi" w:hAnsiTheme="minorHAnsi" w:cstheme="minorHAnsi"/>
          <w:b/>
          <w:bCs/>
          <w:color w:val="auto"/>
        </w:rPr>
        <w:t xml:space="preserve"> </w:t>
      </w:r>
      <w:r w:rsidRPr="003A0E6F">
        <w:rPr>
          <w:rFonts w:asciiTheme="minorHAnsi" w:hAnsiTheme="minorHAnsi" w:cstheme="minorHAnsi"/>
          <w:color w:val="auto"/>
        </w:rPr>
        <w:t>- wpisana na LOZ w 2019 r. jako wstępnie rekomendowana</w:t>
      </w:r>
      <w:r>
        <w:rPr>
          <w:rFonts w:asciiTheme="minorHAnsi" w:hAnsiTheme="minorHAnsi" w:cstheme="minorHAnsi"/>
          <w:color w:val="auto"/>
        </w:rPr>
        <w:t>.</w:t>
      </w:r>
    </w:p>
    <w:p w14:paraId="41C017A3" w14:textId="77777777" w:rsidR="009D7B19" w:rsidRDefault="009D7B19" w:rsidP="009D7B19">
      <w:pPr>
        <w:pStyle w:val="Default"/>
        <w:rPr>
          <w:rFonts w:asciiTheme="minorHAnsi" w:hAnsiTheme="minorHAnsi" w:cstheme="minorHAnsi"/>
          <w:color w:val="auto"/>
        </w:rPr>
      </w:pPr>
      <w:r w:rsidRPr="003A0E6F">
        <w:rPr>
          <w:rFonts w:asciiTheme="minorHAnsi" w:hAnsiTheme="minorHAnsi" w:cstheme="minorHAnsi"/>
          <w:color w:val="auto"/>
        </w:rPr>
        <w:t xml:space="preserve">Odmiana samokończąca, niskoalkaloidowa przeznaczona do uprawy na paszę. Plon nasion </w:t>
      </w:r>
      <w:r>
        <w:rPr>
          <w:rFonts w:asciiTheme="minorHAnsi" w:hAnsiTheme="minorHAnsi" w:cstheme="minorHAnsi"/>
          <w:color w:val="auto"/>
        </w:rPr>
        <w:t>średni do dużego, białka średni</w:t>
      </w:r>
      <w:r w:rsidRPr="003A0E6F">
        <w:rPr>
          <w:rFonts w:asciiTheme="minorHAnsi" w:hAnsiTheme="minorHAnsi" w:cstheme="minorHAnsi"/>
          <w:color w:val="auto"/>
        </w:rPr>
        <w:t xml:space="preserve">. Termin kwitnienia i dojrzewania roślin wczesny. Okres kwitnienia dość długi. Rośliny bardzo niskie. Odporność na wyleganie roślin w fazie końca kwitnienia średnia do dużej, przed zbiorem duża. Odporność na fuzaryjne więdnięcie i antraknozę średnia. Dojrzewanie równomierne. Skłonność do pękania strąków i osypywania nasion bardzo mała. Masa 1000 nasion mała. Zawartość w nasionach białka ogólnego bardzo mała, tłuszczu surowego mała, włókna surowego dość duża. Zawartość alkaloidów poniżej średniej dla grupy odmian niskoalkaloidowych. Optymalna obsada roślin w uprawie na nasiona </w:t>
      </w:r>
      <w:r>
        <w:rPr>
          <w:rFonts w:asciiTheme="minorHAnsi" w:hAnsiTheme="minorHAnsi" w:cstheme="minorHAnsi"/>
          <w:color w:val="auto"/>
        </w:rPr>
        <w:br/>
      </w:r>
      <w:r w:rsidRPr="003A0E6F">
        <w:rPr>
          <w:rFonts w:asciiTheme="minorHAnsi" w:hAnsiTheme="minorHAnsi" w:cstheme="minorHAnsi"/>
          <w:color w:val="auto"/>
        </w:rPr>
        <w:t>ok. 120 szt</w:t>
      </w:r>
      <w:r>
        <w:rPr>
          <w:rFonts w:asciiTheme="minorHAnsi" w:hAnsiTheme="minorHAnsi" w:cstheme="minorHAnsi"/>
          <w:color w:val="auto"/>
        </w:rPr>
        <w:t>.</w:t>
      </w:r>
      <w:r w:rsidRPr="003A0E6F">
        <w:rPr>
          <w:rFonts w:asciiTheme="minorHAnsi" w:hAnsiTheme="minorHAnsi" w:cstheme="minorHAnsi"/>
          <w:color w:val="auto"/>
        </w:rPr>
        <w:t>/m</w:t>
      </w:r>
      <w:r w:rsidRPr="003A0E6F">
        <w:rPr>
          <w:rFonts w:asciiTheme="minorHAnsi" w:hAnsiTheme="minorHAnsi" w:cstheme="minorHAnsi"/>
          <w:color w:val="auto"/>
          <w:vertAlign w:val="superscript"/>
        </w:rPr>
        <w:t>2</w:t>
      </w:r>
      <w:r w:rsidRPr="003A0E6F">
        <w:rPr>
          <w:rFonts w:asciiTheme="minorHAnsi" w:hAnsiTheme="minorHAnsi" w:cstheme="minorHAnsi"/>
          <w:color w:val="auto"/>
        </w:rPr>
        <w:t xml:space="preserve">. </w:t>
      </w:r>
    </w:p>
    <w:p w14:paraId="0D1BE861" w14:textId="77777777" w:rsidR="004B57D9" w:rsidRDefault="004B57D9" w:rsidP="00BA19F3">
      <w:pPr>
        <w:pStyle w:val="Default"/>
        <w:rPr>
          <w:rFonts w:asciiTheme="minorHAnsi" w:hAnsiTheme="minorHAnsi" w:cstheme="minorHAnsi"/>
          <w:color w:val="auto"/>
        </w:rPr>
        <w:sectPr w:rsidR="004B57D9" w:rsidSect="003E7534">
          <w:footnotePr>
            <w:pos w:val="beneathText"/>
          </w:footnotePr>
          <w:pgSz w:w="11907" w:h="16839" w:code="9"/>
          <w:pgMar w:top="720" w:right="720" w:bottom="720" w:left="720" w:header="397" w:footer="227" w:gutter="0"/>
          <w:cols w:space="708"/>
          <w:docGrid w:linePitch="360"/>
        </w:sectPr>
      </w:pPr>
    </w:p>
    <w:p w14:paraId="6E95A981" w14:textId="7709F309" w:rsidR="00BA19F3" w:rsidRPr="003A0E6F" w:rsidRDefault="003A0E6F" w:rsidP="004B57D9">
      <w:pPr>
        <w:pStyle w:val="Nagwek2"/>
        <w:jc w:val="left"/>
      </w:pPr>
      <w:bookmarkStart w:id="120" w:name="_Toc946106"/>
      <w:r w:rsidRPr="003A0E6F">
        <w:lastRenderedPageBreak/>
        <w:t>Łubin żółty</w:t>
      </w:r>
      <w:bookmarkEnd w:id="120"/>
    </w:p>
    <w:p w14:paraId="28E62E24" w14:textId="0D8C6F37" w:rsidR="003A0E6F" w:rsidRDefault="003A0E6F" w:rsidP="003A0E6F">
      <w:pPr>
        <w:pStyle w:val="Default"/>
        <w:spacing w:after="6"/>
        <w:ind w:left="720"/>
        <w:rPr>
          <w:color w:val="auto"/>
          <w:sz w:val="16"/>
          <w:szCs w:val="16"/>
        </w:rPr>
      </w:pPr>
    </w:p>
    <w:p w14:paraId="5F933864" w14:textId="77777777" w:rsidR="003A0E6F" w:rsidRPr="003A0E6F" w:rsidRDefault="003A0E6F" w:rsidP="003A0E6F">
      <w:pPr>
        <w:pStyle w:val="Default"/>
        <w:spacing w:after="6"/>
        <w:ind w:left="720"/>
        <w:rPr>
          <w:color w:val="auto"/>
          <w:sz w:val="16"/>
          <w:szCs w:val="16"/>
        </w:rPr>
      </w:pPr>
    </w:p>
    <w:p w14:paraId="7E94BDA9" w14:textId="071E1A5E" w:rsidR="00BA19F3" w:rsidRPr="00040295" w:rsidRDefault="00BA19F3" w:rsidP="003A0E6F">
      <w:pPr>
        <w:pStyle w:val="Default"/>
        <w:numPr>
          <w:ilvl w:val="0"/>
          <w:numId w:val="31"/>
        </w:numPr>
        <w:spacing w:after="6"/>
        <w:rPr>
          <w:rFonts w:asciiTheme="minorHAnsi" w:hAnsiTheme="minorHAnsi" w:cstheme="minorHAnsi"/>
          <w:color w:val="auto"/>
        </w:rPr>
      </w:pPr>
      <w:r w:rsidRPr="00040295">
        <w:rPr>
          <w:rFonts w:asciiTheme="minorHAnsi" w:hAnsiTheme="minorHAnsi" w:cstheme="minorHAnsi"/>
          <w:b/>
          <w:bCs/>
          <w:color w:val="auto"/>
        </w:rPr>
        <w:t xml:space="preserve">Baryt  </w:t>
      </w:r>
    </w:p>
    <w:p w14:paraId="2B3CE9B7" w14:textId="35D1BFE7" w:rsidR="00BA19F3" w:rsidRPr="00040295" w:rsidRDefault="00BA19F3" w:rsidP="003A0E6F">
      <w:pPr>
        <w:pStyle w:val="Default"/>
        <w:numPr>
          <w:ilvl w:val="0"/>
          <w:numId w:val="31"/>
        </w:numPr>
        <w:spacing w:after="6"/>
        <w:rPr>
          <w:rFonts w:asciiTheme="minorHAnsi" w:hAnsiTheme="minorHAnsi" w:cstheme="minorHAnsi"/>
          <w:color w:val="auto"/>
        </w:rPr>
      </w:pPr>
      <w:r w:rsidRPr="00040295">
        <w:rPr>
          <w:rFonts w:asciiTheme="minorHAnsi" w:hAnsiTheme="minorHAnsi" w:cstheme="minorHAnsi"/>
          <w:b/>
          <w:bCs/>
          <w:color w:val="auto"/>
        </w:rPr>
        <w:t xml:space="preserve">Lord </w:t>
      </w:r>
    </w:p>
    <w:p w14:paraId="5ADEEBEB" w14:textId="22B3B634" w:rsidR="00BA19F3" w:rsidRPr="00040295" w:rsidRDefault="00BA19F3" w:rsidP="003A0E6F">
      <w:pPr>
        <w:pStyle w:val="Default"/>
        <w:numPr>
          <w:ilvl w:val="0"/>
          <w:numId w:val="30"/>
        </w:numPr>
        <w:rPr>
          <w:rFonts w:asciiTheme="minorHAnsi" w:hAnsiTheme="minorHAnsi" w:cstheme="minorHAnsi"/>
          <w:color w:val="auto"/>
        </w:rPr>
      </w:pPr>
      <w:r w:rsidRPr="00040295">
        <w:rPr>
          <w:rFonts w:asciiTheme="minorHAnsi" w:hAnsiTheme="minorHAnsi" w:cstheme="minorHAnsi"/>
          <w:b/>
          <w:bCs/>
          <w:color w:val="auto"/>
        </w:rPr>
        <w:t xml:space="preserve">Puma  </w:t>
      </w:r>
    </w:p>
    <w:p w14:paraId="350D796D" w14:textId="77777777" w:rsidR="00BA19F3" w:rsidRDefault="00BA19F3" w:rsidP="00BA19F3">
      <w:pPr>
        <w:pStyle w:val="Default"/>
        <w:rPr>
          <w:color w:val="auto"/>
          <w:sz w:val="16"/>
          <w:szCs w:val="16"/>
        </w:rPr>
      </w:pPr>
    </w:p>
    <w:p w14:paraId="5EC4B674" w14:textId="77777777" w:rsidR="003A0E6F" w:rsidRDefault="003A0E6F" w:rsidP="00BA19F3">
      <w:pPr>
        <w:pStyle w:val="Default"/>
        <w:rPr>
          <w:b/>
          <w:bCs/>
          <w:color w:val="auto"/>
          <w:sz w:val="23"/>
          <w:szCs w:val="23"/>
        </w:rPr>
      </w:pPr>
    </w:p>
    <w:p w14:paraId="60F82961" w14:textId="18786B9A" w:rsidR="00BA19F3" w:rsidRPr="003A0E6F" w:rsidRDefault="00BA19F3" w:rsidP="00BA19F3">
      <w:pPr>
        <w:pStyle w:val="Default"/>
        <w:rPr>
          <w:rFonts w:asciiTheme="minorHAnsi" w:hAnsiTheme="minorHAnsi" w:cstheme="minorHAnsi"/>
          <w:color w:val="auto"/>
        </w:rPr>
      </w:pPr>
      <w:bookmarkStart w:id="121" w:name="_Toc946107"/>
      <w:r w:rsidRPr="00773C2F">
        <w:rPr>
          <w:rStyle w:val="Nagwek3Znak"/>
          <w:rFonts w:eastAsiaTheme="minorHAnsi"/>
          <w:color w:val="auto"/>
        </w:rPr>
        <w:t>B</w:t>
      </w:r>
      <w:r w:rsidR="003A0E6F" w:rsidRPr="00773C2F">
        <w:rPr>
          <w:rStyle w:val="Nagwek3Znak"/>
          <w:rFonts w:eastAsiaTheme="minorHAnsi"/>
          <w:color w:val="auto"/>
        </w:rPr>
        <w:t>aryt</w:t>
      </w:r>
      <w:bookmarkEnd w:id="121"/>
      <w:r w:rsidRPr="00773C2F">
        <w:rPr>
          <w:rStyle w:val="Nagwek3Znak"/>
          <w:rFonts w:eastAsiaTheme="minorHAnsi"/>
          <w:color w:val="auto"/>
        </w:rPr>
        <w:t xml:space="preserve"> </w:t>
      </w:r>
      <w:r w:rsidRPr="003A0E6F">
        <w:rPr>
          <w:rFonts w:asciiTheme="minorHAnsi" w:hAnsiTheme="minorHAnsi" w:cstheme="minorHAnsi"/>
          <w:color w:val="auto"/>
        </w:rPr>
        <w:t xml:space="preserve">- wpisana na LOZ w 2019 r. jako wstępnie rekomendowana. </w:t>
      </w:r>
    </w:p>
    <w:p w14:paraId="2B5865D3" w14:textId="77777777" w:rsidR="00BA19F3" w:rsidRPr="003A0E6F" w:rsidRDefault="00BA19F3" w:rsidP="00BA19F3">
      <w:pPr>
        <w:pStyle w:val="Default"/>
        <w:rPr>
          <w:rFonts w:asciiTheme="minorHAnsi" w:hAnsiTheme="minorHAnsi" w:cstheme="minorHAnsi"/>
          <w:color w:val="auto"/>
        </w:rPr>
      </w:pPr>
      <w:r w:rsidRPr="003A0E6F">
        <w:rPr>
          <w:rFonts w:asciiTheme="minorHAnsi" w:hAnsiTheme="minorHAnsi" w:cstheme="minorHAnsi"/>
          <w:color w:val="auto"/>
        </w:rPr>
        <w:t>Odmiana niesamokończąca, przydatna do uprawy na nasiona paszowe, o małej zawartości alkaloidów. Plon nasion i białka bardzo duży, stabilny w latach badań. Termin kwitnienia bardzo wczesny, dojrzewania wczesny do bardzo wczesnego. Okres kwitnienia średni. Rośliny średnio wysokie. Wyleganie w fazie początku kwitnienia nie występuje, w końcu kwitnienia małe, przed zbiorem dość małe. Podatność na choroby mała. Dojrzewanie równomierne. Nasiona średniej wielkości. Zawartość białka ogólnego w nasionach duża, tłuszczu i włókna surowego średnia. Odpowiednia do uprawy na glebach kompleksu żytniego dobrego. Optymalna obsada roślin około 90 szt./m</w:t>
      </w:r>
      <w:r w:rsidRPr="00BE6F6A">
        <w:rPr>
          <w:rFonts w:asciiTheme="minorHAnsi" w:hAnsiTheme="minorHAnsi" w:cstheme="minorHAnsi"/>
          <w:color w:val="auto"/>
          <w:vertAlign w:val="superscript"/>
        </w:rPr>
        <w:t>2</w:t>
      </w:r>
      <w:r w:rsidRPr="003A0E6F">
        <w:rPr>
          <w:rFonts w:asciiTheme="minorHAnsi" w:hAnsiTheme="minorHAnsi" w:cstheme="minorHAnsi"/>
          <w:color w:val="auto"/>
        </w:rPr>
        <w:t xml:space="preserve">. </w:t>
      </w:r>
    </w:p>
    <w:p w14:paraId="32649DAD" w14:textId="77777777" w:rsidR="003A0E6F" w:rsidRPr="003A0E6F" w:rsidRDefault="003A0E6F" w:rsidP="00BA19F3">
      <w:pPr>
        <w:pStyle w:val="Default"/>
        <w:rPr>
          <w:rFonts w:asciiTheme="minorHAnsi" w:hAnsiTheme="minorHAnsi" w:cstheme="minorHAnsi"/>
          <w:b/>
          <w:bCs/>
          <w:color w:val="auto"/>
        </w:rPr>
      </w:pPr>
    </w:p>
    <w:p w14:paraId="397A1F2C" w14:textId="5AF4132D" w:rsidR="00BA19F3" w:rsidRPr="003A0E6F" w:rsidRDefault="00BA19F3" w:rsidP="00BA19F3">
      <w:pPr>
        <w:pStyle w:val="Default"/>
        <w:rPr>
          <w:rFonts w:asciiTheme="minorHAnsi" w:hAnsiTheme="minorHAnsi" w:cstheme="minorHAnsi"/>
          <w:color w:val="auto"/>
        </w:rPr>
      </w:pPr>
      <w:bookmarkStart w:id="122" w:name="_Toc946108"/>
      <w:r w:rsidRPr="00773C2F">
        <w:rPr>
          <w:rStyle w:val="Nagwek3Znak"/>
          <w:rFonts w:eastAsiaTheme="minorHAnsi"/>
          <w:color w:val="auto"/>
        </w:rPr>
        <w:t>L</w:t>
      </w:r>
      <w:r w:rsidR="003A0E6F" w:rsidRPr="00773C2F">
        <w:rPr>
          <w:rStyle w:val="Nagwek3Znak"/>
          <w:rFonts w:eastAsiaTheme="minorHAnsi"/>
          <w:color w:val="auto"/>
        </w:rPr>
        <w:t>ord</w:t>
      </w:r>
      <w:bookmarkEnd w:id="122"/>
      <w:r w:rsidRPr="003A0E6F">
        <w:rPr>
          <w:rFonts w:asciiTheme="minorHAnsi" w:hAnsiTheme="minorHAnsi" w:cstheme="minorHAnsi"/>
          <w:b/>
          <w:bCs/>
          <w:color w:val="auto"/>
        </w:rPr>
        <w:t xml:space="preserve"> </w:t>
      </w:r>
      <w:r w:rsidRPr="003A0E6F">
        <w:rPr>
          <w:rFonts w:asciiTheme="minorHAnsi" w:hAnsiTheme="minorHAnsi" w:cstheme="minorHAnsi"/>
          <w:color w:val="auto"/>
        </w:rPr>
        <w:t xml:space="preserve">- wpisana na LOZ w 2019 r. jako wstępnie rekomendowana. </w:t>
      </w:r>
    </w:p>
    <w:p w14:paraId="3C5AF042" w14:textId="2AD08CB1" w:rsidR="00BA19F3" w:rsidRPr="003A0E6F" w:rsidRDefault="00BA19F3" w:rsidP="00BA19F3">
      <w:pPr>
        <w:pStyle w:val="Default"/>
        <w:rPr>
          <w:rFonts w:asciiTheme="minorHAnsi" w:hAnsiTheme="minorHAnsi" w:cstheme="minorHAnsi"/>
          <w:color w:val="auto"/>
        </w:rPr>
      </w:pPr>
      <w:r w:rsidRPr="003A0E6F">
        <w:rPr>
          <w:rFonts w:asciiTheme="minorHAnsi" w:hAnsiTheme="minorHAnsi" w:cstheme="minorHAnsi"/>
          <w:color w:val="auto"/>
        </w:rPr>
        <w:t xml:space="preserve">Odmiana niesamokończąca (tradycyjna), przydatna do uprawy na nasiona przeznaczone na cele paszowe. Plenność średnia w odniesieniu do nasion, nieco lepsza w plonie białka. Termin zakwitania bardzo wczesny, dojrzewanie wczesne do bardzo wczesnego. Długość fazy kwitnienia średnia. Termin tworzenia pędu głównego średni do późnego. Rośliny średniej wysokości. Wyleganie w początku fazy kwitnienia nie występuje, w fazie końca kwitnienia bardzo małe do małego, a przed zbiorem małe. W warunkach sprzyjających wystąpieniu chorób wykazuje małą podatność na porażenie grzybami z rodzaju </w:t>
      </w:r>
      <w:r w:rsidRPr="003A0E6F">
        <w:rPr>
          <w:rFonts w:asciiTheme="minorHAnsi" w:hAnsiTheme="minorHAnsi" w:cstheme="minorHAnsi"/>
          <w:i/>
          <w:iCs/>
          <w:color w:val="auto"/>
        </w:rPr>
        <w:t>Fusarium</w:t>
      </w:r>
      <w:r w:rsidRPr="003A0E6F">
        <w:rPr>
          <w:rFonts w:asciiTheme="minorHAnsi" w:hAnsiTheme="minorHAnsi" w:cstheme="minorHAnsi"/>
          <w:color w:val="auto"/>
        </w:rPr>
        <w:t xml:space="preserve">. Dojrzewa bardzo równomierne, udział roślin zielonych przed zbiorem bardzo mały. Nasiona jasne z czarną ornamentacją zawierają śladową ilość graminy. Masa 1000 nasion mała. Zawartość białka ogólnego w nasionach duża do </w:t>
      </w:r>
      <w:r w:rsidR="003A0E6F" w:rsidRPr="003A0E6F">
        <w:rPr>
          <w:rFonts w:asciiTheme="minorHAnsi" w:hAnsiTheme="minorHAnsi" w:cstheme="minorHAnsi"/>
          <w:color w:val="auto"/>
        </w:rPr>
        <w:t xml:space="preserve">bardzo dużej, alkaloidów mała. </w:t>
      </w:r>
      <w:r w:rsidRPr="003A0E6F">
        <w:rPr>
          <w:rFonts w:asciiTheme="minorHAnsi" w:hAnsiTheme="minorHAnsi" w:cstheme="minorHAnsi"/>
          <w:color w:val="auto"/>
        </w:rPr>
        <w:t xml:space="preserve">Odpowiednia do uprawy na glebach kompleksu żytniego dobrego. </w:t>
      </w:r>
    </w:p>
    <w:p w14:paraId="6A2CEFEC" w14:textId="77777777" w:rsidR="00BA19F3" w:rsidRPr="003A0E6F" w:rsidRDefault="00BA19F3" w:rsidP="00BA19F3">
      <w:pPr>
        <w:pStyle w:val="Default"/>
        <w:rPr>
          <w:rFonts w:asciiTheme="minorHAnsi" w:hAnsiTheme="minorHAnsi" w:cstheme="minorHAnsi"/>
          <w:color w:val="auto"/>
        </w:rPr>
      </w:pPr>
    </w:p>
    <w:p w14:paraId="23FD6078" w14:textId="3FC0C108" w:rsidR="003A0E6F" w:rsidRPr="003A0E6F" w:rsidRDefault="003A0E6F" w:rsidP="003A0E6F">
      <w:pPr>
        <w:pStyle w:val="Default"/>
        <w:rPr>
          <w:rFonts w:asciiTheme="minorHAnsi" w:hAnsiTheme="minorHAnsi" w:cstheme="minorHAnsi"/>
        </w:rPr>
      </w:pPr>
      <w:bookmarkStart w:id="123" w:name="_Toc946109"/>
      <w:r w:rsidRPr="00773C2F">
        <w:rPr>
          <w:rStyle w:val="Nagwek3Znak"/>
          <w:rFonts w:eastAsiaTheme="minorHAnsi"/>
          <w:color w:val="auto"/>
        </w:rPr>
        <w:t>Puma</w:t>
      </w:r>
      <w:bookmarkEnd w:id="123"/>
      <w:r w:rsidRPr="003A0E6F">
        <w:rPr>
          <w:rFonts w:asciiTheme="minorHAnsi" w:hAnsiTheme="minorHAnsi" w:cstheme="minorHAnsi"/>
          <w:b/>
          <w:bCs/>
        </w:rPr>
        <w:t xml:space="preserve"> </w:t>
      </w:r>
      <w:r w:rsidRPr="003A0E6F">
        <w:rPr>
          <w:rFonts w:asciiTheme="minorHAnsi" w:hAnsiTheme="minorHAnsi" w:cstheme="minorHAnsi"/>
        </w:rPr>
        <w:t xml:space="preserve">- wpisana na LOZ w 2019 r. jako wstępnie rekomendowana. </w:t>
      </w:r>
    </w:p>
    <w:p w14:paraId="4B7A9A96" w14:textId="374E6E07" w:rsidR="00CF002B" w:rsidRDefault="003A0E6F" w:rsidP="003A0E6F">
      <w:pPr>
        <w:spacing w:after="0" w:line="240" w:lineRule="auto"/>
        <w:rPr>
          <w:rFonts w:cstheme="minorHAnsi"/>
          <w:sz w:val="24"/>
          <w:szCs w:val="24"/>
        </w:rPr>
      </w:pPr>
      <w:r w:rsidRPr="003A0E6F">
        <w:rPr>
          <w:rFonts w:cstheme="minorHAnsi"/>
          <w:sz w:val="24"/>
          <w:szCs w:val="24"/>
        </w:rPr>
        <w:t>Odmiana niesamokończąca, niskoalkaloidowa przydatna do uprawy na paszę. Plon nasion i białka bardzo duży, stabilny w latach badań. Termin kwitnienia i dojrzewania roślin dość późny. Okres kwitnienia średni. Rośliny wysokie. Odporność na wyleganie w fazie końca kwitnienia duża, przed zbiorem nieco poniżej średniej. Odporność na fuzaryjne więdnięcie dość duża, na antraknozę średnia. Równomierność dojrzewania przeciętna, udział roślin zielonych przed zbiorem jednofazowym dość duży. Nasiona duże. Zawartość białka ogólnego tłuszczu i włókna surowego w nasionach średnia. Optymalna obsada roślin około 90 szt./m</w:t>
      </w:r>
      <w:r w:rsidRPr="00BE6F6A">
        <w:rPr>
          <w:rFonts w:cstheme="minorHAnsi"/>
          <w:sz w:val="24"/>
          <w:szCs w:val="24"/>
          <w:vertAlign w:val="superscript"/>
        </w:rPr>
        <w:t>2</w:t>
      </w:r>
      <w:r w:rsidRPr="003A0E6F">
        <w:rPr>
          <w:rFonts w:cstheme="minorHAnsi"/>
          <w:sz w:val="24"/>
          <w:szCs w:val="24"/>
        </w:rPr>
        <w:t>.</w:t>
      </w:r>
    </w:p>
    <w:p w14:paraId="56DFE54C" w14:textId="1233CB69" w:rsidR="00B3698E" w:rsidRDefault="00B3698E" w:rsidP="003A0E6F">
      <w:pPr>
        <w:spacing w:after="0" w:line="240" w:lineRule="auto"/>
        <w:rPr>
          <w:rFonts w:cstheme="minorHAnsi"/>
          <w:sz w:val="24"/>
          <w:szCs w:val="24"/>
        </w:rPr>
      </w:pPr>
    </w:p>
    <w:p w14:paraId="680F3E0E" w14:textId="2B02B8EF" w:rsidR="00B3698E" w:rsidRDefault="00B3698E" w:rsidP="003A0E6F">
      <w:pPr>
        <w:spacing w:after="0" w:line="240" w:lineRule="auto"/>
        <w:rPr>
          <w:rFonts w:cstheme="minorHAnsi"/>
          <w:sz w:val="24"/>
          <w:szCs w:val="24"/>
        </w:rPr>
      </w:pPr>
    </w:p>
    <w:p w14:paraId="227D6598" w14:textId="45E51D49" w:rsidR="00B3698E" w:rsidRDefault="00B3698E" w:rsidP="004B57D9">
      <w:pPr>
        <w:pStyle w:val="Nagwek2"/>
        <w:jc w:val="left"/>
      </w:pPr>
      <w:bookmarkStart w:id="124" w:name="_Toc946110"/>
      <w:r>
        <w:t>Soja</w:t>
      </w:r>
      <w:bookmarkEnd w:id="124"/>
    </w:p>
    <w:p w14:paraId="531DAEEB" w14:textId="4A8A74D2" w:rsidR="00B3698E" w:rsidRDefault="00B3698E" w:rsidP="003A0E6F">
      <w:pPr>
        <w:spacing w:after="0" w:line="240" w:lineRule="auto"/>
        <w:rPr>
          <w:rFonts w:cstheme="minorHAnsi"/>
          <w:sz w:val="24"/>
          <w:szCs w:val="24"/>
        </w:rPr>
      </w:pPr>
    </w:p>
    <w:p w14:paraId="3CB07B86" w14:textId="30BB422C" w:rsidR="00B3698E" w:rsidRPr="00040295" w:rsidRDefault="00B3698E" w:rsidP="00B3698E">
      <w:pPr>
        <w:pStyle w:val="Akapitzlist"/>
        <w:numPr>
          <w:ilvl w:val="0"/>
          <w:numId w:val="30"/>
        </w:numPr>
        <w:spacing w:after="0" w:line="240" w:lineRule="auto"/>
        <w:rPr>
          <w:rFonts w:cstheme="minorHAnsi"/>
          <w:b/>
          <w:sz w:val="24"/>
          <w:szCs w:val="24"/>
        </w:rPr>
      </w:pPr>
      <w:r w:rsidRPr="00040295">
        <w:rPr>
          <w:rFonts w:cstheme="minorHAnsi"/>
          <w:b/>
          <w:sz w:val="24"/>
          <w:szCs w:val="24"/>
        </w:rPr>
        <w:t>Erica</w:t>
      </w:r>
    </w:p>
    <w:p w14:paraId="1AE6514D" w14:textId="09F3BB11" w:rsidR="00B3698E" w:rsidRPr="00040295" w:rsidRDefault="00B3698E" w:rsidP="00B3698E">
      <w:pPr>
        <w:pStyle w:val="Akapitzlist"/>
        <w:numPr>
          <w:ilvl w:val="0"/>
          <w:numId w:val="30"/>
        </w:numPr>
        <w:spacing w:after="0" w:line="240" w:lineRule="auto"/>
        <w:rPr>
          <w:rFonts w:cstheme="minorHAnsi"/>
          <w:b/>
          <w:sz w:val="24"/>
          <w:szCs w:val="24"/>
        </w:rPr>
      </w:pPr>
      <w:r w:rsidRPr="00040295">
        <w:rPr>
          <w:rFonts w:cstheme="minorHAnsi"/>
          <w:b/>
          <w:sz w:val="24"/>
          <w:szCs w:val="24"/>
        </w:rPr>
        <w:t>Abelina</w:t>
      </w:r>
    </w:p>
    <w:p w14:paraId="665C32FF" w14:textId="4A49FBB0" w:rsidR="00B3698E" w:rsidRPr="00040295" w:rsidRDefault="00B3698E" w:rsidP="00B3698E">
      <w:pPr>
        <w:pStyle w:val="Akapitzlist"/>
        <w:numPr>
          <w:ilvl w:val="0"/>
          <w:numId w:val="30"/>
        </w:numPr>
        <w:spacing w:after="0" w:line="240" w:lineRule="auto"/>
        <w:rPr>
          <w:rFonts w:cstheme="minorHAnsi"/>
          <w:b/>
          <w:sz w:val="24"/>
          <w:szCs w:val="24"/>
        </w:rPr>
      </w:pPr>
      <w:r w:rsidRPr="00040295">
        <w:rPr>
          <w:rFonts w:cstheme="minorHAnsi"/>
          <w:b/>
          <w:sz w:val="24"/>
          <w:szCs w:val="24"/>
        </w:rPr>
        <w:t>Sirelia CCA</w:t>
      </w:r>
    </w:p>
    <w:p w14:paraId="13496868" w14:textId="7B1C8E79" w:rsidR="00B3698E" w:rsidRPr="00040295" w:rsidRDefault="00B3698E" w:rsidP="00B3698E">
      <w:pPr>
        <w:pStyle w:val="Akapitzlist"/>
        <w:numPr>
          <w:ilvl w:val="0"/>
          <w:numId w:val="30"/>
        </w:numPr>
        <w:spacing w:after="0" w:line="240" w:lineRule="auto"/>
        <w:rPr>
          <w:rFonts w:cstheme="minorHAnsi"/>
          <w:b/>
          <w:sz w:val="24"/>
          <w:szCs w:val="24"/>
        </w:rPr>
      </w:pPr>
      <w:r w:rsidRPr="00040295">
        <w:rPr>
          <w:rFonts w:cstheme="minorHAnsi"/>
          <w:b/>
          <w:sz w:val="24"/>
          <w:szCs w:val="24"/>
        </w:rPr>
        <w:t>GL Melanie</w:t>
      </w:r>
    </w:p>
    <w:p w14:paraId="1192B251" w14:textId="078FFE2F" w:rsidR="00B3698E" w:rsidRPr="00B3698E" w:rsidRDefault="00B3698E" w:rsidP="00B3698E">
      <w:pPr>
        <w:pStyle w:val="Akapitzlist"/>
        <w:numPr>
          <w:ilvl w:val="0"/>
          <w:numId w:val="30"/>
        </w:numPr>
        <w:spacing w:after="0" w:line="240" w:lineRule="auto"/>
        <w:rPr>
          <w:rFonts w:cstheme="minorHAnsi"/>
          <w:sz w:val="24"/>
          <w:szCs w:val="24"/>
        </w:rPr>
      </w:pPr>
      <w:r w:rsidRPr="00040295">
        <w:rPr>
          <w:rFonts w:cstheme="minorHAnsi"/>
          <w:b/>
          <w:sz w:val="24"/>
          <w:szCs w:val="24"/>
        </w:rPr>
        <w:t>Lissabon CCA</w:t>
      </w:r>
    </w:p>
    <w:p w14:paraId="42046CBD" w14:textId="4E6DADC7" w:rsidR="00B3698E" w:rsidRDefault="00B3698E" w:rsidP="003A0E6F">
      <w:pPr>
        <w:spacing w:after="0" w:line="240" w:lineRule="auto"/>
        <w:rPr>
          <w:rFonts w:cstheme="minorHAnsi"/>
          <w:sz w:val="24"/>
          <w:szCs w:val="24"/>
        </w:rPr>
      </w:pPr>
    </w:p>
    <w:p w14:paraId="60B07BFD" w14:textId="0F32B4CA" w:rsidR="00B3698E" w:rsidRDefault="00B3698E" w:rsidP="003A0E6F">
      <w:pPr>
        <w:spacing w:after="0" w:line="240" w:lineRule="auto"/>
        <w:rPr>
          <w:rFonts w:cstheme="minorHAnsi"/>
          <w:sz w:val="24"/>
          <w:szCs w:val="24"/>
        </w:rPr>
      </w:pPr>
    </w:p>
    <w:p w14:paraId="186558AE" w14:textId="614E092E" w:rsidR="00B3698E" w:rsidRPr="00B3698E" w:rsidRDefault="00B3698E" w:rsidP="00B3698E">
      <w:pPr>
        <w:pStyle w:val="Default"/>
        <w:rPr>
          <w:rFonts w:asciiTheme="minorHAnsi" w:hAnsiTheme="minorHAnsi" w:cstheme="minorHAnsi"/>
        </w:rPr>
      </w:pPr>
      <w:bookmarkStart w:id="125" w:name="_Toc946111"/>
      <w:r w:rsidRPr="00040295">
        <w:rPr>
          <w:rStyle w:val="Nagwek3Znak"/>
          <w:rFonts w:eastAsiaTheme="minorHAnsi"/>
          <w:color w:val="auto"/>
        </w:rPr>
        <w:t>Erica</w:t>
      </w:r>
      <w:bookmarkEnd w:id="125"/>
      <w:r w:rsidRPr="00040295">
        <w:rPr>
          <w:rStyle w:val="Nagwek3Znak"/>
          <w:rFonts w:eastAsiaTheme="minorHAnsi"/>
          <w:color w:val="auto"/>
        </w:rPr>
        <w:t xml:space="preserve"> </w:t>
      </w:r>
      <w:r w:rsidRPr="00B3698E">
        <w:rPr>
          <w:rFonts w:asciiTheme="minorHAnsi" w:hAnsiTheme="minorHAnsi" w:cstheme="minorHAnsi"/>
        </w:rPr>
        <w:t>- wpisana na LOZ w 2019 r. jako wstępnie rekomendowana</w:t>
      </w:r>
      <w:r>
        <w:rPr>
          <w:rFonts w:asciiTheme="minorHAnsi" w:hAnsiTheme="minorHAnsi" w:cstheme="minorHAnsi"/>
        </w:rPr>
        <w:t>.</w:t>
      </w:r>
      <w:r w:rsidRPr="00B3698E">
        <w:rPr>
          <w:rFonts w:asciiTheme="minorHAnsi" w:hAnsiTheme="minorHAnsi" w:cstheme="minorHAnsi"/>
        </w:rPr>
        <w:t xml:space="preserve"> </w:t>
      </w:r>
    </w:p>
    <w:p w14:paraId="0307C43C" w14:textId="4A728258" w:rsidR="00B3698E" w:rsidRPr="00B3698E" w:rsidRDefault="00B3698E" w:rsidP="00B3698E">
      <w:pPr>
        <w:pStyle w:val="Default"/>
        <w:rPr>
          <w:rFonts w:asciiTheme="minorHAnsi" w:hAnsiTheme="minorHAnsi" w:cstheme="minorHAnsi"/>
        </w:rPr>
      </w:pPr>
      <w:r w:rsidRPr="00B3698E">
        <w:rPr>
          <w:rFonts w:asciiTheme="minorHAnsi" w:hAnsiTheme="minorHAnsi" w:cstheme="minorHAnsi"/>
        </w:rPr>
        <w:t xml:space="preserve">Odmiana wczesna. Plon nasion i białka średni. Termin kwitnienia roślin bardzo wczesny, okres kwitnienia średni. Termin osiągnięcia dojrzałości technicznej i żniwnej wczesny. Rośliny średnie do niskich. Osadzenie najniższych strąków średnie do niskiego. Odporność na wyleganie w końcu kwitnienia i przed zbiorem </w:t>
      </w:r>
      <w:r w:rsidRPr="00B3698E">
        <w:rPr>
          <w:rFonts w:asciiTheme="minorHAnsi" w:hAnsiTheme="minorHAnsi" w:cstheme="minorHAnsi"/>
        </w:rPr>
        <w:lastRenderedPageBreak/>
        <w:t>średnia. Odporność na bakteryjną ospowatość i na zgorzelową plamistość średnia. Odporność na pękanie strąków średnia. Masa 1000 nasion średnia. Zawartość białka ogólnego, tłuszczu surowego i włókna surowego w nasionach średnia. Optymalna obsada roślin około 70 szt</w:t>
      </w:r>
      <w:r>
        <w:rPr>
          <w:rFonts w:asciiTheme="minorHAnsi" w:hAnsiTheme="minorHAnsi" w:cstheme="minorHAnsi"/>
        </w:rPr>
        <w:t>.</w:t>
      </w:r>
      <w:r w:rsidRPr="00B3698E">
        <w:rPr>
          <w:rFonts w:asciiTheme="minorHAnsi" w:hAnsiTheme="minorHAnsi" w:cstheme="minorHAnsi"/>
        </w:rPr>
        <w:t>/m</w:t>
      </w:r>
      <w:r w:rsidRPr="00B3698E">
        <w:rPr>
          <w:rFonts w:asciiTheme="minorHAnsi" w:hAnsiTheme="minorHAnsi" w:cstheme="minorHAnsi"/>
          <w:vertAlign w:val="superscript"/>
        </w:rPr>
        <w:t>2</w:t>
      </w:r>
      <w:r w:rsidRPr="00B3698E">
        <w:rPr>
          <w:rFonts w:asciiTheme="minorHAnsi" w:hAnsiTheme="minorHAnsi" w:cstheme="minorHAnsi"/>
        </w:rPr>
        <w:t xml:space="preserve">. </w:t>
      </w:r>
    </w:p>
    <w:p w14:paraId="3BDA1B1B" w14:textId="77777777" w:rsidR="00B3698E" w:rsidRPr="00B3698E" w:rsidRDefault="00B3698E" w:rsidP="00B3698E">
      <w:pPr>
        <w:spacing w:after="0" w:line="240" w:lineRule="auto"/>
        <w:rPr>
          <w:rStyle w:val="Nagwek3Znak"/>
          <w:rFonts w:asciiTheme="minorHAnsi" w:eastAsiaTheme="minorHAnsi" w:hAnsiTheme="minorHAnsi" w:cstheme="minorHAnsi"/>
          <w:color w:val="auto"/>
        </w:rPr>
      </w:pPr>
    </w:p>
    <w:p w14:paraId="045BD0FA" w14:textId="3C5FA217" w:rsidR="00B3698E" w:rsidRPr="00B3698E" w:rsidRDefault="00B3698E" w:rsidP="00B3698E">
      <w:pPr>
        <w:spacing w:after="0" w:line="240" w:lineRule="auto"/>
        <w:rPr>
          <w:rFonts w:cstheme="minorHAnsi"/>
          <w:sz w:val="24"/>
          <w:szCs w:val="24"/>
        </w:rPr>
      </w:pPr>
      <w:bookmarkStart w:id="126" w:name="_Toc946112"/>
      <w:r w:rsidRPr="00B3698E">
        <w:rPr>
          <w:rStyle w:val="Nagwek3Znak"/>
          <w:rFonts w:asciiTheme="minorHAnsi" w:eastAsiaTheme="minorHAnsi" w:hAnsiTheme="minorHAnsi" w:cstheme="minorHAnsi"/>
          <w:color w:val="auto"/>
        </w:rPr>
        <w:t>Abelina</w:t>
      </w:r>
      <w:bookmarkEnd w:id="126"/>
      <w:r w:rsidRPr="00B3698E">
        <w:rPr>
          <w:rFonts w:cstheme="minorHAnsi"/>
          <w:sz w:val="24"/>
          <w:szCs w:val="24"/>
        </w:rPr>
        <w:t xml:space="preserve"> - wpisana na LOZ w 2019 r. jako wstępnie rekomendowana </w:t>
      </w:r>
    </w:p>
    <w:p w14:paraId="516CBB0B" w14:textId="159F3B96" w:rsidR="00B3698E" w:rsidRPr="00B3698E" w:rsidRDefault="00B3698E" w:rsidP="00B3698E">
      <w:pPr>
        <w:pStyle w:val="Default"/>
        <w:rPr>
          <w:rFonts w:asciiTheme="minorHAnsi" w:hAnsiTheme="minorHAnsi" w:cstheme="minorHAnsi"/>
        </w:rPr>
      </w:pPr>
      <w:r w:rsidRPr="00B3698E">
        <w:rPr>
          <w:rFonts w:asciiTheme="minorHAnsi" w:hAnsiTheme="minorHAnsi" w:cstheme="minorHAnsi"/>
        </w:rPr>
        <w:t>Odmiana średniowczesna. Plon nasion i białka duży, stabilny w latach badań. Termin kwitnienia roślin średni, okres kwitnienia długi. Termin osiągnięcia dojrzałości technicznej śr</w:t>
      </w:r>
      <w:r w:rsidR="00040295">
        <w:rPr>
          <w:rFonts w:asciiTheme="minorHAnsi" w:hAnsiTheme="minorHAnsi" w:cstheme="minorHAnsi"/>
        </w:rPr>
        <w:t>edniowczesny. Rośliny wysokie. N</w:t>
      </w:r>
      <w:r w:rsidRPr="00B3698E">
        <w:rPr>
          <w:rFonts w:asciiTheme="minorHAnsi" w:hAnsiTheme="minorHAnsi" w:cstheme="minorHAnsi"/>
        </w:rPr>
        <w:t>ajniższe strąki osadzone dość wysoko. Wyleganie w końcu kwitnienia bardzo małe, przed zbiorem dość małe. Odporność na baktery</w:t>
      </w:r>
      <w:r w:rsidR="00040295">
        <w:rPr>
          <w:rFonts w:asciiTheme="minorHAnsi" w:hAnsiTheme="minorHAnsi" w:cstheme="minorHAnsi"/>
        </w:rPr>
        <w:t>jną ospowatość powyżej średniej,</w:t>
      </w:r>
      <w:r w:rsidRPr="00B3698E">
        <w:rPr>
          <w:rFonts w:asciiTheme="minorHAnsi" w:hAnsiTheme="minorHAnsi" w:cstheme="minorHAnsi"/>
        </w:rPr>
        <w:t xml:space="preserve"> dojrzewanie równomierne. </w:t>
      </w:r>
      <w:r w:rsidR="00040295">
        <w:rPr>
          <w:rFonts w:asciiTheme="minorHAnsi" w:hAnsiTheme="minorHAnsi" w:cstheme="minorHAnsi"/>
        </w:rPr>
        <w:t>Skł</w:t>
      </w:r>
      <w:r w:rsidRPr="00B3698E">
        <w:rPr>
          <w:rFonts w:asciiTheme="minorHAnsi" w:hAnsiTheme="minorHAnsi" w:cstheme="minorHAnsi"/>
        </w:rPr>
        <w:t>onność do pękania strąków dość mała. Masa 1000 nasion średnia. Zawartość białka ogólnego średnia, tłuszczu surowego bardzo duża, włókna surowego mała. O</w:t>
      </w:r>
      <w:r w:rsidR="00040295">
        <w:rPr>
          <w:rFonts w:asciiTheme="minorHAnsi" w:hAnsiTheme="minorHAnsi" w:cstheme="minorHAnsi"/>
        </w:rPr>
        <w:t>ptymalna obsada roślin około 70</w:t>
      </w:r>
      <w:r w:rsidRPr="00B3698E">
        <w:rPr>
          <w:rFonts w:asciiTheme="minorHAnsi" w:hAnsiTheme="minorHAnsi" w:cstheme="minorHAnsi"/>
        </w:rPr>
        <w:t>-80 szt./m</w:t>
      </w:r>
      <w:r w:rsidRPr="00040295">
        <w:rPr>
          <w:rFonts w:asciiTheme="minorHAnsi" w:hAnsiTheme="minorHAnsi" w:cstheme="minorHAnsi"/>
          <w:vertAlign w:val="superscript"/>
        </w:rPr>
        <w:t>2</w:t>
      </w:r>
      <w:r w:rsidRPr="00B3698E">
        <w:rPr>
          <w:rFonts w:asciiTheme="minorHAnsi" w:hAnsiTheme="minorHAnsi" w:cstheme="minorHAnsi"/>
        </w:rPr>
        <w:t xml:space="preserve">. </w:t>
      </w:r>
    </w:p>
    <w:p w14:paraId="26BA8103" w14:textId="77777777" w:rsidR="00B3698E" w:rsidRPr="00B3698E" w:rsidRDefault="00B3698E" w:rsidP="00B3698E">
      <w:pPr>
        <w:pStyle w:val="Default"/>
        <w:rPr>
          <w:rFonts w:asciiTheme="minorHAnsi" w:hAnsiTheme="minorHAnsi" w:cstheme="minorHAnsi"/>
          <w:b/>
          <w:bCs/>
        </w:rPr>
      </w:pPr>
    </w:p>
    <w:p w14:paraId="55F5AADF" w14:textId="54D8DBD0" w:rsidR="00B3698E" w:rsidRPr="00B3698E" w:rsidRDefault="00B3698E" w:rsidP="00B3698E">
      <w:pPr>
        <w:pStyle w:val="Default"/>
        <w:rPr>
          <w:rFonts w:asciiTheme="minorHAnsi" w:hAnsiTheme="minorHAnsi" w:cstheme="minorHAnsi"/>
          <w:color w:val="auto"/>
        </w:rPr>
      </w:pPr>
      <w:bookmarkStart w:id="127" w:name="_Toc946113"/>
      <w:r w:rsidRPr="00040295">
        <w:rPr>
          <w:rStyle w:val="Nagwek3Znak"/>
          <w:rFonts w:eastAsiaTheme="minorHAnsi"/>
          <w:color w:val="auto"/>
        </w:rPr>
        <w:t>Sirelia CCA</w:t>
      </w:r>
      <w:bookmarkEnd w:id="127"/>
      <w:r w:rsidRPr="00040295">
        <w:rPr>
          <w:rFonts w:asciiTheme="minorHAnsi" w:hAnsiTheme="minorHAnsi" w:cstheme="minorHAnsi"/>
          <w:b/>
          <w:bCs/>
          <w:color w:val="auto"/>
        </w:rPr>
        <w:t xml:space="preserve"> </w:t>
      </w:r>
      <w:r w:rsidRPr="00B3698E">
        <w:rPr>
          <w:rFonts w:asciiTheme="minorHAnsi" w:hAnsiTheme="minorHAnsi" w:cstheme="minorHAnsi"/>
          <w:bCs/>
          <w:color w:val="auto"/>
        </w:rPr>
        <w:t>(odmiana ze</w:t>
      </w:r>
      <w:r w:rsidRPr="00B3698E">
        <w:rPr>
          <w:rFonts w:asciiTheme="minorHAnsi" w:hAnsiTheme="minorHAnsi" w:cstheme="minorHAnsi"/>
          <w:bCs/>
          <w:i/>
          <w:iCs/>
          <w:color w:val="auto"/>
        </w:rPr>
        <w:t xml:space="preserve"> </w:t>
      </w:r>
      <w:r>
        <w:rPr>
          <w:rFonts w:asciiTheme="minorHAnsi" w:hAnsiTheme="minorHAnsi" w:cstheme="minorHAnsi"/>
          <w:bCs/>
          <w:i/>
          <w:iCs/>
          <w:color w:val="auto"/>
        </w:rPr>
        <w:t>Wspólnotowego K</w:t>
      </w:r>
      <w:r w:rsidRPr="00B3698E">
        <w:rPr>
          <w:rFonts w:asciiTheme="minorHAnsi" w:hAnsiTheme="minorHAnsi" w:cstheme="minorHAnsi"/>
          <w:bCs/>
          <w:i/>
          <w:iCs/>
          <w:color w:val="auto"/>
        </w:rPr>
        <w:t xml:space="preserve">atalogu Odmian Roślin Rolniczych) </w:t>
      </w:r>
      <w:r w:rsidRPr="00B3698E">
        <w:rPr>
          <w:rFonts w:asciiTheme="minorHAnsi" w:hAnsiTheme="minorHAnsi" w:cstheme="minorHAnsi"/>
          <w:color w:val="auto"/>
        </w:rPr>
        <w:t>- wpisana na LOZ w 2019 r. jako wstępnie rekomendowana</w:t>
      </w:r>
      <w:r>
        <w:rPr>
          <w:rFonts w:asciiTheme="minorHAnsi" w:hAnsiTheme="minorHAnsi" w:cstheme="minorHAnsi"/>
          <w:color w:val="auto"/>
        </w:rPr>
        <w:t>.</w:t>
      </w:r>
      <w:r w:rsidRPr="00B3698E">
        <w:rPr>
          <w:rFonts w:asciiTheme="minorHAnsi" w:hAnsiTheme="minorHAnsi" w:cstheme="minorHAnsi"/>
          <w:color w:val="auto"/>
        </w:rPr>
        <w:t xml:space="preserve"> </w:t>
      </w:r>
    </w:p>
    <w:p w14:paraId="315814A1" w14:textId="67AC5B9F" w:rsidR="00B3698E" w:rsidRPr="00B3698E" w:rsidRDefault="00B3698E" w:rsidP="00B3698E">
      <w:pPr>
        <w:pStyle w:val="Default"/>
        <w:rPr>
          <w:rFonts w:asciiTheme="minorHAnsi" w:hAnsiTheme="minorHAnsi" w:cstheme="minorHAnsi"/>
          <w:color w:val="auto"/>
        </w:rPr>
      </w:pPr>
      <w:r w:rsidRPr="00B3698E">
        <w:rPr>
          <w:rFonts w:asciiTheme="minorHAnsi" w:hAnsiTheme="minorHAnsi" w:cstheme="minorHAnsi"/>
          <w:color w:val="auto"/>
        </w:rPr>
        <w:t>Odmiana średniowczesna. Plon nasion duży. Zawartość w nasionach tłuszczu surowego dość duża, białka</w:t>
      </w:r>
      <w:r w:rsidR="00040295">
        <w:rPr>
          <w:rFonts w:asciiTheme="minorHAnsi" w:hAnsiTheme="minorHAnsi" w:cstheme="minorHAnsi"/>
          <w:color w:val="auto"/>
        </w:rPr>
        <w:br/>
      </w:r>
      <w:r w:rsidRPr="00B3698E">
        <w:rPr>
          <w:rFonts w:asciiTheme="minorHAnsi" w:hAnsiTheme="minorHAnsi" w:cstheme="minorHAnsi"/>
          <w:color w:val="auto"/>
        </w:rPr>
        <w:t>i włókna surowego średnia. Rośliny wysokie. Odporna na wyleganie. Osadzenie najniższych strąków średnie Dojrzewa dość równomiernie</w:t>
      </w:r>
      <w:r w:rsidR="00040295">
        <w:rPr>
          <w:rFonts w:asciiTheme="minorHAnsi" w:hAnsiTheme="minorHAnsi" w:cstheme="minorHAnsi"/>
          <w:color w:val="auto"/>
        </w:rPr>
        <w:t>.</w:t>
      </w:r>
      <w:r w:rsidRPr="00B3698E">
        <w:rPr>
          <w:rFonts w:asciiTheme="minorHAnsi" w:hAnsiTheme="minorHAnsi" w:cstheme="minorHAnsi"/>
          <w:color w:val="auto"/>
        </w:rPr>
        <w:t xml:space="preserve"> </w:t>
      </w:r>
    </w:p>
    <w:p w14:paraId="05DBF31B" w14:textId="77777777" w:rsidR="00B3698E" w:rsidRPr="00B3698E" w:rsidRDefault="00B3698E" w:rsidP="00B3698E">
      <w:pPr>
        <w:pStyle w:val="Default"/>
        <w:rPr>
          <w:rFonts w:asciiTheme="minorHAnsi" w:hAnsiTheme="minorHAnsi" w:cstheme="minorHAnsi"/>
          <w:b/>
          <w:bCs/>
        </w:rPr>
      </w:pPr>
    </w:p>
    <w:p w14:paraId="580258CE" w14:textId="490E0057" w:rsidR="00B3698E" w:rsidRPr="00B3698E" w:rsidRDefault="00B3698E" w:rsidP="00B3698E">
      <w:pPr>
        <w:pStyle w:val="Default"/>
        <w:rPr>
          <w:rFonts w:asciiTheme="minorHAnsi" w:hAnsiTheme="minorHAnsi" w:cstheme="minorHAnsi"/>
        </w:rPr>
      </w:pPr>
      <w:bookmarkStart w:id="128" w:name="_Toc946114"/>
      <w:r w:rsidRPr="00040295">
        <w:rPr>
          <w:rStyle w:val="Nagwek3Znak"/>
          <w:rFonts w:eastAsiaTheme="minorHAnsi"/>
          <w:color w:val="auto"/>
        </w:rPr>
        <w:t>GL Melanie</w:t>
      </w:r>
      <w:bookmarkEnd w:id="128"/>
      <w:r w:rsidRPr="00040295">
        <w:rPr>
          <w:rFonts w:asciiTheme="minorHAnsi" w:hAnsiTheme="minorHAnsi" w:cstheme="minorHAnsi"/>
          <w:b/>
          <w:bCs/>
          <w:color w:val="auto"/>
        </w:rPr>
        <w:t xml:space="preserve"> </w:t>
      </w:r>
      <w:r w:rsidRPr="00B3698E">
        <w:rPr>
          <w:rFonts w:asciiTheme="minorHAnsi" w:hAnsiTheme="minorHAnsi" w:cstheme="minorHAnsi"/>
        </w:rPr>
        <w:t>- wpisana na LOZ w 2019 r. jako wstępnie rekomendowana</w:t>
      </w:r>
      <w:r w:rsidR="00040295">
        <w:rPr>
          <w:rFonts w:asciiTheme="minorHAnsi" w:hAnsiTheme="minorHAnsi" w:cstheme="minorHAnsi"/>
        </w:rPr>
        <w:t>.</w:t>
      </w:r>
      <w:r w:rsidRPr="00B3698E">
        <w:rPr>
          <w:rFonts w:asciiTheme="minorHAnsi" w:hAnsiTheme="minorHAnsi" w:cstheme="minorHAnsi"/>
        </w:rPr>
        <w:t xml:space="preserve"> </w:t>
      </w:r>
    </w:p>
    <w:p w14:paraId="6D15AF66" w14:textId="4EB65264" w:rsidR="00B3698E" w:rsidRPr="00B3698E" w:rsidRDefault="00B3698E" w:rsidP="00B3698E">
      <w:pPr>
        <w:pStyle w:val="Default"/>
        <w:rPr>
          <w:rFonts w:asciiTheme="minorHAnsi" w:hAnsiTheme="minorHAnsi" w:cstheme="minorHAnsi"/>
        </w:rPr>
      </w:pPr>
      <w:r w:rsidRPr="00B3698E">
        <w:rPr>
          <w:rFonts w:asciiTheme="minorHAnsi" w:hAnsiTheme="minorHAnsi" w:cstheme="minorHAnsi"/>
        </w:rPr>
        <w:t>Odmiana późna. Plon nasion duży, plon białka bardzo duży. Termin kwitnienia roślin i okres kwitnienia średni. Termin osiągnięcia dojrzałości technicznej i żniwnej późny. Rośliny średniej wysokości. Osadzenie najniższych strąków średnie. Odporność na wyleganie w końcu kwitnienia i przed zbiorem dość duża. Odporność na bakteryjną ospowatość i na zgorzelową plamistość średnia. Odporność na pękanie strąków średnia. Masa 1000 nasion średnia. Zawartość białka ogólnego duża, tłuszczu surowego i włókna surowego średnia do małej. Optymalna obsada roślin około 70 szt</w:t>
      </w:r>
      <w:r w:rsidR="00040295">
        <w:rPr>
          <w:rFonts w:asciiTheme="minorHAnsi" w:hAnsiTheme="minorHAnsi" w:cstheme="minorHAnsi"/>
        </w:rPr>
        <w:t>.</w:t>
      </w:r>
      <w:r w:rsidRPr="00B3698E">
        <w:rPr>
          <w:rFonts w:asciiTheme="minorHAnsi" w:hAnsiTheme="minorHAnsi" w:cstheme="minorHAnsi"/>
        </w:rPr>
        <w:t>/m</w:t>
      </w:r>
      <w:r w:rsidRPr="00040295">
        <w:rPr>
          <w:rFonts w:asciiTheme="minorHAnsi" w:hAnsiTheme="minorHAnsi" w:cstheme="minorHAnsi"/>
          <w:vertAlign w:val="superscript"/>
        </w:rPr>
        <w:t>2</w:t>
      </w:r>
      <w:r w:rsidRPr="00B3698E">
        <w:rPr>
          <w:rFonts w:asciiTheme="minorHAnsi" w:hAnsiTheme="minorHAnsi" w:cstheme="minorHAnsi"/>
        </w:rPr>
        <w:t>.</w:t>
      </w:r>
    </w:p>
    <w:p w14:paraId="4CA90833" w14:textId="77777777" w:rsidR="00B3698E" w:rsidRPr="00B3698E" w:rsidRDefault="00B3698E" w:rsidP="00B3698E">
      <w:pPr>
        <w:pStyle w:val="Default"/>
        <w:rPr>
          <w:rFonts w:asciiTheme="minorHAnsi" w:hAnsiTheme="minorHAnsi" w:cstheme="minorHAnsi"/>
          <w:color w:val="auto"/>
        </w:rPr>
      </w:pPr>
    </w:p>
    <w:p w14:paraId="0BAC688B" w14:textId="1FA7D6D4" w:rsidR="00B3698E" w:rsidRPr="00B3698E" w:rsidRDefault="00B3698E" w:rsidP="00B3698E">
      <w:pPr>
        <w:pStyle w:val="Default"/>
        <w:rPr>
          <w:rFonts w:asciiTheme="minorHAnsi" w:hAnsiTheme="minorHAnsi" w:cstheme="minorHAnsi"/>
          <w:color w:val="auto"/>
        </w:rPr>
      </w:pPr>
      <w:bookmarkStart w:id="129" w:name="_Toc946115"/>
      <w:r w:rsidRPr="00040295">
        <w:rPr>
          <w:rStyle w:val="Nagwek3Znak"/>
          <w:rFonts w:eastAsiaTheme="minorHAnsi"/>
          <w:color w:val="auto"/>
        </w:rPr>
        <w:t>Lissabon CCA</w:t>
      </w:r>
      <w:bookmarkEnd w:id="129"/>
      <w:r w:rsidRPr="00040295">
        <w:rPr>
          <w:rFonts w:asciiTheme="minorHAnsi" w:hAnsiTheme="minorHAnsi" w:cstheme="minorHAnsi"/>
          <w:b/>
          <w:bCs/>
          <w:color w:val="auto"/>
        </w:rPr>
        <w:t xml:space="preserve"> </w:t>
      </w:r>
      <w:r w:rsidRPr="00B3698E">
        <w:rPr>
          <w:rFonts w:asciiTheme="minorHAnsi" w:hAnsiTheme="minorHAnsi" w:cstheme="minorHAnsi"/>
          <w:bCs/>
          <w:color w:val="auto"/>
        </w:rPr>
        <w:t>(odmiana ze</w:t>
      </w:r>
      <w:r w:rsidRPr="00B3698E">
        <w:rPr>
          <w:rFonts w:asciiTheme="minorHAnsi" w:hAnsiTheme="minorHAnsi" w:cstheme="minorHAnsi"/>
          <w:bCs/>
          <w:i/>
          <w:iCs/>
          <w:color w:val="auto"/>
        </w:rPr>
        <w:t xml:space="preserve"> </w:t>
      </w:r>
      <w:r>
        <w:rPr>
          <w:rFonts w:asciiTheme="minorHAnsi" w:hAnsiTheme="minorHAnsi" w:cstheme="minorHAnsi"/>
          <w:bCs/>
          <w:i/>
          <w:iCs/>
          <w:color w:val="auto"/>
        </w:rPr>
        <w:t>Wspólnotowego K</w:t>
      </w:r>
      <w:r w:rsidRPr="00B3698E">
        <w:rPr>
          <w:rFonts w:asciiTheme="minorHAnsi" w:hAnsiTheme="minorHAnsi" w:cstheme="minorHAnsi"/>
          <w:bCs/>
          <w:i/>
          <w:iCs/>
          <w:color w:val="auto"/>
        </w:rPr>
        <w:t>atalogu Odmian Roślin Rolniczych)</w:t>
      </w:r>
      <w:r w:rsidRPr="00B3698E">
        <w:rPr>
          <w:rFonts w:asciiTheme="minorHAnsi" w:hAnsiTheme="minorHAnsi" w:cstheme="minorHAnsi"/>
          <w:b/>
          <w:bCs/>
          <w:color w:val="auto"/>
        </w:rPr>
        <w:t xml:space="preserve"> </w:t>
      </w:r>
      <w:r w:rsidRPr="00B3698E">
        <w:rPr>
          <w:rFonts w:asciiTheme="minorHAnsi" w:hAnsiTheme="minorHAnsi" w:cstheme="minorHAnsi"/>
          <w:color w:val="auto"/>
        </w:rPr>
        <w:t>- wpisana na LOZ w 2019 r. jako wstępnie rekomendowana</w:t>
      </w:r>
      <w:r w:rsidR="00040295">
        <w:rPr>
          <w:rFonts w:asciiTheme="minorHAnsi" w:hAnsiTheme="minorHAnsi" w:cstheme="minorHAnsi"/>
          <w:color w:val="auto"/>
        </w:rPr>
        <w:t>.</w:t>
      </w:r>
      <w:r w:rsidRPr="00B3698E">
        <w:rPr>
          <w:rFonts w:asciiTheme="minorHAnsi" w:hAnsiTheme="minorHAnsi" w:cstheme="minorHAnsi"/>
          <w:color w:val="auto"/>
        </w:rPr>
        <w:t xml:space="preserve"> </w:t>
      </w:r>
    </w:p>
    <w:p w14:paraId="274E65ED" w14:textId="70335211" w:rsidR="00B3698E" w:rsidRPr="00B3698E" w:rsidRDefault="00B3698E" w:rsidP="00B3698E">
      <w:pPr>
        <w:spacing w:after="0" w:line="240" w:lineRule="auto"/>
        <w:rPr>
          <w:rStyle w:val="Nagwek3Znak"/>
          <w:rFonts w:asciiTheme="minorHAnsi" w:eastAsiaTheme="minorHAnsi" w:hAnsiTheme="minorHAnsi" w:cstheme="minorHAnsi"/>
          <w:color w:val="auto"/>
        </w:rPr>
      </w:pPr>
      <w:r w:rsidRPr="00B3698E">
        <w:rPr>
          <w:rFonts w:cstheme="minorHAnsi"/>
          <w:sz w:val="24"/>
          <w:szCs w:val="24"/>
        </w:rPr>
        <w:t>Odmiana późna. Plon nasion i białka średni do dość dużego. Zawartość białka ogólnego i włókna surowego w nasionach średnia, tłuszczu surowego dość duża. Rośliny niskie. Odporna na wyleganie. Osadzenie najniższych strąków średnie do niskiego. Dojrzewa dość równomiernie.</w:t>
      </w:r>
    </w:p>
    <w:sectPr w:rsidR="00B3698E" w:rsidRPr="00B3698E" w:rsidSect="003E7534">
      <w:footnotePr>
        <w:pos w:val="beneathText"/>
      </w:footnotePr>
      <w:pgSz w:w="11907" w:h="16839" w:code="9"/>
      <w:pgMar w:top="720" w:right="720" w:bottom="720" w:left="72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F159F" w14:textId="77777777" w:rsidR="00516235" w:rsidRDefault="00516235" w:rsidP="002A3674">
      <w:pPr>
        <w:spacing w:after="0" w:line="240" w:lineRule="auto"/>
      </w:pPr>
      <w:r>
        <w:separator/>
      </w:r>
    </w:p>
    <w:p w14:paraId="2B6D55CC" w14:textId="77777777" w:rsidR="00516235" w:rsidRDefault="00516235"/>
    <w:p w14:paraId="1C812F34" w14:textId="77777777" w:rsidR="00516235" w:rsidRDefault="00516235" w:rsidP="000D3EA7"/>
    <w:p w14:paraId="22FCAB4B" w14:textId="77777777" w:rsidR="00516235" w:rsidRDefault="00516235" w:rsidP="000A5681"/>
  </w:endnote>
  <w:endnote w:type="continuationSeparator" w:id="0">
    <w:p w14:paraId="1BC233DA" w14:textId="77777777" w:rsidR="00516235" w:rsidRDefault="00516235" w:rsidP="002A3674">
      <w:pPr>
        <w:spacing w:after="0" w:line="240" w:lineRule="auto"/>
      </w:pPr>
      <w:r>
        <w:continuationSeparator/>
      </w:r>
    </w:p>
    <w:p w14:paraId="044BE899" w14:textId="77777777" w:rsidR="00516235" w:rsidRDefault="00516235"/>
    <w:p w14:paraId="6F26E41C" w14:textId="77777777" w:rsidR="00516235" w:rsidRDefault="00516235" w:rsidP="000D3EA7"/>
    <w:p w14:paraId="4209FEA8" w14:textId="77777777" w:rsidR="00516235" w:rsidRDefault="00516235" w:rsidP="000A5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DA78" w14:textId="0E702A86" w:rsidR="00670651" w:rsidRDefault="00670651">
    <w:pPr>
      <w:pStyle w:val="Stopka"/>
      <w:jc w:val="center"/>
    </w:pPr>
    <w:r>
      <w:fldChar w:fldCharType="begin"/>
    </w:r>
    <w:r>
      <w:instrText>PAGE   \* MERGEFORMAT</w:instrText>
    </w:r>
    <w:r>
      <w:fldChar w:fldCharType="separate"/>
    </w:r>
    <w:r w:rsidR="004B57D9">
      <w:rPr>
        <w:noProof/>
      </w:rPr>
      <w:t>1</w:t>
    </w:r>
    <w:r>
      <w:rPr>
        <w:noProof/>
      </w:rPr>
      <w:fldChar w:fldCharType="end"/>
    </w:r>
  </w:p>
  <w:p w14:paraId="08AE26E8" w14:textId="77777777" w:rsidR="00670651" w:rsidRDefault="00670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078090"/>
      <w:docPartObj>
        <w:docPartGallery w:val="Page Numbers (Bottom of Page)"/>
        <w:docPartUnique/>
      </w:docPartObj>
    </w:sdtPr>
    <w:sdtEndPr/>
    <w:sdtContent>
      <w:p w14:paraId="53FD5F5D" w14:textId="126BF4D4" w:rsidR="00670651" w:rsidRDefault="00670651">
        <w:pPr>
          <w:pStyle w:val="Stopka"/>
          <w:jc w:val="center"/>
        </w:pPr>
        <w:r>
          <w:fldChar w:fldCharType="begin"/>
        </w:r>
        <w:r>
          <w:instrText>PAGE   \* MERGEFORMAT</w:instrText>
        </w:r>
        <w:r>
          <w:fldChar w:fldCharType="separate"/>
        </w:r>
        <w:r w:rsidR="004B57D9">
          <w:rPr>
            <w:noProof/>
          </w:rPr>
          <w:t>21</w:t>
        </w:r>
        <w:r>
          <w:fldChar w:fldCharType="end"/>
        </w:r>
      </w:p>
    </w:sdtContent>
  </w:sdt>
  <w:p w14:paraId="3A404D3A" w14:textId="77777777" w:rsidR="00670651" w:rsidRDefault="006706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1B44" w14:textId="77777777" w:rsidR="00516235" w:rsidRDefault="00516235" w:rsidP="002A3674">
      <w:pPr>
        <w:spacing w:after="0" w:line="240" w:lineRule="auto"/>
      </w:pPr>
      <w:r>
        <w:separator/>
      </w:r>
    </w:p>
    <w:p w14:paraId="234FD98B" w14:textId="77777777" w:rsidR="00516235" w:rsidRDefault="00516235"/>
    <w:p w14:paraId="49597B2B" w14:textId="77777777" w:rsidR="00516235" w:rsidRDefault="00516235" w:rsidP="000D3EA7"/>
    <w:p w14:paraId="08D6FA04" w14:textId="77777777" w:rsidR="00516235" w:rsidRDefault="00516235" w:rsidP="000A5681"/>
  </w:footnote>
  <w:footnote w:type="continuationSeparator" w:id="0">
    <w:p w14:paraId="13EBD62E" w14:textId="77777777" w:rsidR="00516235" w:rsidRDefault="00516235" w:rsidP="002A3674">
      <w:pPr>
        <w:spacing w:after="0" w:line="240" w:lineRule="auto"/>
      </w:pPr>
      <w:r>
        <w:continuationSeparator/>
      </w:r>
    </w:p>
    <w:p w14:paraId="59846EB0" w14:textId="77777777" w:rsidR="00516235" w:rsidRDefault="00516235"/>
    <w:p w14:paraId="489736D2" w14:textId="77777777" w:rsidR="00516235" w:rsidRDefault="00516235" w:rsidP="000D3EA7"/>
    <w:p w14:paraId="6C1EEACE" w14:textId="77777777" w:rsidR="00516235" w:rsidRDefault="00516235" w:rsidP="000A56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83F"/>
    <w:multiLevelType w:val="hybridMultilevel"/>
    <w:tmpl w:val="2D9AD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CF8"/>
    <w:multiLevelType w:val="hybridMultilevel"/>
    <w:tmpl w:val="71FAE768"/>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 w15:restartNumberingAfterBreak="0">
    <w:nsid w:val="083926C5"/>
    <w:multiLevelType w:val="hybridMultilevel"/>
    <w:tmpl w:val="3B9C2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C4DF9"/>
    <w:multiLevelType w:val="hybridMultilevel"/>
    <w:tmpl w:val="3968A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AC796A"/>
    <w:multiLevelType w:val="hybridMultilevel"/>
    <w:tmpl w:val="8CDAFE3A"/>
    <w:lvl w:ilvl="0" w:tplc="5DB41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30BEA"/>
    <w:multiLevelType w:val="hybridMultilevel"/>
    <w:tmpl w:val="91283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6C72CD"/>
    <w:multiLevelType w:val="hybridMultilevel"/>
    <w:tmpl w:val="05EEC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EA11D6"/>
    <w:multiLevelType w:val="hybridMultilevel"/>
    <w:tmpl w:val="E046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AA7B17"/>
    <w:multiLevelType w:val="hybridMultilevel"/>
    <w:tmpl w:val="CD083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3967C9"/>
    <w:multiLevelType w:val="hybridMultilevel"/>
    <w:tmpl w:val="B6A6A084"/>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0" w15:restartNumberingAfterBreak="0">
    <w:nsid w:val="21AD333D"/>
    <w:multiLevelType w:val="hybridMultilevel"/>
    <w:tmpl w:val="ECDC46E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1" w15:restartNumberingAfterBreak="0">
    <w:nsid w:val="21FD2AB2"/>
    <w:multiLevelType w:val="hybridMultilevel"/>
    <w:tmpl w:val="63D8EB70"/>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2" w15:restartNumberingAfterBreak="0">
    <w:nsid w:val="2739768A"/>
    <w:multiLevelType w:val="hybridMultilevel"/>
    <w:tmpl w:val="97DC7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F640A0"/>
    <w:multiLevelType w:val="hybridMultilevel"/>
    <w:tmpl w:val="E166B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405007"/>
    <w:multiLevelType w:val="hybridMultilevel"/>
    <w:tmpl w:val="EB8E4C3E"/>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5" w15:restartNumberingAfterBreak="0">
    <w:nsid w:val="2A763B42"/>
    <w:multiLevelType w:val="hybridMultilevel"/>
    <w:tmpl w:val="4C1C47C6"/>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6" w15:restartNumberingAfterBreak="0">
    <w:nsid w:val="36F646EF"/>
    <w:multiLevelType w:val="hybridMultilevel"/>
    <w:tmpl w:val="F95CC2B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7" w15:restartNumberingAfterBreak="0">
    <w:nsid w:val="38863981"/>
    <w:multiLevelType w:val="hybridMultilevel"/>
    <w:tmpl w:val="05387054"/>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8" w15:restartNumberingAfterBreak="0">
    <w:nsid w:val="3EC604EB"/>
    <w:multiLevelType w:val="hybridMultilevel"/>
    <w:tmpl w:val="D70C8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644894"/>
    <w:multiLevelType w:val="hybridMultilevel"/>
    <w:tmpl w:val="1C287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DE479F"/>
    <w:multiLevelType w:val="hybridMultilevel"/>
    <w:tmpl w:val="6CBCE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72431B"/>
    <w:multiLevelType w:val="hybridMultilevel"/>
    <w:tmpl w:val="46ACA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857FEB"/>
    <w:multiLevelType w:val="hybridMultilevel"/>
    <w:tmpl w:val="0CDA4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DC7DB1"/>
    <w:multiLevelType w:val="hybridMultilevel"/>
    <w:tmpl w:val="B1349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A6601F"/>
    <w:multiLevelType w:val="hybridMultilevel"/>
    <w:tmpl w:val="AD26057E"/>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5" w15:restartNumberingAfterBreak="0">
    <w:nsid w:val="659C5B1A"/>
    <w:multiLevelType w:val="hybridMultilevel"/>
    <w:tmpl w:val="351E248E"/>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6" w15:restartNumberingAfterBreak="0">
    <w:nsid w:val="6A5D39DB"/>
    <w:multiLevelType w:val="hybridMultilevel"/>
    <w:tmpl w:val="A72CE762"/>
    <w:lvl w:ilvl="0" w:tplc="14ECFA94">
      <w:start w:val="1"/>
      <w:numFmt w:val="decimal"/>
      <w:lvlText w:val="%1."/>
      <w:lvlJc w:val="left"/>
      <w:pPr>
        <w:ind w:left="720" w:hanging="360"/>
      </w:pPr>
      <w:rPr>
        <w:rFonts w:hint="default"/>
        <w:b/>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C79B3"/>
    <w:multiLevelType w:val="hybridMultilevel"/>
    <w:tmpl w:val="F63CEBE8"/>
    <w:lvl w:ilvl="0" w:tplc="B7629E92">
      <w:start w:val="1"/>
      <w:numFmt w:val="bullet"/>
      <w:pStyle w:val="Spistreci3"/>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 w15:restartNumberingAfterBreak="0">
    <w:nsid w:val="706477F1"/>
    <w:multiLevelType w:val="hybridMultilevel"/>
    <w:tmpl w:val="5652D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05493B"/>
    <w:multiLevelType w:val="hybridMultilevel"/>
    <w:tmpl w:val="50565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DC1D9D"/>
    <w:multiLevelType w:val="hybridMultilevel"/>
    <w:tmpl w:val="A60A6A66"/>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1" w15:restartNumberingAfterBreak="0">
    <w:nsid w:val="7CA05930"/>
    <w:multiLevelType w:val="hybridMultilevel"/>
    <w:tmpl w:val="A9E06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9"/>
  </w:num>
  <w:num w:numId="4">
    <w:abstractNumId w:val="5"/>
  </w:num>
  <w:num w:numId="5">
    <w:abstractNumId w:val="8"/>
  </w:num>
  <w:num w:numId="6">
    <w:abstractNumId w:val="28"/>
  </w:num>
  <w:num w:numId="7">
    <w:abstractNumId w:val="12"/>
  </w:num>
  <w:num w:numId="8">
    <w:abstractNumId w:val="7"/>
  </w:num>
  <w:num w:numId="9">
    <w:abstractNumId w:val="2"/>
  </w:num>
  <w:num w:numId="10">
    <w:abstractNumId w:val="3"/>
  </w:num>
  <w:num w:numId="11">
    <w:abstractNumId w:val="21"/>
  </w:num>
  <w:num w:numId="12">
    <w:abstractNumId w:val="13"/>
  </w:num>
  <w:num w:numId="13">
    <w:abstractNumId w:val="16"/>
  </w:num>
  <w:num w:numId="14">
    <w:abstractNumId w:val="11"/>
  </w:num>
  <w:num w:numId="15">
    <w:abstractNumId w:val="24"/>
  </w:num>
  <w:num w:numId="16">
    <w:abstractNumId w:val="1"/>
  </w:num>
  <w:num w:numId="17">
    <w:abstractNumId w:val="10"/>
  </w:num>
  <w:num w:numId="18">
    <w:abstractNumId w:val="9"/>
  </w:num>
  <w:num w:numId="19">
    <w:abstractNumId w:val="17"/>
  </w:num>
  <w:num w:numId="20">
    <w:abstractNumId w:val="30"/>
  </w:num>
  <w:num w:numId="21">
    <w:abstractNumId w:val="14"/>
  </w:num>
  <w:num w:numId="22">
    <w:abstractNumId w:val="15"/>
  </w:num>
  <w:num w:numId="23">
    <w:abstractNumId w:val="25"/>
  </w:num>
  <w:num w:numId="24">
    <w:abstractNumId w:val="27"/>
  </w:num>
  <w:num w:numId="25">
    <w:abstractNumId w:val="29"/>
  </w:num>
  <w:num w:numId="26">
    <w:abstractNumId w:val="31"/>
  </w:num>
  <w:num w:numId="27">
    <w:abstractNumId w:val="22"/>
  </w:num>
  <w:num w:numId="28">
    <w:abstractNumId w:val="18"/>
  </w:num>
  <w:num w:numId="29">
    <w:abstractNumId w:val="4"/>
  </w:num>
  <w:num w:numId="30">
    <w:abstractNumId w:val="20"/>
  </w:num>
  <w:num w:numId="31">
    <w:abstractNumId w:val="23"/>
  </w:num>
  <w:num w:numId="3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F4"/>
    <w:rsid w:val="00024D32"/>
    <w:rsid w:val="0002675D"/>
    <w:rsid w:val="00035685"/>
    <w:rsid w:val="00037CDE"/>
    <w:rsid w:val="00040295"/>
    <w:rsid w:val="000415EC"/>
    <w:rsid w:val="00041A06"/>
    <w:rsid w:val="0004674C"/>
    <w:rsid w:val="00050B16"/>
    <w:rsid w:val="000541A9"/>
    <w:rsid w:val="000563D0"/>
    <w:rsid w:val="00057071"/>
    <w:rsid w:val="0006100E"/>
    <w:rsid w:val="000664ED"/>
    <w:rsid w:val="000679D3"/>
    <w:rsid w:val="0007240F"/>
    <w:rsid w:val="00076A9B"/>
    <w:rsid w:val="00082AAD"/>
    <w:rsid w:val="00086DCF"/>
    <w:rsid w:val="000A03FC"/>
    <w:rsid w:val="000A5681"/>
    <w:rsid w:val="000B50A1"/>
    <w:rsid w:val="000C6A9E"/>
    <w:rsid w:val="000D2652"/>
    <w:rsid w:val="000D3EA7"/>
    <w:rsid w:val="000E63D6"/>
    <w:rsid w:val="000F3F13"/>
    <w:rsid w:val="000F6CE1"/>
    <w:rsid w:val="0010527F"/>
    <w:rsid w:val="0012116E"/>
    <w:rsid w:val="00123317"/>
    <w:rsid w:val="001344F3"/>
    <w:rsid w:val="00142B6A"/>
    <w:rsid w:val="00156B29"/>
    <w:rsid w:val="0016546D"/>
    <w:rsid w:val="001672A2"/>
    <w:rsid w:val="00183F49"/>
    <w:rsid w:val="001918DC"/>
    <w:rsid w:val="001A2F6B"/>
    <w:rsid w:val="001A4970"/>
    <w:rsid w:val="001B5CCD"/>
    <w:rsid w:val="001B6B05"/>
    <w:rsid w:val="001D07FB"/>
    <w:rsid w:val="001F329E"/>
    <w:rsid w:val="002017EC"/>
    <w:rsid w:val="00203496"/>
    <w:rsid w:val="002229D8"/>
    <w:rsid w:val="002766AF"/>
    <w:rsid w:val="00277BB9"/>
    <w:rsid w:val="00285AAD"/>
    <w:rsid w:val="002942BB"/>
    <w:rsid w:val="00294BF5"/>
    <w:rsid w:val="00295114"/>
    <w:rsid w:val="002A3674"/>
    <w:rsid w:val="002A6730"/>
    <w:rsid w:val="002B2A51"/>
    <w:rsid w:val="002B77AB"/>
    <w:rsid w:val="002C206B"/>
    <w:rsid w:val="002C5F05"/>
    <w:rsid w:val="002D526C"/>
    <w:rsid w:val="002D6762"/>
    <w:rsid w:val="002F0BE4"/>
    <w:rsid w:val="002F1C45"/>
    <w:rsid w:val="002F79CE"/>
    <w:rsid w:val="002F7E86"/>
    <w:rsid w:val="00310745"/>
    <w:rsid w:val="0031210B"/>
    <w:rsid w:val="00361D95"/>
    <w:rsid w:val="00365BFE"/>
    <w:rsid w:val="003706AF"/>
    <w:rsid w:val="00371345"/>
    <w:rsid w:val="00382427"/>
    <w:rsid w:val="00396F55"/>
    <w:rsid w:val="003A0E6F"/>
    <w:rsid w:val="003A1EEB"/>
    <w:rsid w:val="003B593F"/>
    <w:rsid w:val="003C0337"/>
    <w:rsid w:val="003C6021"/>
    <w:rsid w:val="003D7193"/>
    <w:rsid w:val="003E7534"/>
    <w:rsid w:val="003F60BD"/>
    <w:rsid w:val="003F6742"/>
    <w:rsid w:val="0040548A"/>
    <w:rsid w:val="00405F2A"/>
    <w:rsid w:val="0041260E"/>
    <w:rsid w:val="00416F53"/>
    <w:rsid w:val="00425DBB"/>
    <w:rsid w:val="00435DDA"/>
    <w:rsid w:val="00461A86"/>
    <w:rsid w:val="00474FBF"/>
    <w:rsid w:val="00476AC5"/>
    <w:rsid w:val="004A5AE4"/>
    <w:rsid w:val="004B57D9"/>
    <w:rsid w:val="004C1AEA"/>
    <w:rsid w:val="004C1C9A"/>
    <w:rsid w:val="004C3780"/>
    <w:rsid w:val="004C3C61"/>
    <w:rsid w:val="004C7E19"/>
    <w:rsid w:val="004C7EB8"/>
    <w:rsid w:val="004D0634"/>
    <w:rsid w:val="004D3F8B"/>
    <w:rsid w:val="004D483C"/>
    <w:rsid w:val="00504B9D"/>
    <w:rsid w:val="00504CC6"/>
    <w:rsid w:val="00516235"/>
    <w:rsid w:val="0051732A"/>
    <w:rsid w:val="00524762"/>
    <w:rsid w:val="005250A6"/>
    <w:rsid w:val="00540CB9"/>
    <w:rsid w:val="00542039"/>
    <w:rsid w:val="00543B46"/>
    <w:rsid w:val="00543CDE"/>
    <w:rsid w:val="00547576"/>
    <w:rsid w:val="00553EFF"/>
    <w:rsid w:val="00554369"/>
    <w:rsid w:val="00573AD3"/>
    <w:rsid w:val="0058253B"/>
    <w:rsid w:val="00585E7D"/>
    <w:rsid w:val="005A11C7"/>
    <w:rsid w:val="005A38DB"/>
    <w:rsid w:val="005A62E3"/>
    <w:rsid w:val="005B09B5"/>
    <w:rsid w:val="005B1D49"/>
    <w:rsid w:val="005C6235"/>
    <w:rsid w:val="005D0CD6"/>
    <w:rsid w:val="005D108F"/>
    <w:rsid w:val="005E2F32"/>
    <w:rsid w:val="005F1173"/>
    <w:rsid w:val="0060408B"/>
    <w:rsid w:val="00614F53"/>
    <w:rsid w:val="006353A9"/>
    <w:rsid w:val="006400FC"/>
    <w:rsid w:val="00640854"/>
    <w:rsid w:val="0064242F"/>
    <w:rsid w:val="00642E32"/>
    <w:rsid w:val="006533FC"/>
    <w:rsid w:val="00655C32"/>
    <w:rsid w:val="0066597C"/>
    <w:rsid w:val="00670651"/>
    <w:rsid w:val="00675A98"/>
    <w:rsid w:val="00684A8D"/>
    <w:rsid w:val="006859C0"/>
    <w:rsid w:val="00692A03"/>
    <w:rsid w:val="006A3D59"/>
    <w:rsid w:val="006A5AB3"/>
    <w:rsid w:val="006C30E6"/>
    <w:rsid w:val="006C6A85"/>
    <w:rsid w:val="006E2123"/>
    <w:rsid w:val="006E28D8"/>
    <w:rsid w:val="006E2A70"/>
    <w:rsid w:val="006E4428"/>
    <w:rsid w:val="00711023"/>
    <w:rsid w:val="00733FB9"/>
    <w:rsid w:val="007543C5"/>
    <w:rsid w:val="00755A2A"/>
    <w:rsid w:val="00757D07"/>
    <w:rsid w:val="00773C2F"/>
    <w:rsid w:val="00783793"/>
    <w:rsid w:val="007968D8"/>
    <w:rsid w:val="00797F2A"/>
    <w:rsid w:val="007A3704"/>
    <w:rsid w:val="007A6C6D"/>
    <w:rsid w:val="007D26DD"/>
    <w:rsid w:val="007E57D0"/>
    <w:rsid w:val="008217A3"/>
    <w:rsid w:val="00822798"/>
    <w:rsid w:val="0087734C"/>
    <w:rsid w:val="00885C62"/>
    <w:rsid w:val="008874C9"/>
    <w:rsid w:val="008914AB"/>
    <w:rsid w:val="008B2806"/>
    <w:rsid w:val="008C2A14"/>
    <w:rsid w:val="008D0A56"/>
    <w:rsid w:val="008D44F9"/>
    <w:rsid w:val="008D602B"/>
    <w:rsid w:val="008F32FD"/>
    <w:rsid w:val="00900822"/>
    <w:rsid w:val="00922997"/>
    <w:rsid w:val="00924DEC"/>
    <w:rsid w:val="00957F04"/>
    <w:rsid w:val="00963D3D"/>
    <w:rsid w:val="00965CC9"/>
    <w:rsid w:val="0097293D"/>
    <w:rsid w:val="0097449A"/>
    <w:rsid w:val="00976D25"/>
    <w:rsid w:val="00987B7A"/>
    <w:rsid w:val="0099248E"/>
    <w:rsid w:val="009B7EBB"/>
    <w:rsid w:val="009C3588"/>
    <w:rsid w:val="009C53F9"/>
    <w:rsid w:val="009D18EE"/>
    <w:rsid w:val="009D2558"/>
    <w:rsid w:val="009D3496"/>
    <w:rsid w:val="009D7B19"/>
    <w:rsid w:val="009F13AD"/>
    <w:rsid w:val="009F4391"/>
    <w:rsid w:val="009F6E42"/>
    <w:rsid w:val="00A10284"/>
    <w:rsid w:val="00A17789"/>
    <w:rsid w:val="00A25F92"/>
    <w:rsid w:val="00A30668"/>
    <w:rsid w:val="00A41198"/>
    <w:rsid w:val="00A4274B"/>
    <w:rsid w:val="00A4735F"/>
    <w:rsid w:val="00A56A39"/>
    <w:rsid w:val="00A5756B"/>
    <w:rsid w:val="00A63795"/>
    <w:rsid w:val="00A63F62"/>
    <w:rsid w:val="00A773AA"/>
    <w:rsid w:val="00A9217F"/>
    <w:rsid w:val="00AA3B56"/>
    <w:rsid w:val="00AA5A4A"/>
    <w:rsid w:val="00AB68BF"/>
    <w:rsid w:val="00AC5020"/>
    <w:rsid w:val="00AC62B3"/>
    <w:rsid w:val="00AE1C78"/>
    <w:rsid w:val="00AF0AC4"/>
    <w:rsid w:val="00AF2C1F"/>
    <w:rsid w:val="00B06517"/>
    <w:rsid w:val="00B2078F"/>
    <w:rsid w:val="00B20A90"/>
    <w:rsid w:val="00B24EF4"/>
    <w:rsid w:val="00B259E6"/>
    <w:rsid w:val="00B33646"/>
    <w:rsid w:val="00B3698E"/>
    <w:rsid w:val="00B47C96"/>
    <w:rsid w:val="00B612AA"/>
    <w:rsid w:val="00B65FA7"/>
    <w:rsid w:val="00B7521E"/>
    <w:rsid w:val="00B77D1B"/>
    <w:rsid w:val="00B811B4"/>
    <w:rsid w:val="00B91165"/>
    <w:rsid w:val="00B94989"/>
    <w:rsid w:val="00B97293"/>
    <w:rsid w:val="00BA19F3"/>
    <w:rsid w:val="00BA1F2A"/>
    <w:rsid w:val="00BA4105"/>
    <w:rsid w:val="00BC0408"/>
    <w:rsid w:val="00BE6F6A"/>
    <w:rsid w:val="00BF3AEA"/>
    <w:rsid w:val="00BF77B2"/>
    <w:rsid w:val="00C15E4A"/>
    <w:rsid w:val="00C42EBF"/>
    <w:rsid w:val="00C52FFF"/>
    <w:rsid w:val="00C6369A"/>
    <w:rsid w:val="00C70C4A"/>
    <w:rsid w:val="00C83F0A"/>
    <w:rsid w:val="00C87F05"/>
    <w:rsid w:val="00C90C06"/>
    <w:rsid w:val="00C94DBB"/>
    <w:rsid w:val="00CB4394"/>
    <w:rsid w:val="00CB581C"/>
    <w:rsid w:val="00CB5F06"/>
    <w:rsid w:val="00CC3CDA"/>
    <w:rsid w:val="00CD304E"/>
    <w:rsid w:val="00CD31CA"/>
    <w:rsid w:val="00CD62B0"/>
    <w:rsid w:val="00CE108E"/>
    <w:rsid w:val="00CE48E7"/>
    <w:rsid w:val="00CF002B"/>
    <w:rsid w:val="00CF0162"/>
    <w:rsid w:val="00CF36B5"/>
    <w:rsid w:val="00D024F6"/>
    <w:rsid w:val="00D14712"/>
    <w:rsid w:val="00D17E66"/>
    <w:rsid w:val="00D43638"/>
    <w:rsid w:val="00D52605"/>
    <w:rsid w:val="00D71D8E"/>
    <w:rsid w:val="00D72907"/>
    <w:rsid w:val="00D775C5"/>
    <w:rsid w:val="00DA566F"/>
    <w:rsid w:val="00DB2805"/>
    <w:rsid w:val="00DB59E5"/>
    <w:rsid w:val="00DC2191"/>
    <w:rsid w:val="00DC401F"/>
    <w:rsid w:val="00DC42D8"/>
    <w:rsid w:val="00DE4258"/>
    <w:rsid w:val="00DF5839"/>
    <w:rsid w:val="00DF65FD"/>
    <w:rsid w:val="00E0389E"/>
    <w:rsid w:val="00E069DE"/>
    <w:rsid w:val="00E110AE"/>
    <w:rsid w:val="00E11476"/>
    <w:rsid w:val="00E167BD"/>
    <w:rsid w:val="00E43A9F"/>
    <w:rsid w:val="00E52EA9"/>
    <w:rsid w:val="00E57A4A"/>
    <w:rsid w:val="00E93295"/>
    <w:rsid w:val="00EA7C79"/>
    <w:rsid w:val="00EB4912"/>
    <w:rsid w:val="00EC28D5"/>
    <w:rsid w:val="00EC5A34"/>
    <w:rsid w:val="00EE696C"/>
    <w:rsid w:val="00EE6D75"/>
    <w:rsid w:val="00F1495C"/>
    <w:rsid w:val="00F20040"/>
    <w:rsid w:val="00F21254"/>
    <w:rsid w:val="00F27526"/>
    <w:rsid w:val="00F52351"/>
    <w:rsid w:val="00F53539"/>
    <w:rsid w:val="00F53705"/>
    <w:rsid w:val="00F573CB"/>
    <w:rsid w:val="00F64A4B"/>
    <w:rsid w:val="00F64DEF"/>
    <w:rsid w:val="00F96B19"/>
    <w:rsid w:val="00FB447E"/>
    <w:rsid w:val="00FB7F50"/>
    <w:rsid w:val="00FD0633"/>
    <w:rsid w:val="00FD0719"/>
    <w:rsid w:val="00FD290A"/>
    <w:rsid w:val="00FD3194"/>
    <w:rsid w:val="00FD62B3"/>
    <w:rsid w:val="00FE29B7"/>
    <w:rsid w:val="00FF101D"/>
    <w:rsid w:val="00FF2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9C122"/>
  <w15:docId w15:val="{365DC896-380F-4973-A6B4-E185AD24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4EF4"/>
  </w:style>
  <w:style w:type="paragraph" w:styleId="Nagwek1">
    <w:name w:val="heading 1"/>
    <w:basedOn w:val="Normalny"/>
    <w:next w:val="Normalny"/>
    <w:link w:val="Nagwek1Znak"/>
    <w:uiPriority w:val="9"/>
    <w:qFormat/>
    <w:rsid w:val="00FB7F50"/>
    <w:pPr>
      <w:spacing w:after="0"/>
      <w:jc w:val="center"/>
      <w:outlineLvl w:val="0"/>
    </w:pPr>
    <w:rPr>
      <w:rFonts w:ascii="Calibri" w:eastAsia="Times New Roman" w:hAnsi="Calibri" w:cs="Calibri"/>
      <w:b/>
      <w:color w:val="339966"/>
      <w:spacing w:val="20"/>
      <w:sz w:val="28"/>
      <w:szCs w:val="28"/>
      <w:lang w:eastAsia="pl-PL"/>
    </w:rPr>
  </w:style>
  <w:style w:type="paragraph" w:styleId="Nagwek2">
    <w:name w:val="heading 2"/>
    <w:basedOn w:val="Normalny"/>
    <w:next w:val="Normalny"/>
    <w:link w:val="Nagwek2Znak"/>
    <w:uiPriority w:val="9"/>
    <w:unhideWhenUsed/>
    <w:qFormat/>
    <w:rsid w:val="004D483C"/>
    <w:pPr>
      <w:spacing w:after="0"/>
      <w:jc w:val="center"/>
      <w:outlineLvl w:val="1"/>
    </w:pPr>
    <w:rPr>
      <w:rFonts w:ascii="Arial" w:eastAsia="Times New Roman" w:hAnsi="Arial" w:cs="Arial"/>
      <w:b/>
      <w:spacing w:val="20"/>
      <w:sz w:val="28"/>
      <w:szCs w:val="28"/>
      <w:lang w:eastAsia="pl-PL"/>
    </w:rPr>
  </w:style>
  <w:style w:type="paragraph" w:styleId="Nagwek3">
    <w:name w:val="heading 3"/>
    <w:basedOn w:val="Normalny"/>
    <w:next w:val="Normalny"/>
    <w:link w:val="Nagwek3Znak"/>
    <w:uiPriority w:val="9"/>
    <w:unhideWhenUsed/>
    <w:qFormat/>
    <w:rsid w:val="00DB59E5"/>
    <w:pPr>
      <w:autoSpaceDE w:val="0"/>
      <w:autoSpaceDN w:val="0"/>
      <w:adjustRightInd w:val="0"/>
      <w:spacing w:after="0"/>
      <w:jc w:val="both"/>
      <w:outlineLvl w:val="2"/>
    </w:pPr>
    <w:rPr>
      <w:rFonts w:ascii="Calibri" w:eastAsia="Times New Roman" w:hAnsi="Calibri" w:cs="Calibri"/>
      <w:b/>
      <w:bCs/>
      <w:color w:val="0000FF"/>
      <w:sz w:val="24"/>
      <w:szCs w:val="24"/>
      <w:lang w:eastAsia="pl-PL"/>
    </w:rPr>
  </w:style>
  <w:style w:type="paragraph" w:styleId="Nagwek4">
    <w:name w:val="heading 4"/>
    <w:basedOn w:val="Normalny"/>
    <w:next w:val="Normalny"/>
    <w:link w:val="Nagwek4Znak"/>
    <w:uiPriority w:val="9"/>
    <w:unhideWhenUsed/>
    <w:qFormat/>
    <w:rsid w:val="005C62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4C3780"/>
    <w:pPr>
      <w:keepNext/>
      <w:spacing w:after="0" w:line="240" w:lineRule="auto"/>
      <w:jc w:val="center"/>
      <w:outlineLvl w:val="4"/>
    </w:pPr>
    <w:rPr>
      <w:rFonts w:ascii="Times New Roman" w:eastAsia="Times New Roman" w:hAnsi="Times New Roman" w:cs="Times New Roman"/>
      <w:b/>
      <w:bCs/>
      <w:sz w:val="4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7F50"/>
    <w:rPr>
      <w:rFonts w:ascii="Calibri" w:eastAsia="Times New Roman" w:hAnsi="Calibri" w:cs="Calibri"/>
      <w:b/>
      <w:color w:val="339966"/>
      <w:spacing w:val="20"/>
      <w:sz w:val="28"/>
      <w:szCs w:val="28"/>
      <w:lang w:eastAsia="pl-PL"/>
    </w:rPr>
  </w:style>
  <w:style w:type="character" w:customStyle="1" w:styleId="Nagwek2Znak">
    <w:name w:val="Nagłówek 2 Znak"/>
    <w:basedOn w:val="Domylnaczcionkaakapitu"/>
    <w:link w:val="Nagwek2"/>
    <w:uiPriority w:val="9"/>
    <w:rsid w:val="004D483C"/>
    <w:rPr>
      <w:rFonts w:ascii="Arial" w:eastAsia="Times New Roman" w:hAnsi="Arial" w:cs="Arial"/>
      <w:b/>
      <w:spacing w:val="20"/>
      <w:sz w:val="28"/>
      <w:szCs w:val="28"/>
      <w:lang w:eastAsia="pl-PL"/>
    </w:rPr>
  </w:style>
  <w:style w:type="paragraph" w:styleId="Akapitzlist">
    <w:name w:val="List Paragraph"/>
    <w:basedOn w:val="Normalny"/>
    <w:uiPriority w:val="34"/>
    <w:qFormat/>
    <w:rsid w:val="00416F53"/>
    <w:pPr>
      <w:ind w:left="720"/>
      <w:contextualSpacing/>
    </w:pPr>
  </w:style>
  <w:style w:type="character" w:customStyle="1" w:styleId="Nagwek3Znak">
    <w:name w:val="Nagłówek 3 Znak"/>
    <w:basedOn w:val="Domylnaczcionkaakapitu"/>
    <w:link w:val="Nagwek3"/>
    <w:uiPriority w:val="9"/>
    <w:rsid w:val="00DB59E5"/>
    <w:rPr>
      <w:rFonts w:ascii="Calibri" w:eastAsia="Times New Roman" w:hAnsi="Calibri" w:cs="Calibri"/>
      <w:b/>
      <w:bCs/>
      <w:color w:val="0000FF"/>
      <w:sz w:val="24"/>
      <w:szCs w:val="24"/>
      <w:lang w:eastAsia="pl-PL"/>
    </w:rPr>
  </w:style>
  <w:style w:type="character" w:customStyle="1" w:styleId="Nagwek4Znak">
    <w:name w:val="Nagłówek 4 Znak"/>
    <w:basedOn w:val="Domylnaczcionkaakapitu"/>
    <w:link w:val="Nagwek4"/>
    <w:uiPriority w:val="9"/>
    <w:rsid w:val="005C6235"/>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rsid w:val="004C3780"/>
    <w:rPr>
      <w:rFonts w:ascii="Times New Roman" w:eastAsia="Times New Roman" w:hAnsi="Times New Roman" w:cs="Times New Roman"/>
      <w:b/>
      <w:bCs/>
      <w:sz w:val="44"/>
      <w:szCs w:val="20"/>
      <w:lang w:eastAsia="pl-PL"/>
    </w:rPr>
  </w:style>
  <w:style w:type="paragraph" w:styleId="Tekstdymka">
    <w:name w:val="Balloon Text"/>
    <w:basedOn w:val="Normalny"/>
    <w:link w:val="TekstdymkaZnak"/>
    <w:uiPriority w:val="99"/>
    <w:semiHidden/>
    <w:unhideWhenUsed/>
    <w:rsid w:val="00B24E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EF4"/>
    <w:rPr>
      <w:rFonts w:ascii="Tahoma" w:hAnsi="Tahoma" w:cs="Tahoma"/>
      <w:sz w:val="16"/>
      <w:szCs w:val="16"/>
    </w:rPr>
  </w:style>
  <w:style w:type="paragraph" w:styleId="Nagwek">
    <w:name w:val="header"/>
    <w:basedOn w:val="Normalny"/>
    <w:link w:val="NagwekZnak"/>
    <w:uiPriority w:val="99"/>
    <w:unhideWhenUsed/>
    <w:rsid w:val="00B24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EF4"/>
  </w:style>
  <w:style w:type="paragraph" w:styleId="Stopka">
    <w:name w:val="footer"/>
    <w:basedOn w:val="Normalny"/>
    <w:link w:val="StopkaZnak"/>
    <w:uiPriority w:val="99"/>
    <w:unhideWhenUsed/>
    <w:rsid w:val="00B24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EF4"/>
  </w:style>
  <w:style w:type="paragraph" w:styleId="NormalnyWeb">
    <w:name w:val="Normal (Web)"/>
    <w:basedOn w:val="Normalny"/>
    <w:rsid w:val="004C37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61A86"/>
    <w:pPr>
      <w:spacing w:after="0" w:line="240" w:lineRule="auto"/>
    </w:pPr>
    <w:rPr>
      <w:rFonts w:ascii="Times New Roman" w:eastAsia="Times New Roman" w:hAnsi="Times New Roman" w:cs="Times New Roman"/>
      <w:sz w:val="24"/>
      <w:szCs w:val="20"/>
      <w:lang w:val="en-GB" w:eastAsia="pl-PL"/>
    </w:rPr>
  </w:style>
  <w:style w:type="character" w:customStyle="1" w:styleId="TekstpodstawowyZnak">
    <w:name w:val="Tekst podstawowy Znak"/>
    <w:basedOn w:val="Domylnaczcionkaakapitu"/>
    <w:link w:val="Tekstpodstawowy"/>
    <w:rsid w:val="00461A86"/>
    <w:rPr>
      <w:rFonts w:ascii="Times New Roman" w:eastAsia="Times New Roman" w:hAnsi="Times New Roman" w:cs="Times New Roman"/>
      <w:sz w:val="24"/>
      <w:szCs w:val="20"/>
      <w:lang w:val="en-GB" w:eastAsia="pl-PL"/>
    </w:rPr>
  </w:style>
  <w:style w:type="paragraph" w:styleId="Tekstpodstawowywcity">
    <w:name w:val="Body Text Indent"/>
    <w:basedOn w:val="Normalny"/>
    <w:link w:val="TekstpodstawowywcityZnak"/>
    <w:uiPriority w:val="99"/>
    <w:unhideWhenUsed/>
    <w:rsid w:val="00547576"/>
    <w:pPr>
      <w:spacing w:after="120"/>
      <w:ind w:left="283"/>
    </w:pPr>
  </w:style>
  <w:style w:type="character" w:customStyle="1" w:styleId="TekstpodstawowywcityZnak">
    <w:name w:val="Tekst podstawowy wcięty Znak"/>
    <w:basedOn w:val="Domylnaczcionkaakapitu"/>
    <w:link w:val="Tekstpodstawowywcity"/>
    <w:uiPriority w:val="99"/>
    <w:rsid w:val="00547576"/>
  </w:style>
  <w:style w:type="character" w:styleId="Pogrubienie">
    <w:name w:val="Strong"/>
    <w:basedOn w:val="Domylnaczcionkaakapitu"/>
    <w:uiPriority w:val="22"/>
    <w:qFormat/>
    <w:rsid w:val="009F4391"/>
    <w:rPr>
      <w:b/>
      <w:bCs/>
    </w:rPr>
  </w:style>
  <w:style w:type="paragraph" w:styleId="Spistreci1">
    <w:name w:val="toc 1"/>
    <w:basedOn w:val="Normalny"/>
    <w:next w:val="Normalny"/>
    <w:autoRedefine/>
    <w:uiPriority w:val="39"/>
    <w:unhideWhenUsed/>
    <w:rsid w:val="00D775C5"/>
    <w:pPr>
      <w:tabs>
        <w:tab w:val="right" w:leader="dot" w:pos="10457"/>
      </w:tabs>
      <w:spacing w:after="0" w:line="240" w:lineRule="auto"/>
    </w:pPr>
    <w:rPr>
      <w:noProof/>
      <w:sz w:val="20"/>
      <w:szCs w:val="20"/>
    </w:rPr>
  </w:style>
  <w:style w:type="paragraph" w:styleId="Spistreci2">
    <w:name w:val="toc 2"/>
    <w:basedOn w:val="Normalny"/>
    <w:next w:val="Normalny"/>
    <w:autoRedefine/>
    <w:uiPriority w:val="39"/>
    <w:unhideWhenUsed/>
    <w:rsid w:val="00684A8D"/>
    <w:pPr>
      <w:tabs>
        <w:tab w:val="right" w:leader="dot" w:pos="10457"/>
      </w:tabs>
      <w:spacing w:after="0" w:line="240" w:lineRule="auto"/>
      <w:ind w:left="284"/>
    </w:pPr>
    <w:rPr>
      <w:rFonts w:ascii="Calibri" w:hAnsi="Calibri" w:cs="Calibri"/>
      <w:b/>
      <w:noProof/>
      <w:sz w:val="20"/>
      <w:szCs w:val="20"/>
    </w:rPr>
  </w:style>
  <w:style w:type="character" w:styleId="Hipercze">
    <w:name w:val="Hyperlink"/>
    <w:basedOn w:val="Domylnaczcionkaakapitu"/>
    <w:uiPriority w:val="99"/>
    <w:unhideWhenUsed/>
    <w:rsid w:val="000D3EA7"/>
    <w:rPr>
      <w:color w:val="0000FF" w:themeColor="hyperlink"/>
      <w:u w:val="single"/>
    </w:rPr>
  </w:style>
  <w:style w:type="paragraph" w:styleId="Bezodstpw">
    <w:name w:val="No Spacing"/>
    <w:basedOn w:val="Nagwek1"/>
    <w:uiPriority w:val="1"/>
    <w:qFormat/>
    <w:rsid w:val="000A5681"/>
  </w:style>
  <w:style w:type="paragraph" w:styleId="Podtytu">
    <w:name w:val="Subtitle"/>
    <w:basedOn w:val="Normalny"/>
    <w:next w:val="Normalny"/>
    <w:link w:val="PodtytuZnak"/>
    <w:uiPriority w:val="11"/>
    <w:qFormat/>
    <w:rsid w:val="000A5681"/>
    <w:rPr>
      <w:rFonts w:cstheme="minorHAnsi"/>
      <w:b/>
      <w:sz w:val="24"/>
      <w:szCs w:val="24"/>
    </w:rPr>
  </w:style>
  <w:style w:type="character" w:customStyle="1" w:styleId="PodtytuZnak">
    <w:name w:val="Podtytuł Znak"/>
    <w:basedOn w:val="Domylnaczcionkaakapitu"/>
    <w:link w:val="Podtytu"/>
    <w:uiPriority w:val="11"/>
    <w:rsid w:val="000A5681"/>
    <w:rPr>
      <w:rFonts w:cstheme="minorHAnsi"/>
      <w:b/>
      <w:sz w:val="24"/>
      <w:szCs w:val="24"/>
    </w:rPr>
  </w:style>
  <w:style w:type="paragraph" w:styleId="Spistreci3">
    <w:name w:val="toc 3"/>
    <w:basedOn w:val="Normalny"/>
    <w:next w:val="Normalny"/>
    <w:autoRedefine/>
    <w:uiPriority w:val="39"/>
    <w:unhideWhenUsed/>
    <w:rsid w:val="00CE108E"/>
    <w:pPr>
      <w:numPr>
        <w:numId w:val="24"/>
      </w:numPr>
      <w:tabs>
        <w:tab w:val="right" w:leader="dot" w:pos="10457"/>
      </w:tabs>
      <w:spacing w:after="0"/>
    </w:pPr>
  </w:style>
  <w:style w:type="paragraph" w:styleId="Tekstprzypisudolnego">
    <w:name w:val="footnote text"/>
    <w:basedOn w:val="Normalny"/>
    <w:link w:val="TekstprzypisudolnegoZnak"/>
    <w:uiPriority w:val="99"/>
    <w:semiHidden/>
    <w:unhideWhenUsed/>
    <w:rsid w:val="006C6A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6A85"/>
    <w:rPr>
      <w:sz w:val="20"/>
      <w:szCs w:val="20"/>
    </w:rPr>
  </w:style>
  <w:style w:type="character" w:styleId="Odwoanieprzypisudolnego">
    <w:name w:val="footnote reference"/>
    <w:basedOn w:val="Domylnaczcionkaakapitu"/>
    <w:uiPriority w:val="99"/>
    <w:unhideWhenUsed/>
    <w:rsid w:val="006C6A85"/>
    <w:rPr>
      <w:vertAlign w:val="superscript"/>
    </w:rPr>
  </w:style>
  <w:style w:type="paragraph" w:styleId="Tekstprzypisukocowego">
    <w:name w:val="endnote text"/>
    <w:basedOn w:val="Normalny"/>
    <w:link w:val="TekstprzypisukocowegoZnak"/>
    <w:uiPriority w:val="99"/>
    <w:semiHidden/>
    <w:unhideWhenUsed/>
    <w:rsid w:val="00DA56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566F"/>
    <w:rPr>
      <w:sz w:val="20"/>
      <w:szCs w:val="20"/>
    </w:rPr>
  </w:style>
  <w:style w:type="character" w:styleId="Odwoanieprzypisukocowego">
    <w:name w:val="endnote reference"/>
    <w:basedOn w:val="Domylnaczcionkaakapitu"/>
    <w:uiPriority w:val="99"/>
    <w:semiHidden/>
    <w:unhideWhenUsed/>
    <w:rsid w:val="00DA566F"/>
    <w:rPr>
      <w:vertAlign w:val="superscript"/>
    </w:rPr>
  </w:style>
  <w:style w:type="paragraph" w:styleId="Tekstpodstawowywcity2">
    <w:name w:val="Body Text Indent 2"/>
    <w:basedOn w:val="Normalny"/>
    <w:link w:val="Tekstpodstawowywcity2Znak"/>
    <w:uiPriority w:val="99"/>
    <w:rsid w:val="00614F53"/>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rsid w:val="00614F53"/>
    <w:rPr>
      <w:rFonts w:ascii="Calibri" w:eastAsia="Calibri" w:hAnsi="Calibri" w:cs="Times New Roman"/>
    </w:rPr>
  </w:style>
  <w:style w:type="paragraph" w:customStyle="1" w:styleId="Default">
    <w:name w:val="Default"/>
    <w:rsid w:val="00295114"/>
    <w:pPr>
      <w:autoSpaceDE w:val="0"/>
      <w:autoSpaceDN w:val="0"/>
      <w:adjustRightInd w:val="0"/>
      <w:spacing w:after="0" w:line="240" w:lineRule="auto"/>
    </w:pPr>
    <w:rPr>
      <w:rFonts w:ascii="Times New Roman" w:hAnsi="Times New Roman" w:cs="Times New Roman"/>
      <w:color w:val="000000"/>
      <w:sz w:val="24"/>
      <w:szCs w:val="24"/>
    </w:rPr>
  </w:style>
  <w:style w:type="paragraph" w:styleId="Spistreci4">
    <w:name w:val="toc 4"/>
    <w:basedOn w:val="Normalny"/>
    <w:next w:val="Normalny"/>
    <w:autoRedefine/>
    <w:uiPriority w:val="39"/>
    <w:unhideWhenUsed/>
    <w:rsid w:val="00773C2F"/>
    <w:pPr>
      <w:spacing w:after="100" w:line="259" w:lineRule="auto"/>
      <w:ind w:left="660"/>
    </w:pPr>
    <w:rPr>
      <w:rFonts w:eastAsiaTheme="minorEastAsia"/>
      <w:lang w:eastAsia="pl-PL"/>
    </w:rPr>
  </w:style>
  <w:style w:type="paragraph" w:styleId="Spistreci5">
    <w:name w:val="toc 5"/>
    <w:basedOn w:val="Normalny"/>
    <w:next w:val="Normalny"/>
    <w:autoRedefine/>
    <w:uiPriority w:val="39"/>
    <w:unhideWhenUsed/>
    <w:rsid w:val="00773C2F"/>
    <w:pPr>
      <w:spacing w:after="100" w:line="259" w:lineRule="auto"/>
      <w:ind w:left="880"/>
    </w:pPr>
    <w:rPr>
      <w:rFonts w:eastAsiaTheme="minorEastAsia"/>
      <w:lang w:eastAsia="pl-PL"/>
    </w:rPr>
  </w:style>
  <w:style w:type="paragraph" w:styleId="Spistreci6">
    <w:name w:val="toc 6"/>
    <w:basedOn w:val="Normalny"/>
    <w:next w:val="Normalny"/>
    <w:autoRedefine/>
    <w:uiPriority w:val="39"/>
    <w:unhideWhenUsed/>
    <w:rsid w:val="00773C2F"/>
    <w:pPr>
      <w:spacing w:after="100" w:line="259" w:lineRule="auto"/>
      <w:ind w:left="1100"/>
    </w:pPr>
    <w:rPr>
      <w:rFonts w:eastAsiaTheme="minorEastAsia"/>
      <w:lang w:eastAsia="pl-PL"/>
    </w:rPr>
  </w:style>
  <w:style w:type="paragraph" w:styleId="Spistreci7">
    <w:name w:val="toc 7"/>
    <w:basedOn w:val="Normalny"/>
    <w:next w:val="Normalny"/>
    <w:autoRedefine/>
    <w:uiPriority w:val="39"/>
    <w:unhideWhenUsed/>
    <w:rsid w:val="00773C2F"/>
    <w:pPr>
      <w:spacing w:after="100" w:line="259" w:lineRule="auto"/>
      <w:ind w:left="1320"/>
    </w:pPr>
    <w:rPr>
      <w:rFonts w:eastAsiaTheme="minorEastAsia"/>
      <w:lang w:eastAsia="pl-PL"/>
    </w:rPr>
  </w:style>
  <w:style w:type="paragraph" w:styleId="Spistreci8">
    <w:name w:val="toc 8"/>
    <w:basedOn w:val="Normalny"/>
    <w:next w:val="Normalny"/>
    <w:autoRedefine/>
    <w:uiPriority w:val="39"/>
    <w:unhideWhenUsed/>
    <w:rsid w:val="00773C2F"/>
    <w:pPr>
      <w:spacing w:after="100" w:line="259" w:lineRule="auto"/>
      <w:ind w:left="1540"/>
    </w:pPr>
    <w:rPr>
      <w:rFonts w:eastAsiaTheme="minorEastAsia"/>
      <w:lang w:eastAsia="pl-PL"/>
    </w:rPr>
  </w:style>
  <w:style w:type="paragraph" w:styleId="Spistreci9">
    <w:name w:val="toc 9"/>
    <w:basedOn w:val="Normalny"/>
    <w:next w:val="Normalny"/>
    <w:autoRedefine/>
    <w:uiPriority w:val="39"/>
    <w:unhideWhenUsed/>
    <w:rsid w:val="00773C2F"/>
    <w:pPr>
      <w:spacing w:after="100" w:line="259" w:lineRule="auto"/>
      <w:ind w:left="1760"/>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29009-D97B-43F0-9EE1-F44C4876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10254</Words>
  <Characters>61525</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Charakterystyka Odmian zbóż i ziemniaków z Listy odmian zalecanych do uprawy na rok 2016.</vt:lpstr>
    </vt:vector>
  </TitlesOfParts>
  <Company/>
  <LinksUpToDate>false</LinksUpToDate>
  <CharactersWithSpaces>71636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Charakterystyka Odmian zbóż i ziemniaków z Listy odmian zalecanych do uprawy na rok 2016.</dc:title>
  <dc:creator>SDOO Seroczyn</dc:creator>
  <cp:lastModifiedBy>Stabińska Agnieszka</cp:lastModifiedBy>
  <cp:revision>2</cp:revision>
  <cp:lastPrinted>2019-02-13T09:30:00Z</cp:lastPrinted>
  <dcterms:created xsi:type="dcterms:W3CDTF">2019-02-13T11:16:00Z</dcterms:created>
  <dcterms:modified xsi:type="dcterms:W3CDTF">2019-02-13T11:16:00Z</dcterms:modified>
</cp:coreProperties>
</file>