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38C8" w14:textId="234FAFC7" w:rsidR="00EE2617" w:rsidRPr="00B11862" w:rsidRDefault="00EE2617" w:rsidP="00EE2617">
      <w:pPr>
        <w:rPr>
          <w:rFonts w:ascii="Arial" w:hAnsi="Arial" w:cs="Arial"/>
          <w:sz w:val="20"/>
          <w:szCs w:val="20"/>
        </w:rPr>
      </w:pPr>
      <w:r w:rsidRPr="00B11862">
        <w:rPr>
          <w:rFonts w:ascii="Arial" w:hAnsi="Arial" w:cs="Arial"/>
          <w:sz w:val="20"/>
          <w:szCs w:val="20"/>
        </w:rPr>
        <w:t xml:space="preserve">Załącznik nr 1 do uchwały </w:t>
      </w:r>
      <w:r w:rsidR="00B22177" w:rsidRPr="00B11862">
        <w:rPr>
          <w:rFonts w:ascii="Arial" w:hAnsi="Arial" w:cs="Arial"/>
          <w:bCs/>
          <w:sz w:val="20"/>
          <w:szCs w:val="20"/>
        </w:rPr>
        <w:t>nr 249/210/21</w:t>
      </w:r>
      <w:r w:rsidRPr="00B11862">
        <w:rPr>
          <w:rFonts w:ascii="Arial" w:hAnsi="Arial" w:cs="Arial"/>
          <w:sz w:val="20"/>
          <w:szCs w:val="20"/>
        </w:rPr>
        <w:br/>
        <w:t>Zarządu Województwa Mazowieckiego</w:t>
      </w:r>
      <w:r w:rsidRPr="00B11862">
        <w:rPr>
          <w:rFonts w:ascii="Arial" w:hAnsi="Arial" w:cs="Arial"/>
          <w:sz w:val="20"/>
          <w:szCs w:val="20"/>
        </w:rPr>
        <w:br/>
        <w:t xml:space="preserve">z dnia </w:t>
      </w:r>
      <w:r w:rsidR="00B22177" w:rsidRPr="00B11862">
        <w:rPr>
          <w:rFonts w:ascii="Arial" w:hAnsi="Arial" w:cs="Arial"/>
          <w:sz w:val="20"/>
          <w:szCs w:val="20"/>
        </w:rPr>
        <w:t xml:space="preserve">22 lutego </w:t>
      </w:r>
      <w:r w:rsidRPr="00B11862">
        <w:rPr>
          <w:rFonts w:ascii="Arial" w:hAnsi="Arial" w:cs="Arial"/>
          <w:sz w:val="20"/>
          <w:szCs w:val="20"/>
        </w:rPr>
        <w:t>2021 r.</w:t>
      </w:r>
    </w:p>
    <w:p w14:paraId="31CFF726" w14:textId="77777777" w:rsidR="00EE2617" w:rsidRDefault="00EE2617" w:rsidP="00EE26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915C5F" w14:textId="795E4D7F" w:rsidR="00EE2617" w:rsidRPr="00A63FFD" w:rsidRDefault="00EE2617" w:rsidP="00EE26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Zarząd Województwa Mazowieckiego</w:t>
      </w:r>
    </w:p>
    <w:p w14:paraId="48C270CF" w14:textId="0EB33175" w:rsidR="00F16C60" w:rsidRPr="00DD5CDC" w:rsidRDefault="00EE2617" w:rsidP="00EE2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5CDC">
        <w:rPr>
          <w:rFonts w:ascii="Arial" w:hAnsi="Arial" w:cs="Arial"/>
          <w:sz w:val="20"/>
          <w:szCs w:val="20"/>
        </w:rPr>
        <w:t xml:space="preserve">działając na podstawie art. 41 ust. 1 i 2 pkt 1 ustawy z dnia 5 czerwca 1998 r. o samorządzie województwa (Dz. U. z 2020 r. poz. 1668), art. 4 ust. 1 pkt </w:t>
      </w:r>
      <w:r w:rsidR="00F16C60" w:rsidRPr="00DD5CDC">
        <w:rPr>
          <w:rFonts w:ascii="Arial" w:hAnsi="Arial" w:cs="Arial"/>
          <w:sz w:val="20"/>
          <w:szCs w:val="20"/>
        </w:rPr>
        <w:t>26</w:t>
      </w:r>
      <w:r w:rsidRPr="00DD5CDC">
        <w:rPr>
          <w:rFonts w:ascii="Arial" w:hAnsi="Arial" w:cs="Arial"/>
          <w:sz w:val="20"/>
          <w:szCs w:val="20"/>
        </w:rPr>
        <w:t xml:space="preserve">, art. 5 ust. 4 pkt </w:t>
      </w:r>
      <w:r w:rsidR="00F16C60" w:rsidRPr="00DD5CDC">
        <w:rPr>
          <w:rFonts w:ascii="Arial" w:hAnsi="Arial" w:cs="Arial"/>
          <w:sz w:val="20"/>
          <w:szCs w:val="20"/>
        </w:rPr>
        <w:t>2</w:t>
      </w:r>
      <w:r w:rsidRPr="00DD5CDC">
        <w:rPr>
          <w:rFonts w:ascii="Arial" w:hAnsi="Arial" w:cs="Arial"/>
          <w:sz w:val="20"/>
          <w:szCs w:val="20"/>
        </w:rPr>
        <w:t>, art. 11 ust. 1 i ust. 2, art. 13</w:t>
      </w:r>
      <w:r w:rsidR="00F95931">
        <w:rPr>
          <w:rFonts w:ascii="Arial" w:hAnsi="Arial" w:cs="Arial"/>
          <w:sz w:val="20"/>
          <w:szCs w:val="20"/>
        </w:rPr>
        <w:t xml:space="preserve"> </w:t>
      </w:r>
      <w:r w:rsidRPr="00DD5CDC">
        <w:rPr>
          <w:rFonts w:ascii="Arial" w:hAnsi="Arial" w:cs="Arial"/>
          <w:sz w:val="20"/>
          <w:szCs w:val="20"/>
        </w:rPr>
        <w:t xml:space="preserve">i </w:t>
      </w:r>
      <w:r w:rsidRPr="00AD0B5B">
        <w:rPr>
          <w:rFonts w:ascii="Arial" w:hAnsi="Arial" w:cs="Arial"/>
          <w:sz w:val="20"/>
          <w:szCs w:val="20"/>
        </w:rPr>
        <w:t>art. 15</w:t>
      </w:r>
      <w:r w:rsidR="00F16C60" w:rsidRPr="00DD5CDC">
        <w:rPr>
          <w:rFonts w:ascii="Arial" w:hAnsi="Arial" w:cs="Arial"/>
          <w:sz w:val="20"/>
          <w:szCs w:val="20"/>
        </w:rPr>
        <w:t xml:space="preserve"> </w:t>
      </w:r>
      <w:r w:rsidRPr="00DD5CDC">
        <w:rPr>
          <w:rFonts w:ascii="Arial" w:hAnsi="Arial" w:cs="Arial"/>
          <w:sz w:val="20"/>
          <w:szCs w:val="20"/>
        </w:rPr>
        <w:t xml:space="preserve">ustawy z dnia 24 kwietnia 2003 r. o działalności pożytku publicznego i o wolontariacie (Dz. U. z 2020 r. poz. 1057) oraz </w:t>
      </w:r>
      <w:r w:rsidR="009E5386" w:rsidRPr="00F16D3A">
        <w:rPr>
          <w:rFonts w:ascii="Arial" w:hAnsi="Arial" w:cs="Arial"/>
          <w:sz w:val="20"/>
          <w:szCs w:val="20"/>
        </w:rPr>
        <w:t>uchwały nr 163/20 Sejmiku Województwa Mazowieckiego z dnia 15</w:t>
      </w:r>
      <w:r w:rsidR="00937CD3">
        <w:rPr>
          <w:rFonts w:ascii="Arial" w:hAnsi="Arial" w:cs="Arial"/>
          <w:sz w:val="20"/>
          <w:szCs w:val="20"/>
        </w:rPr>
        <w:t> </w:t>
      </w:r>
      <w:r w:rsidR="009E5386" w:rsidRPr="00F16D3A">
        <w:rPr>
          <w:rFonts w:ascii="Arial" w:hAnsi="Arial" w:cs="Arial"/>
          <w:sz w:val="20"/>
          <w:szCs w:val="20"/>
        </w:rPr>
        <w:t>grudnia 2020 r. w sprawie „Rocznego programu współpracy Województwa Mazowieckiego z</w:t>
      </w:r>
      <w:r w:rsidR="00937CD3">
        <w:rPr>
          <w:rFonts w:ascii="Arial" w:hAnsi="Arial" w:cs="Arial"/>
          <w:sz w:val="20"/>
          <w:szCs w:val="20"/>
        </w:rPr>
        <w:t> </w:t>
      </w:r>
      <w:r w:rsidR="009E5386" w:rsidRPr="00F16D3A">
        <w:rPr>
          <w:rFonts w:ascii="Arial" w:hAnsi="Arial" w:cs="Arial"/>
          <w:sz w:val="20"/>
          <w:szCs w:val="20"/>
        </w:rPr>
        <w:t xml:space="preserve">organizacjami pozarządowymi oraz podmiotami wymienionymi w art. 3 ust. 3 ustawy o działalności pożytku publicznego i </w:t>
      </w:r>
      <w:r w:rsidR="009E5386" w:rsidRPr="009177CA">
        <w:rPr>
          <w:rFonts w:ascii="Arial" w:hAnsi="Arial" w:cs="Arial"/>
          <w:sz w:val="20"/>
          <w:szCs w:val="20"/>
        </w:rPr>
        <w:t>o wolontariacie na 2021 rok</w:t>
      </w:r>
      <w:r w:rsidR="009177CA" w:rsidRPr="009177CA">
        <w:rPr>
          <w:rFonts w:ascii="Arial" w:hAnsi="Arial" w:cs="Arial"/>
          <w:sz w:val="20"/>
          <w:szCs w:val="20"/>
        </w:rPr>
        <w:t>”</w:t>
      </w:r>
      <w:r w:rsidR="009177CA" w:rsidRPr="0025217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52172" w:rsidRPr="00252172">
        <w:rPr>
          <w:rFonts w:ascii="Arial" w:hAnsi="Arial" w:cs="Arial"/>
          <w:vertAlign w:val="superscript"/>
        </w:rPr>
        <w:t>)</w:t>
      </w:r>
    </w:p>
    <w:p w14:paraId="0CADB82E" w14:textId="77777777" w:rsidR="00EE2617" w:rsidRPr="00DD5CDC" w:rsidRDefault="00EE2617" w:rsidP="00EE26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5CDC">
        <w:rPr>
          <w:rFonts w:ascii="Arial" w:hAnsi="Arial" w:cs="Arial"/>
          <w:b/>
          <w:sz w:val="20"/>
          <w:szCs w:val="20"/>
        </w:rPr>
        <w:t>ogłasza</w:t>
      </w:r>
    </w:p>
    <w:p w14:paraId="59B8C3BF" w14:textId="0B7CFE6B" w:rsidR="00EE2617" w:rsidRPr="009177CA" w:rsidRDefault="00EE2617" w:rsidP="00EE2617">
      <w:pPr>
        <w:spacing w:after="0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 w:rsidRPr="00D456D1">
        <w:rPr>
          <w:rFonts w:ascii="Arial" w:hAnsi="Arial" w:cs="Arial"/>
          <w:b/>
          <w:sz w:val="20"/>
          <w:szCs w:val="20"/>
        </w:rPr>
        <w:t>otwarty konkurs ofert</w:t>
      </w:r>
      <w:r w:rsidRPr="009177CA">
        <w:rPr>
          <w:rFonts w:ascii="Arial" w:hAnsi="Arial" w:cs="Arial"/>
          <w:bCs/>
          <w:sz w:val="20"/>
          <w:szCs w:val="20"/>
        </w:rPr>
        <w:t xml:space="preserve"> </w:t>
      </w:r>
      <w:r w:rsidRPr="009177CA">
        <w:rPr>
          <w:rStyle w:val="Pogrubienie"/>
          <w:rFonts w:ascii="Arial" w:hAnsi="Arial" w:cs="Arial"/>
          <w:bCs w:val="0"/>
          <w:sz w:val="20"/>
          <w:szCs w:val="20"/>
        </w:rPr>
        <w:t>dla organizacji pozarządowych oraz innych podmiotów wymienionych w art. 3 ust. 3 ustawy z dnia 24 kwietnia 2003 r. o działalności pożytku publicznego i</w:t>
      </w:r>
      <w:r w:rsidR="00E526EE" w:rsidRPr="009177CA">
        <w:rPr>
          <w:rStyle w:val="Pogrubienie"/>
          <w:rFonts w:ascii="Arial" w:hAnsi="Arial" w:cs="Arial"/>
          <w:bCs w:val="0"/>
          <w:sz w:val="20"/>
          <w:szCs w:val="20"/>
        </w:rPr>
        <w:t> </w:t>
      </w:r>
      <w:r w:rsidRPr="009177CA">
        <w:rPr>
          <w:rStyle w:val="Pogrubienie"/>
          <w:rFonts w:ascii="Arial" w:hAnsi="Arial" w:cs="Arial"/>
          <w:bCs w:val="0"/>
          <w:sz w:val="20"/>
          <w:szCs w:val="20"/>
        </w:rPr>
        <w:t>o</w:t>
      </w:r>
      <w:r w:rsidR="00E526EE" w:rsidRPr="009177CA">
        <w:rPr>
          <w:rStyle w:val="Pogrubienie"/>
          <w:rFonts w:ascii="Arial" w:hAnsi="Arial" w:cs="Arial"/>
          <w:bCs w:val="0"/>
          <w:sz w:val="20"/>
          <w:szCs w:val="20"/>
        </w:rPr>
        <w:t> </w:t>
      </w:r>
      <w:r w:rsidRPr="009177CA">
        <w:rPr>
          <w:rStyle w:val="Pogrubienie"/>
          <w:rFonts w:ascii="Arial" w:hAnsi="Arial" w:cs="Arial"/>
          <w:bCs w:val="0"/>
          <w:sz w:val="20"/>
          <w:szCs w:val="20"/>
        </w:rPr>
        <w:t xml:space="preserve">wolontariacie na realizację zadań publicznych Województwa Mazowieckiego w </w:t>
      </w:r>
      <w:r w:rsidR="00F16C60" w:rsidRPr="009177CA">
        <w:rPr>
          <w:rStyle w:val="Pogrubienie"/>
          <w:rFonts w:ascii="Arial" w:hAnsi="Arial" w:cs="Arial"/>
          <w:bCs w:val="0"/>
          <w:sz w:val="20"/>
          <w:szCs w:val="20"/>
        </w:rPr>
        <w:t>2021</w:t>
      </w:r>
      <w:r w:rsidRPr="009177CA">
        <w:rPr>
          <w:rStyle w:val="Pogrubienie"/>
          <w:rFonts w:ascii="Arial" w:hAnsi="Arial" w:cs="Arial"/>
          <w:bCs w:val="0"/>
          <w:sz w:val="20"/>
          <w:szCs w:val="20"/>
        </w:rPr>
        <w:t xml:space="preserve"> roku w</w:t>
      </w:r>
      <w:r w:rsidR="00E526EE" w:rsidRPr="009177CA">
        <w:rPr>
          <w:rStyle w:val="Pogrubienie"/>
          <w:rFonts w:ascii="Arial" w:hAnsi="Arial" w:cs="Arial"/>
          <w:bCs w:val="0"/>
          <w:sz w:val="20"/>
          <w:szCs w:val="20"/>
        </w:rPr>
        <w:t> </w:t>
      </w:r>
      <w:r w:rsidRPr="009177CA">
        <w:rPr>
          <w:rStyle w:val="Pogrubienie"/>
          <w:rFonts w:ascii="Arial" w:hAnsi="Arial" w:cs="Arial"/>
          <w:bCs w:val="0"/>
          <w:sz w:val="20"/>
          <w:szCs w:val="20"/>
        </w:rPr>
        <w:t xml:space="preserve">obszarze </w:t>
      </w:r>
      <w:r w:rsidR="00F16C60" w:rsidRPr="009177CA">
        <w:rPr>
          <w:rFonts w:ascii="Arial" w:hAnsi="Arial" w:cs="Arial"/>
          <w:b/>
          <w:sz w:val="20"/>
          <w:szCs w:val="20"/>
        </w:rPr>
        <w:t>„Działalność na rzecz integracji europejskiej oraz rozwijania kontaktów i współpracy między społeczeństwami”</w:t>
      </w:r>
      <w:r w:rsidR="00F16C60" w:rsidRPr="009177CA">
        <w:rPr>
          <w:rFonts w:ascii="Arial" w:hAnsi="Arial" w:cs="Arial"/>
          <w:bCs/>
          <w:sz w:val="20"/>
          <w:szCs w:val="20"/>
        </w:rPr>
        <w:t xml:space="preserve"> </w:t>
      </w:r>
      <w:r w:rsidR="00F16C60" w:rsidRPr="009177CA">
        <w:rPr>
          <w:rStyle w:val="Pogrubienie"/>
          <w:rFonts w:ascii="Arial" w:hAnsi="Arial" w:cs="Arial"/>
          <w:bCs w:val="0"/>
          <w:sz w:val="20"/>
          <w:szCs w:val="20"/>
        </w:rPr>
        <w:t>w formie wsparcia realizacji zadania</w:t>
      </w:r>
      <w:r w:rsidR="00AF0BE5">
        <w:rPr>
          <w:rStyle w:val="Pogrubienie"/>
          <w:rFonts w:ascii="Arial" w:hAnsi="Arial" w:cs="Arial"/>
          <w:bCs w:val="0"/>
          <w:sz w:val="20"/>
          <w:szCs w:val="20"/>
        </w:rPr>
        <w:t>.</w:t>
      </w:r>
    </w:p>
    <w:p w14:paraId="0A585E9A" w14:textId="77777777" w:rsidR="00F16C60" w:rsidRPr="00A63FFD" w:rsidRDefault="00F16C60" w:rsidP="00EE26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3A6129" w14:textId="1BC50D84" w:rsidR="00EE2617" w:rsidRPr="00A63FFD" w:rsidRDefault="00EE2617" w:rsidP="00EE2617">
      <w:pPr>
        <w:tabs>
          <w:tab w:val="left" w:pos="360"/>
        </w:tabs>
        <w:spacing w:after="0"/>
        <w:jc w:val="both"/>
        <w:rPr>
          <w:rStyle w:val="Znakiprzypiswdolnych"/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A63FFD">
        <w:rPr>
          <w:rFonts w:ascii="Arial" w:hAnsi="Arial" w:cs="Arial"/>
          <w:b/>
          <w:sz w:val="20"/>
          <w:szCs w:val="20"/>
        </w:rPr>
        <w:t>Rodzaj zadania i wysokość środków publicznych przeznaczonych na realizację tego zadania:</w:t>
      </w:r>
    </w:p>
    <w:p w14:paraId="7AAE3583" w14:textId="77777777" w:rsidR="00EE2617" w:rsidRPr="00A63FFD" w:rsidRDefault="00EE2617" w:rsidP="00EE2617">
      <w:pPr>
        <w:tabs>
          <w:tab w:val="left" w:pos="1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EE2617" w:rsidRPr="00A63FFD" w14:paraId="54782550" w14:textId="77777777" w:rsidTr="00F16C6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7D7B5" w14:textId="77777777" w:rsidR="00EE2617" w:rsidRPr="00A63FFD" w:rsidRDefault="00EE2617" w:rsidP="008838A6">
            <w:pPr>
              <w:snapToGrid w:val="0"/>
              <w:spacing w:after="0"/>
              <w:ind w:righ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FFD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EAA2" w14:textId="77777777" w:rsidR="00EE2617" w:rsidRPr="00A63FFD" w:rsidRDefault="00EE2617" w:rsidP="008838A6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FFD">
              <w:rPr>
                <w:rFonts w:ascii="Arial" w:hAnsi="Arial" w:cs="Arial"/>
                <w:b/>
                <w:sz w:val="20"/>
                <w:szCs w:val="20"/>
              </w:rPr>
              <w:t>Wysokość środków publicznych (w zł)</w:t>
            </w:r>
          </w:p>
        </w:tc>
      </w:tr>
      <w:tr w:rsidR="00F16C60" w:rsidRPr="00A63FFD" w14:paraId="35573498" w14:textId="77777777" w:rsidTr="00F16C6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22828" w14:textId="2C1CDF6C" w:rsidR="00F16C60" w:rsidRPr="00F16C60" w:rsidRDefault="00F16C60" w:rsidP="00F16C60">
            <w:pPr>
              <w:snapToGrid w:val="0"/>
              <w:spacing w:after="0"/>
              <w:ind w:right="290"/>
              <w:rPr>
                <w:rFonts w:ascii="Arial" w:hAnsi="Arial" w:cs="Arial"/>
                <w:b/>
                <w:sz w:val="20"/>
                <w:szCs w:val="20"/>
              </w:rPr>
            </w:pPr>
            <w:r w:rsidRPr="00F16C60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F16C60">
              <w:rPr>
                <w:rFonts w:ascii="Arial" w:hAnsi="Arial" w:cs="Arial"/>
                <w:sz w:val="20"/>
                <w:szCs w:val="20"/>
              </w:rPr>
              <w:t>większenie międzyregionalnych, europejskich procesów</w:t>
            </w:r>
            <w:r w:rsidR="00D74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C60">
              <w:rPr>
                <w:rFonts w:ascii="Arial" w:hAnsi="Arial" w:cs="Arial"/>
                <w:sz w:val="20"/>
                <w:szCs w:val="20"/>
              </w:rPr>
              <w:t xml:space="preserve">integracyjnych poprzez udział w </w:t>
            </w:r>
            <w:r w:rsidRPr="00F16C60">
              <w:rPr>
                <w:rStyle w:val="highlight"/>
                <w:rFonts w:ascii="Arial" w:hAnsi="Arial" w:cs="Arial"/>
                <w:sz w:val="20"/>
                <w:szCs w:val="20"/>
              </w:rPr>
              <w:t>innowa</w:t>
            </w:r>
            <w:r w:rsidRPr="00F16C60">
              <w:rPr>
                <w:rFonts w:ascii="Arial" w:hAnsi="Arial" w:cs="Arial"/>
                <w:sz w:val="20"/>
                <w:szCs w:val="20"/>
              </w:rPr>
              <w:t>cyjnych projektach organizacji pozarządowych z terenu województwa mazowieckiego i regionów partnerskich Mazowsza.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4A1F" w14:textId="15C8C866" w:rsidR="00F16C60" w:rsidRPr="00A63FFD" w:rsidRDefault="00F16C60" w:rsidP="00F16C6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C5C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</w:tbl>
    <w:p w14:paraId="6D8980EF" w14:textId="77777777" w:rsidR="00EE2617" w:rsidRPr="00A63FFD" w:rsidRDefault="00EE2617" w:rsidP="00EE26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387EDE" w14:textId="7C3EE449" w:rsidR="00F16C60" w:rsidRPr="009177CA" w:rsidRDefault="00EE2617" w:rsidP="00F16C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Celami realizacji zadani</w:t>
      </w:r>
      <w:r w:rsidR="009177CA">
        <w:rPr>
          <w:rFonts w:ascii="Arial" w:hAnsi="Arial" w:cs="Arial"/>
          <w:b/>
          <w:sz w:val="20"/>
          <w:szCs w:val="20"/>
        </w:rPr>
        <w:t xml:space="preserve">a </w:t>
      </w:r>
      <w:r w:rsidR="001339D8">
        <w:rPr>
          <w:rFonts w:ascii="Arial" w:hAnsi="Arial" w:cs="Arial"/>
          <w:b/>
          <w:sz w:val="20"/>
          <w:szCs w:val="20"/>
        </w:rPr>
        <w:t>są:</w:t>
      </w:r>
    </w:p>
    <w:p w14:paraId="7B6802C1" w14:textId="77777777" w:rsidR="00F16C60" w:rsidRDefault="00F16C60" w:rsidP="00F16C6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nawiązywanie i utrwalanie dobrego partnerstwa międzyregionalnego,</w:t>
      </w:r>
    </w:p>
    <w:p w14:paraId="603EACE8" w14:textId="756463A5" w:rsidR="00F16C60" w:rsidRDefault="00F16C60" w:rsidP="00F16C6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wspieranie kontaktów pomiędzy społecznościami województwa mazowieckiego i </w:t>
      </w:r>
      <w:r w:rsidR="00DE12C1" w:rsidRPr="00F87487">
        <w:rPr>
          <w:rFonts w:ascii="Arial" w:hAnsi="Arial" w:cs="Arial"/>
          <w:sz w:val="20"/>
          <w:szCs w:val="20"/>
        </w:rPr>
        <w:t>zagranicznych</w:t>
      </w:r>
      <w:r w:rsidR="00DE1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regionów partnerskich Mazowsza,</w:t>
      </w:r>
    </w:p>
    <w:p w14:paraId="5F7C37CA" w14:textId="77777777" w:rsidR="00F16C60" w:rsidRDefault="00F16C60" w:rsidP="00F16C6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wzmocnienie potencjału i skuteczności działania organizacji pozarządowych działających na terenie województwa mazowieckiego w zakresie kontaktów zagranicznych,</w:t>
      </w:r>
    </w:p>
    <w:p w14:paraId="3B7535B9" w14:textId="77777777" w:rsidR="00F16C60" w:rsidRDefault="00F16C60" w:rsidP="00F16C6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zaangażowania mieszkańców województwa mazowieckiego i organizacji pozarządowych działających w województwie we współpracę międzynarodową.</w:t>
      </w:r>
    </w:p>
    <w:p w14:paraId="1A9ABEEB" w14:textId="1B03BD5A" w:rsidR="00F16C60" w:rsidRDefault="00F16C60" w:rsidP="00F16C6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wzmocnienie poczucia wspólnoty europejskiej.</w:t>
      </w:r>
    </w:p>
    <w:p w14:paraId="7983ECB9" w14:textId="10CBBD3A" w:rsidR="00F16C60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3B4EF9" w14:textId="56DD577A" w:rsidR="00F16C60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Realizatorami projektów mogą być: </w:t>
      </w:r>
      <w:r w:rsidRPr="00DF67D5">
        <w:rPr>
          <w:rFonts w:ascii="Arial" w:hAnsi="Arial" w:cs="Arial"/>
          <w:sz w:val="20"/>
          <w:szCs w:val="20"/>
        </w:rPr>
        <w:t>organizacje p</w:t>
      </w:r>
      <w:r>
        <w:rPr>
          <w:rFonts w:ascii="Arial" w:hAnsi="Arial" w:cs="Arial"/>
          <w:sz w:val="20"/>
          <w:szCs w:val="20"/>
        </w:rPr>
        <w:t xml:space="preserve">ozarządowe w rozumieniu ustawy </w:t>
      </w:r>
      <w:r w:rsidRPr="00DF67D5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DF67D5">
        <w:rPr>
          <w:rFonts w:ascii="Arial" w:hAnsi="Arial" w:cs="Arial"/>
          <w:sz w:val="20"/>
          <w:szCs w:val="20"/>
        </w:rPr>
        <w:t xml:space="preserve"> przy czym przedsięwzięcie musi być zrealizowane </w:t>
      </w:r>
      <w:r w:rsidR="00DE12C1" w:rsidRPr="00F87487">
        <w:rPr>
          <w:rFonts w:ascii="Arial" w:hAnsi="Arial" w:cs="Arial"/>
          <w:sz w:val="20"/>
          <w:szCs w:val="20"/>
        </w:rPr>
        <w:t>z partnerem zagranicznym</w:t>
      </w:r>
      <w:r w:rsidR="00DE12C1">
        <w:rPr>
          <w:rFonts w:ascii="Arial" w:hAnsi="Arial" w:cs="Arial"/>
          <w:sz w:val="20"/>
          <w:szCs w:val="20"/>
        </w:rPr>
        <w:t xml:space="preserve"> </w:t>
      </w:r>
      <w:r w:rsidRPr="00DF67D5">
        <w:rPr>
          <w:rFonts w:ascii="Arial" w:hAnsi="Arial" w:cs="Arial"/>
          <w:sz w:val="20"/>
          <w:szCs w:val="20"/>
        </w:rPr>
        <w:t>w całości</w:t>
      </w:r>
      <w:r>
        <w:rPr>
          <w:rFonts w:ascii="Arial" w:hAnsi="Arial" w:cs="Arial"/>
          <w:sz w:val="20"/>
          <w:szCs w:val="20"/>
        </w:rPr>
        <w:t xml:space="preserve"> </w:t>
      </w:r>
      <w:r w:rsidRPr="00DF67D5">
        <w:rPr>
          <w:rFonts w:ascii="Arial" w:hAnsi="Arial" w:cs="Arial"/>
          <w:sz w:val="20"/>
          <w:szCs w:val="20"/>
        </w:rPr>
        <w:t>na te</w:t>
      </w:r>
      <w:r>
        <w:rPr>
          <w:rFonts w:ascii="Arial" w:hAnsi="Arial" w:cs="Arial"/>
          <w:sz w:val="20"/>
          <w:szCs w:val="20"/>
        </w:rPr>
        <w:t>renie województwa mazowieckiego i/lub regionu partnerskiego.</w:t>
      </w:r>
    </w:p>
    <w:p w14:paraId="1B518219" w14:textId="77777777" w:rsidR="00F16C60" w:rsidRPr="00DF67D5" w:rsidRDefault="00F16C60" w:rsidP="00F16C60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0F8B22E" w14:textId="77777777" w:rsidR="00F16C60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Działania projektowe obejmować mogą, w szczególności:</w:t>
      </w:r>
    </w:p>
    <w:p w14:paraId="7FD851EB" w14:textId="77777777" w:rsidR="00F16C60" w:rsidRPr="004602AD" w:rsidRDefault="00F16C60" w:rsidP="00F16C6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602AD">
        <w:rPr>
          <w:rFonts w:ascii="Arial" w:hAnsi="Arial" w:cs="Arial"/>
          <w:sz w:val="20"/>
          <w:szCs w:val="20"/>
        </w:rPr>
        <w:t>rzedsięwzięcia skierowane do młodzieży, a w szczególności realizowane przez młodzież poprzez takie działania jak</w:t>
      </w:r>
      <w:r>
        <w:rPr>
          <w:rFonts w:ascii="Arial" w:hAnsi="Arial" w:cs="Arial"/>
          <w:sz w:val="20"/>
          <w:szCs w:val="20"/>
        </w:rPr>
        <w:t>:</w:t>
      </w:r>
      <w:r w:rsidRPr="004602AD">
        <w:rPr>
          <w:rFonts w:ascii="Arial" w:hAnsi="Arial" w:cs="Arial"/>
          <w:sz w:val="20"/>
          <w:szCs w:val="20"/>
        </w:rPr>
        <w:t xml:space="preserve"> cykl wykładów, warsztaty, spotkania z udziałem ekspertów posiadających doświadczenie we współpracy z młodzieżą lub przy wykorzystaniu aktywnych form współpracy z młodzieżą z zastrzeżeniem, że aktywność sportowa (zawody, rozgrywki i</w:t>
      </w:r>
      <w:r>
        <w:rPr>
          <w:rFonts w:ascii="Arial" w:hAnsi="Arial" w:cs="Arial"/>
          <w:sz w:val="20"/>
          <w:szCs w:val="20"/>
        </w:rPr>
        <w:t>tp.) nie będzie głównym celem/</w:t>
      </w:r>
      <w:r w:rsidRPr="004602AD">
        <w:rPr>
          <w:rFonts w:ascii="Arial" w:hAnsi="Arial" w:cs="Arial"/>
          <w:sz w:val="20"/>
          <w:szCs w:val="20"/>
        </w:rPr>
        <w:t>działaniem przedsięwzięcia</w:t>
      </w:r>
      <w:r>
        <w:rPr>
          <w:rFonts w:ascii="Arial" w:hAnsi="Arial" w:cs="Arial"/>
          <w:sz w:val="20"/>
          <w:szCs w:val="20"/>
        </w:rPr>
        <w:t>;</w:t>
      </w:r>
    </w:p>
    <w:p w14:paraId="28CBA1F4" w14:textId="77777777" w:rsidR="00F16C60" w:rsidRPr="00DF67D5" w:rsidRDefault="00F16C60" w:rsidP="00F16C6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DF67D5">
        <w:rPr>
          <w:rFonts w:ascii="Arial" w:hAnsi="Arial" w:cs="Arial"/>
          <w:sz w:val="20"/>
          <w:szCs w:val="20"/>
        </w:rPr>
        <w:t>rzedsięwzięcia sprzyjające tworzeniu lub rozwojowi współpracy międzyregionalnej realizowane poprzez wymianę doświadczeń z udziałem przedstawicieli poszcze</w:t>
      </w:r>
      <w:r>
        <w:rPr>
          <w:rFonts w:ascii="Arial" w:hAnsi="Arial" w:cs="Arial"/>
          <w:sz w:val="20"/>
          <w:szCs w:val="20"/>
        </w:rPr>
        <w:t>gólnych szczebli administracji;</w:t>
      </w:r>
    </w:p>
    <w:p w14:paraId="2710D19A" w14:textId="77777777" w:rsidR="00F16C60" w:rsidRPr="00DF67D5" w:rsidRDefault="00F16C60" w:rsidP="00F16C60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F67D5">
        <w:rPr>
          <w:rFonts w:ascii="Arial" w:hAnsi="Arial" w:cs="Arial"/>
          <w:sz w:val="20"/>
          <w:szCs w:val="20"/>
        </w:rPr>
        <w:t>rzedsięwzięcia kulturalne, artystyczne i edukacyjne sprzyjające pogłębianiu kontaktów między społeczeństwami partnerskich regionów</w:t>
      </w:r>
      <w:r>
        <w:rPr>
          <w:rFonts w:ascii="Arial" w:hAnsi="Arial" w:cs="Arial"/>
          <w:sz w:val="20"/>
          <w:szCs w:val="20"/>
        </w:rPr>
        <w:t>.</w:t>
      </w:r>
    </w:p>
    <w:p w14:paraId="4B45D11E" w14:textId="14E76D1E" w:rsidR="00F16C60" w:rsidRPr="00DF67D5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Przykładowe wskaźniki rezultatów możliwe do osiągnięci</w:t>
      </w:r>
      <w:r w:rsidR="00D74ADE">
        <w:rPr>
          <w:rFonts w:ascii="Arial" w:hAnsi="Arial" w:cs="Arial"/>
          <w:sz w:val="20"/>
          <w:szCs w:val="20"/>
        </w:rPr>
        <w:t>a</w:t>
      </w:r>
      <w:r w:rsidRPr="00DF67D5">
        <w:rPr>
          <w:rFonts w:ascii="Arial" w:hAnsi="Arial" w:cs="Arial"/>
          <w:sz w:val="20"/>
          <w:szCs w:val="20"/>
        </w:rPr>
        <w:t xml:space="preserve"> w trakcie realizacji zadania publicznego to:</w:t>
      </w:r>
    </w:p>
    <w:p w14:paraId="50745360" w14:textId="77777777" w:rsidR="00F16C60" w:rsidRPr="00DF67D5" w:rsidRDefault="00F16C60" w:rsidP="00F16C60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liczba osób będących odbiorcami zadania;</w:t>
      </w:r>
    </w:p>
    <w:p w14:paraId="19AF5DCC" w14:textId="77777777" w:rsidR="00F16C60" w:rsidRPr="00DF67D5" w:rsidRDefault="00F16C60" w:rsidP="00F16C60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liczba świadczeń udzielonych odbiorcom zadania, np. liczba godzin szkoleniowych, liczba usług udzielonych odbiorcom.</w:t>
      </w:r>
    </w:p>
    <w:p w14:paraId="77AE1F5E" w14:textId="77777777" w:rsidR="00F16C60" w:rsidRPr="00DF67D5" w:rsidRDefault="00F16C60" w:rsidP="00F16C6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F64531" w14:textId="77777777" w:rsidR="00F16C60" w:rsidRPr="00DF67D5" w:rsidRDefault="00F16C60" w:rsidP="00F16C60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Przy planowaniu i realizacji zadań wskazane jest korzystanie z dokumentu</w:t>
      </w:r>
      <w:r w:rsidRPr="00DF67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67D5">
        <w:rPr>
          <w:rFonts w:ascii="Arial" w:hAnsi="Arial" w:cs="Arial"/>
          <w:bCs/>
          <w:color w:val="000000"/>
          <w:sz w:val="20"/>
          <w:szCs w:val="20"/>
        </w:rPr>
        <w:t>„Priorytety Współpracy Zagranicznej Województwa Mazowieckiego”</w:t>
      </w:r>
      <w:r w:rsidRPr="00DF67D5">
        <w:rPr>
          <w:rFonts w:ascii="Arial" w:hAnsi="Arial" w:cs="Arial"/>
          <w:color w:val="000000"/>
          <w:sz w:val="20"/>
          <w:szCs w:val="20"/>
        </w:rPr>
        <w:t xml:space="preserve">, przyjętego </w:t>
      </w:r>
      <w:hyperlink r:id="rId7" w:history="1">
        <w:r w:rsidRPr="00DF67D5">
          <w:rPr>
            <w:rStyle w:val="Hipercze"/>
            <w:rFonts w:ascii="Arial" w:hAnsi="Arial" w:cs="Arial"/>
            <w:color w:val="0000FF"/>
            <w:sz w:val="20"/>
            <w:szCs w:val="20"/>
          </w:rPr>
          <w:t>Uchwałą Nr 27/06</w:t>
        </w:r>
      </w:hyperlink>
      <w:hyperlink r:id="rId8" w:tooltip="otwiera się w nowym oknie" w:history="1">
        <w:r w:rsidRPr="00DF67D5">
          <w:rPr>
            <w:rStyle w:val="Hipercze"/>
            <w:rFonts w:ascii="Arial" w:hAnsi="Arial" w:cs="Arial"/>
            <w:color w:val="0000FF"/>
            <w:sz w:val="20"/>
            <w:szCs w:val="20"/>
          </w:rPr>
          <w:t> Sejmiku Województwa Mazowieckiego 18 grudnia 2006 r.</w:t>
        </w:r>
      </w:hyperlink>
      <w:r w:rsidRPr="00DF67D5">
        <w:rPr>
          <w:rFonts w:ascii="Arial" w:hAnsi="Arial" w:cs="Arial"/>
          <w:color w:val="565656"/>
          <w:sz w:val="20"/>
          <w:szCs w:val="20"/>
        </w:rPr>
        <w:t xml:space="preserve"> </w:t>
      </w:r>
    </w:p>
    <w:p w14:paraId="1BC9664F" w14:textId="77777777" w:rsidR="00F16C60" w:rsidRPr="00DF67D5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Lista regionów partnerskich województwa mazowieckiego zamieszczona jest na stronie </w:t>
      </w:r>
      <w:hyperlink r:id="rId9" w:history="1">
        <w:r w:rsidRPr="00DF67D5">
          <w:rPr>
            <w:rStyle w:val="Hipercze"/>
            <w:rFonts w:ascii="Arial" w:hAnsi="Arial" w:cs="Arial"/>
            <w:sz w:val="20"/>
            <w:szCs w:val="20"/>
          </w:rPr>
          <w:t>https://www.mazovia.pl/wojewodztwo/wspolpraca-zagraniczna/partnerzy/</w:t>
        </w:r>
      </w:hyperlink>
      <w:r w:rsidRPr="00190C5C">
        <w:rPr>
          <w:rStyle w:val="Hipercze"/>
          <w:rFonts w:ascii="Arial" w:hAnsi="Arial" w:cs="Arial"/>
          <w:sz w:val="20"/>
          <w:szCs w:val="20"/>
        </w:rPr>
        <w:t>.</w:t>
      </w:r>
    </w:p>
    <w:p w14:paraId="287CA43E" w14:textId="77777777" w:rsidR="00F16C60" w:rsidRPr="00F16C60" w:rsidRDefault="00F16C60" w:rsidP="00F16C6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255C01" w14:textId="77777777" w:rsidR="00EE2617" w:rsidRPr="00A63FFD" w:rsidRDefault="00EE2617" w:rsidP="00EE2617">
      <w:pPr>
        <w:spacing w:after="0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 xml:space="preserve">II. </w:t>
      </w:r>
      <w:bookmarkStart w:id="0" w:name="_Toc502832591"/>
      <w:r w:rsidRPr="00A63FFD">
        <w:rPr>
          <w:rFonts w:ascii="Arial" w:hAnsi="Arial" w:cs="Arial"/>
          <w:b/>
          <w:sz w:val="20"/>
          <w:szCs w:val="20"/>
        </w:rPr>
        <w:t>Zasady przyznawania dotacji</w:t>
      </w:r>
      <w:bookmarkEnd w:id="0"/>
    </w:p>
    <w:p w14:paraId="30475DAB" w14:textId="58555A5E" w:rsidR="00EE2617" w:rsidRPr="00D456D1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 xml:space="preserve">Wnioskowana kwota dotacji nie może przekraczać </w:t>
      </w:r>
      <w:r w:rsidRPr="00D456D1">
        <w:rPr>
          <w:rFonts w:ascii="Arial" w:hAnsi="Arial" w:cs="Arial"/>
          <w:sz w:val="20"/>
          <w:szCs w:val="20"/>
        </w:rPr>
        <w:t>90% sumy wszystkich kosztów realizacji zadania</w:t>
      </w:r>
      <w:r w:rsidR="00F16C60" w:rsidRPr="00D456D1">
        <w:rPr>
          <w:rFonts w:ascii="Arial" w:hAnsi="Arial" w:cs="Arial"/>
          <w:sz w:val="20"/>
          <w:szCs w:val="20"/>
        </w:rPr>
        <w:t>.</w:t>
      </w:r>
    </w:p>
    <w:p w14:paraId="3CE131A7" w14:textId="77777777" w:rsidR="00EE2617" w:rsidRPr="00A63FFD" w:rsidRDefault="00EE2617" w:rsidP="00EE2617">
      <w:pPr>
        <w:pStyle w:val="Tekstpodstawowywcity"/>
        <w:numPr>
          <w:ilvl w:val="3"/>
          <w:numId w:val="3"/>
        </w:numPr>
        <w:tabs>
          <w:tab w:val="clear" w:pos="2880"/>
          <w:tab w:val="num" w:pos="0"/>
          <w:tab w:val="left" w:pos="40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W ramach dotacji będą finansowane wyłącznie koszty bezpośrednio związane z realizacją zadania.</w:t>
      </w:r>
    </w:p>
    <w:p w14:paraId="263AA6EA" w14:textId="20135ECE" w:rsidR="00EE2617" w:rsidRPr="00A63FFD" w:rsidRDefault="00EE2617" w:rsidP="00EE2617">
      <w:pPr>
        <w:pStyle w:val="Tekstpodstawowywcity"/>
        <w:numPr>
          <w:ilvl w:val="3"/>
          <w:numId w:val="3"/>
        </w:numPr>
        <w:tabs>
          <w:tab w:val="clear" w:pos="2880"/>
          <w:tab w:val="num" w:pos="0"/>
          <w:tab w:val="left" w:pos="40"/>
          <w:tab w:val="left" w:pos="360"/>
          <w:tab w:val="left" w:pos="454"/>
        </w:tabs>
        <w:spacing w:after="0"/>
        <w:ind w:left="400" w:hanging="400"/>
        <w:jc w:val="both"/>
        <w:rPr>
          <w:rFonts w:ascii="Arial" w:hAnsi="Arial" w:cs="Arial"/>
          <w:sz w:val="20"/>
          <w:szCs w:val="20"/>
        </w:rPr>
      </w:pPr>
      <w:r w:rsidRPr="00276EE9">
        <w:rPr>
          <w:rFonts w:ascii="Arial" w:hAnsi="Arial" w:cs="Arial"/>
          <w:bCs/>
          <w:sz w:val="20"/>
          <w:szCs w:val="20"/>
        </w:rPr>
        <w:t>Koszty administracyjne</w:t>
      </w:r>
      <w:r w:rsidRPr="00A63FFD">
        <w:rPr>
          <w:rFonts w:ascii="Arial" w:hAnsi="Arial" w:cs="Arial"/>
          <w:b/>
          <w:sz w:val="20"/>
          <w:szCs w:val="20"/>
        </w:rPr>
        <w:t xml:space="preserve"> </w:t>
      </w:r>
      <w:r w:rsidRPr="00A63FFD">
        <w:rPr>
          <w:rFonts w:ascii="Arial" w:hAnsi="Arial" w:cs="Arial"/>
          <w:sz w:val="20"/>
          <w:szCs w:val="20"/>
        </w:rPr>
        <w:t xml:space="preserve">związane z realizacją zadania nie mogą w ofercie przekraczać </w:t>
      </w:r>
      <w:r w:rsidRPr="00D456D1">
        <w:rPr>
          <w:rFonts w:ascii="Arial" w:hAnsi="Arial" w:cs="Arial"/>
          <w:bCs/>
          <w:sz w:val="20"/>
          <w:szCs w:val="20"/>
        </w:rPr>
        <w:t>30%</w:t>
      </w:r>
      <w:r w:rsidRPr="00A63FFD">
        <w:rPr>
          <w:sz w:val="17"/>
          <w:szCs w:val="17"/>
        </w:rPr>
        <w:t xml:space="preserve"> </w:t>
      </w:r>
      <w:r w:rsidRPr="00A63FFD">
        <w:rPr>
          <w:rFonts w:ascii="Arial" w:hAnsi="Arial" w:cs="Arial"/>
          <w:sz w:val="20"/>
          <w:szCs w:val="20"/>
        </w:rPr>
        <w:t>sumy wszystkich kosztów realizacji zadania</w:t>
      </w:r>
      <w:r w:rsidR="004C423F">
        <w:rPr>
          <w:rFonts w:ascii="Arial" w:hAnsi="Arial" w:cs="Arial"/>
          <w:sz w:val="20"/>
          <w:szCs w:val="20"/>
        </w:rPr>
        <w:t>.</w:t>
      </w:r>
    </w:p>
    <w:p w14:paraId="33223148" w14:textId="7B57F122" w:rsidR="00EE2617" w:rsidRPr="00A63FFD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 w:cs="Arial"/>
          <w:iCs/>
          <w:sz w:val="20"/>
          <w:szCs w:val="20"/>
        </w:rPr>
      </w:pPr>
      <w:r w:rsidRPr="00A63FFD">
        <w:rPr>
          <w:rFonts w:ascii="Arial" w:hAnsi="Arial" w:cs="Arial"/>
          <w:iCs/>
          <w:sz w:val="20"/>
          <w:szCs w:val="20"/>
        </w:rPr>
        <w:t xml:space="preserve">Oferent biorący udział w konkursie jest zobowiązany do zapoznania się z dokumentem </w:t>
      </w:r>
      <w:r w:rsidRPr="00A63FFD">
        <w:rPr>
          <w:rFonts w:ascii="Arial" w:hAnsi="Arial" w:cs="Arial"/>
          <w:sz w:val="20"/>
          <w:szCs w:val="20"/>
        </w:rPr>
        <w:t>„Zasady przyznawania i rozliczania dotacji z budżetu Województwa Mazowieckiego przyznawanych organizacjom pozarządowym oraz podmiotom, o których mowa w art. 3 ust. 3 ustawy z dnia 24</w:t>
      </w:r>
      <w:r w:rsidR="00D456D1"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kwietnia 2003 r. o działalności pożytku publicznego i o wolontariacie”.</w:t>
      </w:r>
    </w:p>
    <w:p w14:paraId="41C95B91" w14:textId="503EB8C5" w:rsidR="00EE2617" w:rsidRPr="00A63FFD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Szczegółowe informacje na temat kosztów możliwych do dofinansowania w ramach dotacji dostępne są w dokumencie, o którym mowa w pkt II.4</w:t>
      </w:r>
      <w:r w:rsidR="00F16C60">
        <w:rPr>
          <w:rFonts w:ascii="Arial" w:hAnsi="Arial" w:cs="Arial"/>
          <w:sz w:val="20"/>
          <w:szCs w:val="20"/>
        </w:rPr>
        <w:t>.</w:t>
      </w:r>
    </w:p>
    <w:p w14:paraId="64CA9D4B" w14:textId="77777777" w:rsidR="00EE2617" w:rsidRPr="00A63FFD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iCs/>
          <w:sz w:val="20"/>
          <w:szCs w:val="20"/>
        </w:rPr>
      </w:pPr>
      <w:r w:rsidRPr="00A63FFD">
        <w:rPr>
          <w:rFonts w:ascii="Arial" w:hAnsi="Arial" w:cs="Arial"/>
          <w:iCs/>
          <w:sz w:val="20"/>
          <w:szCs w:val="20"/>
        </w:rPr>
        <w:t>W pkt III.6 oferty należy obowiązkowo wypełnić tabelę „Dodatkowe informacje dotyczące rezultatów realizacji zadania publicznego”.</w:t>
      </w:r>
    </w:p>
    <w:p w14:paraId="4C013B5C" w14:textId="77777777" w:rsidR="00EE2617" w:rsidRPr="00A63FFD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Złożenie oferty nie jest równoznaczne z przyznaniem dotacji.</w:t>
      </w:r>
    </w:p>
    <w:p w14:paraId="664F0E96" w14:textId="77777777" w:rsidR="00EE2617" w:rsidRPr="00060D43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/>
          <w:sz w:val="20"/>
        </w:rPr>
      </w:pPr>
      <w:r w:rsidRPr="00060D43">
        <w:rPr>
          <w:rFonts w:ascii="Arial" w:hAnsi="Arial"/>
          <w:kern w:val="0"/>
          <w:sz w:val="20"/>
        </w:rPr>
        <w:t xml:space="preserve">W przypadku przyznania oferentowi dotacji niższej niż wnioskowana konieczna będzie aktualizacja oferty. </w:t>
      </w:r>
      <w:r w:rsidRPr="00060D43">
        <w:rPr>
          <w:rFonts w:ascii="Arial" w:hAnsi="Arial"/>
          <w:sz w:val="20"/>
        </w:rPr>
        <w:t>Podczas aktualizacji oferty nie jest dopuszczalne wprowadzanie do zestawienia kosztów innych pozycji niż wskazane w złożonej ofercie.</w:t>
      </w:r>
    </w:p>
    <w:p w14:paraId="01EF8C5A" w14:textId="77CAAE2B" w:rsidR="00EE2617" w:rsidRPr="00060D43" w:rsidRDefault="00EE2617" w:rsidP="00EE2617">
      <w:pPr>
        <w:numPr>
          <w:ilvl w:val="3"/>
          <w:numId w:val="3"/>
        </w:numPr>
        <w:tabs>
          <w:tab w:val="clear" w:pos="2880"/>
          <w:tab w:val="num" w:pos="0"/>
          <w:tab w:val="left" w:pos="360"/>
          <w:tab w:val="left" w:pos="454"/>
        </w:tabs>
        <w:spacing w:after="0"/>
        <w:ind w:left="397" w:hanging="357"/>
        <w:jc w:val="both"/>
        <w:rPr>
          <w:rFonts w:ascii="Arial" w:hAnsi="Arial"/>
          <w:sz w:val="20"/>
        </w:rPr>
      </w:pPr>
      <w:r w:rsidRPr="00060D43">
        <w:rPr>
          <w:rFonts w:ascii="Arial" w:hAnsi="Arial"/>
          <w:kern w:val="0"/>
          <w:sz w:val="20"/>
        </w:rPr>
        <w:t>W trakcie realizacji zadania dopuszczalne będzie dokonywanie przesunięć pomiędzy poszczególnymi kosztami określonymi w ofercie w zestawieniu kosztów realizacji zadania. Dopuszczalne będzie zwiększenie poszczególnego kosztu nie więcej niż o 25% jego wysokości. Zmiany wykraczające ponad wskazany limit dokonywane mogą być wyłącznie za zgodą Zleceniodawcy po uprzednim aneksowaniu umowy.</w:t>
      </w:r>
    </w:p>
    <w:p w14:paraId="5DE815D6" w14:textId="77777777" w:rsidR="00EE2617" w:rsidRPr="00A63FFD" w:rsidRDefault="00EE2617" w:rsidP="00EE2617">
      <w:pPr>
        <w:tabs>
          <w:tab w:val="left" w:pos="360"/>
          <w:tab w:val="left" w:pos="454"/>
        </w:tabs>
        <w:spacing w:after="0"/>
        <w:ind w:left="400"/>
        <w:jc w:val="both"/>
        <w:rPr>
          <w:rFonts w:ascii="Arial" w:hAnsi="Arial" w:cs="Arial"/>
          <w:sz w:val="20"/>
          <w:szCs w:val="20"/>
        </w:rPr>
      </w:pPr>
    </w:p>
    <w:p w14:paraId="2B9A94FA" w14:textId="77777777" w:rsidR="00EE2617" w:rsidRPr="00A63FFD" w:rsidRDefault="00EE2617" w:rsidP="00EE2617">
      <w:pPr>
        <w:spacing w:after="0"/>
        <w:rPr>
          <w:rFonts w:ascii="Arial" w:hAnsi="Arial" w:cs="Arial"/>
          <w:b/>
          <w:sz w:val="20"/>
          <w:szCs w:val="20"/>
        </w:rPr>
      </w:pPr>
      <w:bookmarkStart w:id="1" w:name="_Toc502832592"/>
      <w:r w:rsidRPr="00A63FFD">
        <w:rPr>
          <w:rFonts w:ascii="Arial" w:hAnsi="Arial" w:cs="Arial"/>
          <w:b/>
          <w:sz w:val="20"/>
          <w:szCs w:val="20"/>
        </w:rPr>
        <w:t>III. Warunki rozliczenia realizacji zadania publicznego</w:t>
      </w:r>
      <w:bookmarkEnd w:id="1"/>
    </w:p>
    <w:p w14:paraId="64520A51" w14:textId="77777777" w:rsidR="00EE2617" w:rsidRPr="00A63FFD" w:rsidRDefault="00EE2617" w:rsidP="00EE2617">
      <w:pPr>
        <w:pStyle w:val="Akapitzlist"/>
        <w:numPr>
          <w:ilvl w:val="0"/>
          <w:numId w:val="6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eastAsia="Times New Roman" w:hAnsi="Arial" w:cs="Arial"/>
          <w:kern w:val="0"/>
          <w:sz w:val="20"/>
          <w:szCs w:val="20"/>
          <w:lang w:eastAsia="pl-PL"/>
        </w:rPr>
        <w:t>Rozliczenie dotacji odbywać się będzie w oparciu o weryfikację poziomu osiągnięcia zakładanych w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 </w:t>
      </w:r>
      <w:r w:rsidRPr="00A63FFD">
        <w:rPr>
          <w:rFonts w:ascii="Arial" w:eastAsia="Times New Roman" w:hAnsi="Arial" w:cs="Arial"/>
          <w:kern w:val="0"/>
          <w:sz w:val="20"/>
          <w:szCs w:val="20"/>
          <w:lang w:eastAsia="pl-PL"/>
        </w:rPr>
        <w:t>ofercie rezultatów realizacji zadania publicznego oraz stopnia realizacji zaplanowanych w ofercie działań.</w:t>
      </w:r>
    </w:p>
    <w:p w14:paraId="3A62BAEA" w14:textId="77777777" w:rsidR="00EE2617" w:rsidRPr="00A63FFD" w:rsidRDefault="00EE2617" w:rsidP="00EE2617">
      <w:pPr>
        <w:pStyle w:val="Akapitzlist"/>
        <w:numPr>
          <w:ilvl w:val="0"/>
          <w:numId w:val="6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eastAsia="Times New Roman" w:hAnsi="Arial" w:cs="Arial"/>
          <w:kern w:val="0"/>
          <w:sz w:val="20"/>
          <w:szCs w:val="20"/>
          <w:lang w:eastAsia="pl-PL"/>
        </w:rPr>
        <w:t>Weryfikacja poziomu osiągnięcia zakładanych rezultatów i działań odbywała się będzie na podstawie danych wskazanych w sprawozdaniu z realizacji zadania.</w:t>
      </w:r>
    </w:p>
    <w:p w14:paraId="78A975A7" w14:textId="77777777" w:rsidR="00EE2617" w:rsidRPr="00A63FFD" w:rsidRDefault="00EE2617" w:rsidP="00EE2617">
      <w:pPr>
        <w:pStyle w:val="Akapitzlist"/>
        <w:numPr>
          <w:ilvl w:val="0"/>
          <w:numId w:val="6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Sprawozdanie z realizacji zadania zostanie zaakceptowane a dotacja rozliczona, jeżeli wszystkie działania w ramach zadania publicznego zostały zrealizowane, a poziom osiągnięcia każdego z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zakładanych rezultatów realizacji zadania publicznego wyniesie nie mniej niż 80% poziomu założonego w ofercie.</w:t>
      </w:r>
    </w:p>
    <w:p w14:paraId="18136EEC" w14:textId="77777777" w:rsidR="00EE2617" w:rsidRPr="00A63FFD" w:rsidRDefault="00EE2617" w:rsidP="00EE2617">
      <w:pPr>
        <w:pStyle w:val="Akapitzlist"/>
        <w:numPr>
          <w:ilvl w:val="0"/>
          <w:numId w:val="6"/>
        </w:numPr>
        <w:tabs>
          <w:tab w:val="left" w:pos="-200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W przypadku, gdy:</w:t>
      </w:r>
    </w:p>
    <w:p w14:paraId="3C9312E6" w14:textId="77777777" w:rsidR="00EE2617" w:rsidRPr="007A6370" w:rsidRDefault="00EE2617" w:rsidP="00EE2617">
      <w:pPr>
        <w:pStyle w:val="Akapitzlist"/>
        <w:numPr>
          <w:ilvl w:val="0"/>
          <w:numId w:val="7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A6370">
        <w:rPr>
          <w:rFonts w:ascii="Arial" w:hAnsi="Arial" w:cs="Arial"/>
          <w:sz w:val="20"/>
          <w:szCs w:val="20"/>
        </w:rPr>
        <w:lastRenderedPageBreak/>
        <w:t>nie wszystkie działania w ramach zadania publicznego zostaną zrealizowane lub poziom osiągnięcia jednego lub więcej zakładanych rezultatów realizacji zadania publicznego wyniesie mniej niż 80% poziomu założonego w ofercie,</w:t>
      </w:r>
    </w:p>
    <w:p w14:paraId="7148E01D" w14:textId="77777777" w:rsidR="00EE2617" w:rsidRPr="007A6370" w:rsidRDefault="00EE2617" w:rsidP="00EE2617">
      <w:pPr>
        <w:pStyle w:val="Akapitzlist"/>
        <w:numPr>
          <w:ilvl w:val="0"/>
          <w:numId w:val="7"/>
        </w:numPr>
        <w:tabs>
          <w:tab w:val="left" w:pos="-2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A6370">
        <w:rPr>
          <w:rFonts w:ascii="Arial" w:hAnsi="Arial" w:cs="Arial"/>
          <w:sz w:val="20"/>
          <w:szCs w:val="20"/>
        </w:rPr>
        <w:t>wszystkie działania w ramach zadania publicznego zostaną zrealizowane, a poziom osiągnięcia jednego lub więcej zakładanych rezultatów realizacji zadania publicznego wyniesie mniej niż 80% poziomu założonego w ofercie, Zleceniodawca po analizie dokumentacji przedstawionej przez Zleceniobiorcę, rozliczy dotację lub </w:t>
      </w:r>
      <w:r w:rsidRPr="00060D43">
        <w:rPr>
          <w:rFonts w:ascii="Arial" w:hAnsi="Arial"/>
          <w:sz w:val="20"/>
        </w:rPr>
        <w:t xml:space="preserve">kierując się zasadą proporcjonalności </w:t>
      </w:r>
      <w:r w:rsidRPr="007A6370">
        <w:rPr>
          <w:rFonts w:ascii="Arial" w:hAnsi="Arial" w:cs="Arial"/>
          <w:sz w:val="20"/>
          <w:szCs w:val="20"/>
        </w:rPr>
        <w:t>ustali kwotę dotacji podlegającą zwrotowi.</w:t>
      </w:r>
    </w:p>
    <w:p w14:paraId="13CA9B38" w14:textId="77777777" w:rsidR="00EE2617" w:rsidRPr="00F5374B" w:rsidRDefault="00EE2617" w:rsidP="00EE2617">
      <w:pPr>
        <w:pStyle w:val="Akapitzlist"/>
        <w:numPr>
          <w:ilvl w:val="0"/>
          <w:numId w:val="6"/>
        </w:numPr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Ewentualny zwrot części lub całości dotacji dokonywany będzie zgodnie z zasadami określonymi w</w:t>
      </w:r>
      <w:r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dokumencie „Zasady przyznawania i rozliczania dotacji z budżetu Województwa Mazowieckiego przyznawanych organizacjom pozarządowym oraz podmiotom, o których mowa w art. 3 ust. 3 ustawy z dnia 24 kwietnia 2003 r. o działalności pożytku publicznego i o wolontariacie”.</w:t>
      </w:r>
      <w:r w:rsidRPr="00A63FFD">
        <w:rPr>
          <w:sz w:val="20"/>
          <w:szCs w:val="20"/>
        </w:rPr>
        <w:t xml:space="preserve"> </w:t>
      </w:r>
      <w:r w:rsidRPr="00A63FFD">
        <w:t xml:space="preserve"> </w:t>
      </w:r>
    </w:p>
    <w:p w14:paraId="5EB16F5C" w14:textId="77777777" w:rsidR="00EE2617" w:rsidRPr="00A25622" w:rsidRDefault="00EE2617" w:rsidP="00EE2617">
      <w:pPr>
        <w:pStyle w:val="Akapitzlist"/>
        <w:tabs>
          <w:tab w:val="left" w:pos="-20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580A0937" w14:textId="77777777" w:rsidR="00EE2617" w:rsidRPr="00A63FFD" w:rsidRDefault="00EE2617" w:rsidP="00EE2617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IV. </w:t>
      </w:r>
      <w:r w:rsidRPr="00A63FFD">
        <w:rPr>
          <w:rFonts w:ascii="Arial" w:hAnsi="Arial" w:cs="Arial"/>
          <w:b/>
          <w:sz w:val="20"/>
          <w:szCs w:val="20"/>
        </w:rPr>
        <w:t>Termin i warunki realizacji zadania</w:t>
      </w:r>
    </w:p>
    <w:p w14:paraId="1410794C" w14:textId="77777777" w:rsidR="00EE2617" w:rsidRPr="00A63FFD" w:rsidRDefault="00EE2617" w:rsidP="00EE261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Zadanie musi być realizowane na rzecz mieszkańców województwa mazowieckiego.</w:t>
      </w:r>
    </w:p>
    <w:p w14:paraId="570A04D1" w14:textId="77777777" w:rsidR="00EE2617" w:rsidRPr="00A63FFD" w:rsidRDefault="00EE2617" w:rsidP="00EE261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Terminy oraz warunki realizacji zadania będą każdorazowo określone w umowie.</w:t>
      </w:r>
    </w:p>
    <w:p w14:paraId="3667A636" w14:textId="77777777" w:rsidR="00EE2617" w:rsidRPr="00A63FFD" w:rsidRDefault="00EE2617" w:rsidP="00EE261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Planowana data rozpoczęcia realizacji zadania nie może być wcześniejsza niż spodziewany termin rozstrzygnięcia konkursu określony w pkt VI.1</w:t>
      </w:r>
      <w:r>
        <w:rPr>
          <w:rFonts w:ascii="Arial" w:hAnsi="Arial" w:cs="Arial"/>
          <w:sz w:val="20"/>
          <w:szCs w:val="20"/>
        </w:rPr>
        <w:t>0</w:t>
      </w:r>
      <w:r w:rsidRPr="00A63FFD">
        <w:rPr>
          <w:rFonts w:ascii="Arial" w:hAnsi="Arial" w:cs="Arial"/>
          <w:sz w:val="20"/>
          <w:szCs w:val="20"/>
        </w:rPr>
        <w:t>. Planowana data zakończenia zadania nie może być późniejsza niż 31.12.20</w:t>
      </w:r>
      <w:r>
        <w:rPr>
          <w:rFonts w:ascii="Arial" w:hAnsi="Arial" w:cs="Arial"/>
          <w:sz w:val="20"/>
          <w:szCs w:val="20"/>
        </w:rPr>
        <w:t>21 rok.</w:t>
      </w:r>
    </w:p>
    <w:p w14:paraId="416028C1" w14:textId="77777777" w:rsidR="00EE2617" w:rsidRPr="00A63FFD" w:rsidRDefault="00EE2617" w:rsidP="00EE26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08445D" w14:textId="77777777" w:rsidR="00EE2617" w:rsidRPr="00A63FFD" w:rsidRDefault="00EE2617" w:rsidP="00EE2617">
      <w:pPr>
        <w:spacing w:after="0"/>
        <w:rPr>
          <w:rFonts w:ascii="Arial" w:hAnsi="Arial" w:cs="Arial"/>
          <w:b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V. Termin i warunki składania ofert</w:t>
      </w:r>
    </w:p>
    <w:p w14:paraId="55336BDD" w14:textId="65354941" w:rsidR="00EE2617" w:rsidRPr="00A63FFD" w:rsidRDefault="00EE2617" w:rsidP="00EE2617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 xml:space="preserve">Termin składania ofert </w:t>
      </w:r>
      <w:r w:rsidR="004C423F" w:rsidRPr="00DF67D5">
        <w:rPr>
          <w:rFonts w:ascii="Arial" w:hAnsi="Arial" w:cs="Arial"/>
          <w:sz w:val="20"/>
          <w:szCs w:val="20"/>
        </w:rPr>
        <w:t xml:space="preserve">wyznacza się od dnia </w:t>
      </w:r>
      <w:bookmarkStart w:id="2" w:name="_Hlk63344901"/>
      <w:r w:rsidR="004C423F">
        <w:rPr>
          <w:rFonts w:ascii="Arial" w:hAnsi="Arial" w:cs="Arial"/>
          <w:b/>
          <w:sz w:val="20"/>
          <w:szCs w:val="20"/>
        </w:rPr>
        <w:t xml:space="preserve">1 marca </w:t>
      </w:r>
      <w:r w:rsidR="004C423F" w:rsidRPr="00DF67D5">
        <w:rPr>
          <w:rFonts w:ascii="Arial" w:hAnsi="Arial" w:cs="Arial"/>
          <w:b/>
          <w:sz w:val="20"/>
          <w:szCs w:val="20"/>
        </w:rPr>
        <w:t>202</w:t>
      </w:r>
      <w:r w:rsidR="00B268C0">
        <w:rPr>
          <w:rFonts w:ascii="Arial" w:hAnsi="Arial" w:cs="Arial"/>
          <w:b/>
          <w:sz w:val="20"/>
          <w:szCs w:val="20"/>
        </w:rPr>
        <w:t>1</w:t>
      </w:r>
      <w:r w:rsidR="004C423F" w:rsidRPr="00DF67D5">
        <w:rPr>
          <w:rFonts w:ascii="Arial" w:hAnsi="Arial" w:cs="Arial"/>
          <w:b/>
          <w:sz w:val="20"/>
          <w:szCs w:val="20"/>
        </w:rPr>
        <w:t xml:space="preserve"> r. do dnia 2</w:t>
      </w:r>
      <w:r w:rsidR="004C423F">
        <w:rPr>
          <w:rFonts w:ascii="Arial" w:hAnsi="Arial" w:cs="Arial"/>
          <w:b/>
          <w:sz w:val="20"/>
          <w:szCs w:val="20"/>
        </w:rPr>
        <w:t>9</w:t>
      </w:r>
      <w:r w:rsidR="004C423F" w:rsidRPr="00DF67D5">
        <w:rPr>
          <w:rFonts w:ascii="Arial" w:hAnsi="Arial" w:cs="Arial"/>
          <w:b/>
          <w:sz w:val="20"/>
          <w:szCs w:val="20"/>
        </w:rPr>
        <w:t xml:space="preserve"> marca 202</w:t>
      </w:r>
      <w:r w:rsidR="004C423F">
        <w:rPr>
          <w:rFonts w:ascii="Arial" w:hAnsi="Arial" w:cs="Arial"/>
          <w:b/>
          <w:sz w:val="20"/>
          <w:szCs w:val="20"/>
        </w:rPr>
        <w:t>1</w:t>
      </w:r>
      <w:r w:rsidR="004C423F" w:rsidRPr="00DF67D5">
        <w:rPr>
          <w:rFonts w:ascii="Arial" w:hAnsi="Arial" w:cs="Arial"/>
          <w:b/>
          <w:sz w:val="20"/>
          <w:szCs w:val="20"/>
        </w:rPr>
        <w:t xml:space="preserve"> r.</w:t>
      </w:r>
      <w:bookmarkEnd w:id="2"/>
    </w:p>
    <w:p w14:paraId="3D23428F" w14:textId="1843B30C" w:rsidR="004C423F" w:rsidRPr="00DF67D5" w:rsidRDefault="004C423F" w:rsidP="004C423F">
      <w:pPr>
        <w:numPr>
          <w:ilvl w:val="0"/>
          <w:numId w:val="2"/>
        </w:numPr>
        <w:suppressAutoHyphens w:val="0"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Oferty należy składać poprzez generator ofert konkursowych w serwisie Witkac.pl, dostępny na stronie </w:t>
      </w:r>
      <w:hyperlink r:id="rId10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www.konkursyngo.mazovia.pl</w:t>
        </w:r>
      </w:hyperlink>
      <w:r w:rsidRPr="00DF67D5">
        <w:rPr>
          <w:rFonts w:ascii="Arial" w:hAnsi="Arial" w:cs="Arial"/>
          <w:sz w:val="20"/>
          <w:szCs w:val="20"/>
        </w:rPr>
        <w:t>. Procedura uzyskania dostępu do Generatora, przygotowania i złożenia oferty opisana została w podrozdziale 1.4.1. w dokumencie, o którym mowa w punkcie II.</w:t>
      </w:r>
      <w:r>
        <w:rPr>
          <w:rFonts w:ascii="Arial" w:hAnsi="Arial" w:cs="Arial"/>
          <w:sz w:val="20"/>
          <w:szCs w:val="20"/>
        </w:rPr>
        <w:t>4</w:t>
      </w:r>
      <w:r w:rsidRPr="00DF67D5">
        <w:rPr>
          <w:rFonts w:ascii="Arial" w:hAnsi="Arial" w:cs="Arial"/>
          <w:sz w:val="20"/>
          <w:szCs w:val="20"/>
        </w:rPr>
        <w:t>.</w:t>
      </w:r>
    </w:p>
    <w:p w14:paraId="0CBD43AA" w14:textId="5151423F" w:rsidR="004C423F" w:rsidRPr="004C423F" w:rsidRDefault="004C423F" w:rsidP="004C42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sz w:val="20"/>
          <w:szCs w:val="20"/>
        </w:rPr>
        <w:t>Generator ofert konkursowych uniemożliwia edycję lub wycofanie oferty po jej złożeniu. W</w:t>
      </w:r>
      <w:r w:rsidR="004721D8">
        <w:rPr>
          <w:rFonts w:ascii="Arial" w:hAnsi="Arial" w:cs="Arial"/>
          <w:sz w:val="20"/>
          <w:szCs w:val="20"/>
        </w:rPr>
        <w:t> </w:t>
      </w:r>
      <w:r w:rsidRPr="00A63FFD">
        <w:rPr>
          <w:rFonts w:ascii="Arial" w:hAnsi="Arial" w:cs="Arial"/>
          <w:sz w:val="20"/>
          <w:szCs w:val="20"/>
        </w:rPr>
        <w:t>przypadku chęci wycofania oferty złożonej w generatorze (przed upływem terminu składania ofert), należy dostarczyć do Urzędu Marszałkowskiego Województwa Mazowieckiego w Warszawie oświadczenie o wycofaniu oferty.</w:t>
      </w:r>
    </w:p>
    <w:p w14:paraId="11852D30" w14:textId="37FBAB00" w:rsidR="004C423F" w:rsidRPr="004C423F" w:rsidRDefault="004C423F" w:rsidP="004C42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jc w:val="both"/>
        <w:rPr>
          <w:rStyle w:val="Znakiprzypiswdolnych"/>
          <w:rFonts w:ascii="Arial" w:hAnsi="Arial" w:cs="Arial"/>
          <w:sz w:val="20"/>
          <w:szCs w:val="20"/>
        </w:rPr>
      </w:pPr>
      <w:r w:rsidRPr="00D261B7">
        <w:rPr>
          <w:rFonts w:ascii="Arial" w:hAnsi="Arial" w:cs="Arial"/>
          <w:sz w:val="20"/>
          <w:szCs w:val="20"/>
        </w:rPr>
        <w:t xml:space="preserve">Oferent może złożyć nie więcej niż 1 ofertę w konkursie. </w:t>
      </w:r>
      <w:r w:rsidRPr="00D261B7">
        <w:rPr>
          <w:rFonts w:ascii="Arial" w:hAnsi="Arial" w:cs="Arial"/>
          <w:bCs/>
          <w:sz w:val="20"/>
          <w:szCs w:val="20"/>
        </w:rPr>
        <w:t>Maksymalna kwota dofinansowania dla jednej oferty</w:t>
      </w:r>
      <w:r w:rsidRPr="00D261B7">
        <w:rPr>
          <w:rFonts w:ascii="Arial" w:hAnsi="Arial" w:cs="Arial"/>
          <w:sz w:val="20"/>
          <w:szCs w:val="20"/>
        </w:rPr>
        <w:t xml:space="preserve"> wynosi 35 000,00 zł.</w:t>
      </w:r>
    </w:p>
    <w:p w14:paraId="4801DBDF" w14:textId="77777777" w:rsidR="00EE2617" w:rsidRPr="00A63FFD" w:rsidRDefault="00EE2617" w:rsidP="00EE2617">
      <w:pPr>
        <w:suppressAutoHyphens w:val="0"/>
        <w:spacing w:after="0"/>
        <w:rPr>
          <w:rFonts w:ascii="Arial" w:hAnsi="Arial" w:cs="Arial"/>
          <w:b/>
          <w:sz w:val="20"/>
          <w:szCs w:val="20"/>
        </w:rPr>
      </w:pPr>
    </w:p>
    <w:p w14:paraId="0A5CE84F" w14:textId="55390917" w:rsidR="00EE2617" w:rsidRPr="00A63FFD" w:rsidRDefault="00EE2617" w:rsidP="00EE2617">
      <w:pPr>
        <w:spacing w:after="0"/>
        <w:rPr>
          <w:rFonts w:ascii="Arial" w:hAnsi="Arial" w:cs="Arial"/>
          <w:b/>
          <w:sz w:val="20"/>
          <w:szCs w:val="20"/>
        </w:rPr>
      </w:pPr>
      <w:bookmarkStart w:id="3" w:name="_Toc502832593"/>
      <w:r w:rsidRPr="00A63FFD">
        <w:rPr>
          <w:rFonts w:ascii="Arial" w:hAnsi="Arial" w:cs="Arial"/>
          <w:b/>
          <w:sz w:val="20"/>
          <w:szCs w:val="20"/>
        </w:rPr>
        <w:t>VI. Terminy i tryb wyboru oferty</w:t>
      </w:r>
      <w:bookmarkEnd w:id="3"/>
    </w:p>
    <w:p w14:paraId="0BBAE2DB" w14:textId="3E6118DA" w:rsidR="004721D8" w:rsidRPr="005D30CC" w:rsidRDefault="00755ABC" w:rsidP="005D30CC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W okresie między </w:t>
      </w:r>
      <w:r w:rsidRPr="00D456D1">
        <w:rPr>
          <w:rFonts w:ascii="Arial" w:hAnsi="Arial" w:cs="Arial"/>
          <w:sz w:val="20"/>
          <w:szCs w:val="20"/>
        </w:rPr>
        <w:t xml:space="preserve">dniem </w:t>
      </w:r>
      <w:r w:rsidRPr="00D456D1">
        <w:rPr>
          <w:rFonts w:ascii="Arial" w:hAnsi="Arial" w:cs="Arial"/>
          <w:b/>
          <w:bCs/>
          <w:sz w:val="20"/>
          <w:szCs w:val="20"/>
        </w:rPr>
        <w:t xml:space="preserve">6 kwietnia 2021 r. a </w:t>
      </w:r>
      <w:r w:rsidR="00276EE9">
        <w:rPr>
          <w:rFonts w:ascii="Arial" w:hAnsi="Arial" w:cs="Arial"/>
          <w:b/>
          <w:bCs/>
          <w:sz w:val="20"/>
          <w:szCs w:val="20"/>
        </w:rPr>
        <w:t xml:space="preserve">dniem </w:t>
      </w:r>
      <w:r w:rsidRPr="00D456D1">
        <w:rPr>
          <w:rFonts w:ascii="Arial" w:hAnsi="Arial" w:cs="Arial"/>
          <w:b/>
          <w:bCs/>
          <w:sz w:val="20"/>
          <w:szCs w:val="20"/>
        </w:rPr>
        <w:t>9 kwietnia 2021 r.</w:t>
      </w:r>
      <w:r w:rsidRPr="00D456D1">
        <w:rPr>
          <w:rFonts w:ascii="Arial" w:hAnsi="Arial" w:cs="Arial"/>
          <w:sz w:val="20"/>
          <w:szCs w:val="20"/>
        </w:rPr>
        <w:t xml:space="preserve"> na</w:t>
      </w:r>
      <w:r w:rsidRPr="00DF67D5">
        <w:rPr>
          <w:rFonts w:ascii="Arial" w:hAnsi="Arial" w:cs="Arial"/>
          <w:sz w:val="20"/>
          <w:szCs w:val="20"/>
        </w:rPr>
        <w:t xml:space="preserve"> stronie internetowej </w:t>
      </w:r>
      <w:hyperlink r:id="rId11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DF67D5">
        <w:rPr>
          <w:rFonts w:ascii="Arial" w:hAnsi="Arial" w:cs="Arial"/>
          <w:sz w:val="20"/>
          <w:szCs w:val="20"/>
        </w:rPr>
        <w:t xml:space="preserve"> – zakładka „Konkursy ofert” oraz w systemie Witkac.pl zostaną zamieszczone wyniki oceny formalnej, ze wskazaniem wszystkich ofert złożonych w konkursie, w</w:t>
      </w:r>
      <w:r>
        <w:rPr>
          <w:rFonts w:ascii="Arial" w:hAnsi="Arial" w:cs="Arial"/>
          <w:sz w:val="20"/>
          <w:szCs w:val="20"/>
        </w:rPr>
        <w:t> </w:t>
      </w:r>
      <w:r w:rsidRPr="00DF67D5">
        <w:rPr>
          <w:rFonts w:ascii="Arial" w:hAnsi="Arial" w:cs="Arial"/>
          <w:sz w:val="20"/>
          <w:szCs w:val="20"/>
        </w:rPr>
        <w:t>tym ofert niespełniających wymogów formalnych wraz z podaniem rodzaju błędu oraz informacja o możliwości, trybie i terminach składania zastrzeżeń do wyników oceny formalnej.</w:t>
      </w:r>
    </w:p>
    <w:p w14:paraId="25E66894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DF67D5">
        <w:rPr>
          <w:rFonts w:ascii="Arial" w:hAnsi="Arial" w:cs="Arial"/>
          <w:bCs/>
          <w:sz w:val="20"/>
          <w:szCs w:val="20"/>
        </w:rPr>
        <w:t>w sytuacji, gdy uznaje, że jego oferta została przygotowana prawidłowo.</w:t>
      </w:r>
    </w:p>
    <w:p w14:paraId="1346BBE7" w14:textId="77777777" w:rsidR="004721D8" w:rsidRPr="00174C27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74C27">
        <w:rPr>
          <w:rFonts w:ascii="Arial" w:hAnsi="Arial" w:cs="Arial"/>
          <w:sz w:val="20"/>
          <w:szCs w:val="20"/>
        </w:rPr>
        <w:t>Zastrzeżenie do negatywnego wyniku oceny formalnej należy złożyć w jeden z wymienionych niżej sposobów:</w:t>
      </w:r>
    </w:p>
    <w:p w14:paraId="03F3146F" w14:textId="787E4E9E" w:rsidR="00174C27" w:rsidRPr="00174C27" w:rsidRDefault="00174C27" w:rsidP="00174C2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74C27">
        <w:rPr>
          <w:rFonts w:ascii="Arial" w:hAnsi="Arial" w:cs="Arial"/>
          <w:sz w:val="20"/>
          <w:szCs w:val="20"/>
        </w:rPr>
        <w:t xml:space="preserve">osobiście w punkcie kancelaryjnym przy ul. </w:t>
      </w:r>
      <w:r w:rsidRPr="00174C27">
        <w:rPr>
          <w:rStyle w:val="highlight"/>
          <w:rFonts w:ascii="Arial" w:hAnsi="Arial" w:cs="Arial"/>
          <w:sz w:val="20"/>
          <w:szCs w:val="20"/>
        </w:rPr>
        <w:t>Jagiello</w:t>
      </w:r>
      <w:r w:rsidRPr="00174C27">
        <w:rPr>
          <w:rFonts w:ascii="Arial" w:hAnsi="Arial" w:cs="Arial"/>
          <w:sz w:val="20"/>
          <w:szCs w:val="20"/>
        </w:rPr>
        <w:t>ńskiej 26 w Warszawie lub w Delegaturze Urzędu</w:t>
      </w:r>
      <w:r w:rsidRPr="00AF0BE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F0BE5" w:rsidRPr="00AF0BE5">
        <w:rPr>
          <w:rFonts w:ascii="Arial" w:hAnsi="Arial" w:cs="Arial"/>
          <w:sz w:val="20"/>
          <w:szCs w:val="20"/>
          <w:vertAlign w:val="superscript"/>
        </w:rPr>
        <w:t>)</w:t>
      </w:r>
      <w:r w:rsidRPr="00AF0BE5">
        <w:rPr>
          <w:rFonts w:ascii="Arial" w:hAnsi="Arial" w:cs="Arial"/>
          <w:sz w:val="20"/>
          <w:szCs w:val="20"/>
        </w:rPr>
        <w:t>;</w:t>
      </w:r>
      <w:r w:rsidRPr="00174C27">
        <w:rPr>
          <w:rFonts w:ascii="Arial" w:hAnsi="Arial" w:cs="Arial"/>
          <w:sz w:val="20"/>
          <w:szCs w:val="20"/>
        </w:rPr>
        <w:t xml:space="preserve"> </w:t>
      </w:r>
    </w:p>
    <w:p w14:paraId="53BFE2BA" w14:textId="431FB525" w:rsidR="00174C27" w:rsidRPr="00174C27" w:rsidRDefault="00174C27" w:rsidP="00174C2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74C27">
        <w:rPr>
          <w:rFonts w:ascii="Arial" w:hAnsi="Arial" w:cs="Arial"/>
          <w:sz w:val="20"/>
          <w:szCs w:val="20"/>
        </w:rPr>
        <w:lastRenderedPageBreak/>
        <w:t xml:space="preserve">za pośrednictwem poczty lub poczty kurierskiej na adres: ul. </w:t>
      </w:r>
      <w:r w:rsidRPr="00174C27">
        <w:rPr>
          <w:rStyle w:val="highlight"/>
          <w:rFonts w:ascii="Arial" w:hAnsi="Arial" w:cs="Arial"/>
          <w:sz w:val="20"/>
          <w:szCs w:val="20"/>
        </w:rPr>
        <w:t>Jagiello</w:t>
      </w:r>
      <w:r w:rsidRPr="00174C27">
        <w:rPr>
          <w:rFonts w:ascii="Arial" w:hAnsi="Arial" w:cs="Arial"/>
          <w:sz w:val="20"/>
          <w:szCs w:val="20"/>
        </w:rPr>
        <w:t>ńska 26, 03-719 Warszawa -</w:t>
      </w:r>
      <w:r w:rsidR="006E341E">
        <w:rPr>
          <w:rFonts w:ascii="Arial" w:hAnsi="Arial" w:cs="Arial"/>
          <w:sz w:val="20"/>
          <w:szCs w:val="20"/>
        </w:rPr>
        <w:t xml:space="preserve"> </w:t>
      </w:r>
      <w:r w:rsidRPr="00174C27">
        <w:rPr>
          <w:rFonts w:ascii="Arial" w:hAnsi="Arial" w:cs="Arial"/>
          <w:sz w:val="20"/>
          <w:szCs w:val="20"/>
        </w:rPr>
        <w:t xml:space="preserve">o zachowaniu terminu złożenia </w:t>
      </w:r>
      <w:r w:rsidR="006E341E">
        <w:rPr>
          <w:rFonts w:ascii="Arial" w:hAnsi="Arial" w:cs="Arial"/>
          <w:sz w:val="20"/>
          <w:szCs w:val="20"/>
        </w:rPr>
        <w:t xml:space="preserve">zastrzeżenia </w:t>
      </w:r>
      <w:r w:rsidRPr="00174C27">
        <w:rPr>
          <w:rFonts w:ascii="Arial" w:hAnsi="Arial" w:cs="Arial"/>
          <w:sz w:val="20"/>
          <w:szCs w:val="20"/>
        </w:rPr>
        <w:t>decyduje data stempla pocztowego lub data nadania;</w:t>
      </w:r>
    </w:p>
    <w:p w14:paraId="37AB107F" w14:textId="6F3039ED" w:rsidR="00174C27" w:rsidRPr="00174C27" w:rsidRDefault="00174C27" w:rsidP="00174C2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74C27">
        <w:rPr>
          <w:rFonts w:ascii="Arial" w:hAnsi="Arial" w:cs="Arial"/>
          <w:sz w:val="20"/>
          <w:szCs w:val="20"/>
        </w:rPr>
        <w:t>za pomocą profilu zaufanego ePUAP zgodnie z zasadami opisanymi na stronie</w:t>
      </w:r>
      <w:r>
        <w:rPr>
          <w:rFonts w:ascii="Arial" w:hAnsi="Arial" w:cs="Arial"/>
          <w:sz w:val="20"/>
          <w:szCs w:val="20"/>
        </w:rPr>
        <w:t xml:space="preserve"> </w:t>
      </w:r>
      <w:r w:rsidRPr="00174C27">
        <w:rPr>
          <w:rFonts w:ascii="Arial" w:hAnsi="Arial" w:cs="Arial"/>
          <w:sz w:val="20"/>
          <w:szCs w:val="20"/>
        </w:rPr>
        <w:t>http://www.mazovia.pl/cyfrowy-urzad/elektroniczna-skrzynka-podawcza.</w:t>
      </w:r>
    </w:p>
    <w:p w14:paraId="4BAB3F1B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Zastrzeżenia będą rozpatrzone przez Komisję konkursową opiniującą oferty</w:t>
      </w:r>
      <w:r w:rsidRPr="00DF67D5">
        <w:rPr>
          <w:rFonts w:ascii="Arial" w:hAnsi="Arial" w:cs="Arial"/>
          <w:bCs/>
          <w:sz w:val="20"/>
          <w:szCs w:val="20"/>
        </w:rPr>
        <w:t>.</w:t>
      </w:r>
      <w:r w:rsidRPr="00DF67D5">
        <w:rPr>
          <w:rFonts w:ascii="Arial" w:hAnsi="Arial" w:cs="Arial"/>
          <w:sz w:val="20"/>
          <w:szCs w:val="20"/>
        </w:rPr>
        <w:t xml:space="preserve"> Ostateczna informacja o 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p w14:paraId="03A0D5C4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Oceny merytorycznej ofert dokona Komisja konkursowa opiniująca oferty powołana przez Zarząd Województwa Mazowieckiego. Komisja konkursowa opiniująca oferty będzie kierowała się kryteriami podanymi w punkcie VII.2. ogłoszenia.</w:t>
      </w:r>
    </w:p>
    <w:p w14:paraId="4C356358" w14:textId="1362E552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Oferty, które w toku oceny merytorycznej uzyskają mniej niż 7</w:t>
      </w:r>
      <w:r w:rsidR="005D30CC">
        <w:rPr>
          <w:rFonts w:ascii="Arial" w:hAnsi="Arial" w:cs="Arial"/>
          <w:sz w:val="20"/>
          <w:szCs w:val="20"/>
        </w:rPr>
        <w:t>5 p</w:t>
      </w:r>
      <w:r w:rsidRPr="00DF67D5">
        <w:rPr>
          <w:rFonts w:ascii="Arial" w:hAnsi="Arial" w:cs="Arial"/>
          <w:sz w:val="20"/>
          <w:szCs w:val="20"/>
        </w:rPr>
        <w:t>unktów, nie mogą być rekomendowane do uzyskania dotacji.</w:t>
      </w:r>
    </w:p>
    <w:p w14:paraId="37310814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Konkurs rozstrzyga Zarząd Województwa Mazowieckiego w formie uchwały, po zapoznaniu się </w:t>
      </w:r>
      <w:r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z opinią Komisji konkursowej.</w:t>
      </w:r>
    </w:p>
    <w:p w14:paraId="6F0FAA53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Komisja kończy działalność po podjęciu przez Zarząd Województwa Mazowieckiego uchwały </w:t>
      </w:r>
      <w:r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>w sprawie wyboru ofert i przyznania dotacji.</w:t>
      </w:r>
    </w:p>
    <w:p w14:paraId="470621CC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 xml:space="preserve">Ogłoszenie o rozstrzygnięciu konkursu zostanie zamieszczone w Biuletynie Informacji Publicznej, na tablicy ogłoszeń w siedzibie Urzędu Marszałkowskiego Województwa Mazowieckiego </w:t>
      </w:r>
      <w:r>
        <w:rPr>
          <w:rFonts w:ascii="Arial" w:hAnsi="Arial" w:cs="Arial"/>
          <w:sz w:val="20"/>
          <w:szCs w:val="20"/>
        </w:rPr>
        <w:br/>
      </w:r>
      <w:r w:rsidRPr="00DF67D5">
        <w:rPr>
          <w:rFonts w:ascii="Arial" w:hAnsi="Arial" w:cs="Arial"/>
          <w:sz w:val="20"/>
          <w:szCs w:val="20"/>
        </w:rPr>
        <w:t xml:space="preserve">w Warszawie oraz w jego delegaturach, na stronie internetowej Województwa Mazowieckiego </w:t>
      </w:r>
      <w:hyperlink r:id="rId12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www.mazovia.pl</w:t>
        </w:r>
      </w:hyperlink>
      <w:r w:rsidRPr="00DF67D5">
        <w:rPr>
          <w:rFonts w:ascii="Arial" w:hAnsi="Arial" w:cs="Arial"/>
          <w:sz w:val="20"/>
          <w:szCs w:val="20"/>
        </w:rPr>
        <w:t xml:space="preserve">, na stronie internetowej </w:t>
      </w:r>
      <w:hyperlink r:id="rId13" w:history="1">
        <w:r w:rsidRPr="00DF67D5">
          <w:rPr>
            <w:rStyle w:val="Hipercze"/>
            <w:rFonts w:ascii="Arial" w:hAnsi="Arial" w:cs="Arial"/>
            <w:sz w:val="20"/>
            <w:szCs w:val="20"/>
          </w:rPr>
          <w:t>www.dialog.mazovia.pl</w:t>
        </w:r>
      </w:hyperlink>
      <w:r w:rsidRPr="00DF67D5">
        <w:rPr>
          <w:rFonts w:ascii="Arial" w:hAnsi="Arial" w:cs="Arial"/>
          <w:sz w:val="20"/>
          <w:szCs w:val="20"/>
        </w:rPr>
        <w:t xml:space="preserve"> w zakładce „Konkursy ofert”. Ponadto oferenci zostaną powiadomieni pisemnie o przyznaniu dotacji.</w:t>
      </w:r>
    </w:p>
    <w:p w14:paraId="514B5B76" w14:textId="77777777" w:rsidR="004721D8" w:rsidRPr="00194A6A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bCs/>
          <w:sz w:val="20"/>
          <w:szCs w:val="20"/>
        </w:rPr>
        <w:t xml:space="preserve">Przewidywany termin rozstrzygnięcia konkursu to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194A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maja</w:t>
      </w:r>
      <w:r w:rsidRPr="00194A6A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194A6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53009B3A" w14:textId="77777777" w:rsidR="004721D8" w:rsidRPr="00DF67D5" w:rsidRDefault="004721D8" w:rsidP="004721D8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4387D19D" w14:textId="77777777" w:rsidR="00EE2617" w:rsidRPr="00A63FFD" w:rsidRDefault="00EE2617" w:rsidP="00EE26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8147CE" w14:textId="77777777" w:rsidR="00EE2617" w:rsidRPr="00A63FFD" w:rsidRDefault="00EE2617" w:rsidP="00EE2617">
      <w:pPr>
        <w:spacing w:after="0"/>
        <w:rPr>
          <w:rFonts w:ascii="Arial" w:hAnsi="Arial" w:cs="Arial"/>
          <w:b/>
          <w:sz w:val="20"/>
          <w:szCs w:val="20"/>
        </w:rPr>
      </w:pPr>
      <w:bookmarkStart w:id="4" w:name="_Toc502832594"/>
      <w:r w:rsidRPr="00A63FFD">
        <w:rPr>
          <w:rFonts w:ascii="Arial" w:hAnsi="Arial" w:cs="Arial"/>
          <w:b/>
          <w:sz w:val="20"/>
          <w:szCs w:val="20"/>
        </w:rPr>
        <w:t>VII. Kryteria wyboru ofert</w:t>
      </w:r>
      <w:bookmarkEnd w:id="4"/>
    </w:p>
    <w:p w14:paraId="16AC8686" w14:textId="77777777" w:rsidR="00EE2617" w:rsidRPr="00B96082" w:rsidRDefault="00EE2617" w:rsidP="00EE2617">
      <w:pPr>
        <w:pStyle w:val="Akapitzlist"/>
        <w:numPr>
          <w:ilvl w:val="1"/>
          <w:numId w:val="1"/>
        </w:numPr>
        <w:tabs>
          <w:tab w:val="clear" w:pos="1080"/>
          <w:tab w:val="num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6082">
        <w:rPr>
          <w:rFonts w:ascii="Arial" w:hAnsi="Arial" w:cs="Arial"/>
          <w:sz w:val="20"/>
          <w:szCs w:val="20"/>
        </w:rPr>
        <w:t>Oferta nie zostanie dopuszczona do oceny merytorycznej w sytuacji kiedy nie zostaną spełnione kryteria formalne:</w:t>
      </w:r>
    </w:p>
    <w:p w14:paraId="73B1909A" w14:textId="77777777" w:rsidR="00EE2617" w:rsidRPr="00943D98" w:rsidRDefault="00EE2617" w:rsidP="00EE2617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8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Błędy formalne powodujące odrzucenie oferty "/>
      </w:tblPr>
      <w:tblGrid>
        <w:gridCol w:w="5840"/>
        <w:gridCol w:w="2835"/>
      </w:tblGrid>
      <w:tr w:rsidR="00EE2617" w:rsidRPr="00943D98" w14:paraId="0C2941E8" w14:textId="77777777" w:rsidTr="008838A6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608C" w14:textId="77777777" w:rsidR="00EE2617" w:rsidRPr="00E57FAB" w:rsidRDefault="00EE2617" w:rsidP="008838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sz w:val="18"/>
                <w:szCs w:val="18"/>
              </w:rPr>
              <w:t>Rodzaj kryterium formalnego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DDC3" w14:textId="77777777" w:rsidR="00EE2617" w:rsidRPr="00E57FAB" w:rsidRDefault="00EE2617" w:rsidP="008838A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sz w:val="18"/>
                <w:szCs w:val="18"/>
              </w:rPr>
              <w:t>Informacja o sposobie postepowania w przypadku niespełnienia kryterium formalnego</w:t>
            </w:r>
          </w:p>
        </w:tc>
      </w:tr>
      <w:tr w:rsidR="00EE2617" w:rsidRPr="00943D98" w14:paraId="2C7A3040" w14:textId="77777777" w:rsidTr="008838A6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205F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 xml:space="preserve">Oferent spełnia wymogi ustawy z dnia 24 kwietnia 2003 r. </w:t>
            </w:r>
            <w:r w:rsidRPr="00943D98">
              <w:rPr>
                <w:rFonts w:ascii="Arial" w:hAnsi="Arial" w:cs="Arial"/>
                <w:sz w:val="18"/>
                <w:szCs w:val="18"/>
              </w:rPr>
              <w:br/>
              <w:t>o działalności pożytku publicznego i o wolontariacie w zakresie podmiotu uprawnionego do udziału w otwartym konkursie ofert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41B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E2617" w:rsidRPr="00943D98" w14:paraId="5BDE271A" w14:textId="77777777" w:rsidTr="008838A6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2D1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Forma złożenia oferty jest zgodna z formą określoną w ogłoszeniu konkursowym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547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E2617" w:rsidRPr="00943D98" w14:paraId="6E5EA52B" w14:textId="77777777" w:rsidTr="008838A6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0721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 xml:space="preserve">Oferta została złożona w terminie wskazanym w ogłoszeniu </w:t>
            </w:r>
            <w:r w:rsidRPr="00943D98">
              <w:rPr>
                <w:rFonts w:ascii="Arial" w:hAnsi="Arial" w:cs="Arial"/>
                <w:sz w:val="18"/>
                <w:szCs w:val="18"/>
              </w:rPr>
              <w:br/>
              <w:t>o konkursie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267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EE2617" w:rsidRPr="00943D98" w14:paraId="65732582" w14:textId="77777777" w:rsidTr="008838A6">
        <w:trPr>
          <w:trHeight w:val="924"/>
          <w:tblHeader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4F6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265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D98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</w:tbl>
    <w:p w14:paraId="0B0D9ED9" w14:textId="77777777" w:rsidR="00EE2617" w:rsidRDefault="00EE2617" w:rsidP="00EE261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BE8687F" w14:textId="77B2119C" w:rsidR="00EE2617" w:rsidRDefault="00EE2617" w:rsidP="00EE2617">
      <w:pPr>
        <w:pStyle w:val="Nagwek3"/>
        <w:numPr>
          <w:ilvl w:val="1"/>
          <w:numId w:val="1"/>
        </w:numPr>
        <w:ind w:left="57" w:hanging="357"/>
        <w:jc w:val="left"/>
      </w:pPr>
      <w:r>
        <w:lastRenderedPageBreak/>
        <w:t xml:space="preserve">W trakcie </w:t>
      </w:r>
      <w:r w:rsidRPr="00943D98">
        <w:t>oceny</w:t>
      </w:r>
      <w:r>
        <w:t xml:space="preserve"> merytorycznej będą uwzględniane następujące kryteria:</w:t>
      </w:r>
    </w:p>
    <w:p w14:paraId="055A78D3" w14:textId="77777777" w:rsidR="00EE683C" w:rsidRPr="00EE683C" w:rsidRDefault="00EE683C" w:rsidP="00EE683C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"/>
      </w:tblPr>
      <w:tblGrid>
        <w:gridCol w:w="7684"/>
        <w:gridCol w:w="1417"/>
        <w:gridCol w:w="1389"/>
      </w:tblGrid>
      <w:tr w:rsidR="00EE2617" w:rsidRPr="00943D98" w14:paraId="2A48BD1E" w14:textId="77777777" w:rsidTr="008838A6">
        <w:trPr>
          <w:cantSplit/>
          <w:tblHeader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9DFD" w14:textId="77777777" w:rsidR="00EE2617" w:rsidRPr="00E57FAB" w:rsidRDefault="00EE2617" w:rsidP="00883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Kryterium oceny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C22E" w14:textId="77777777" w:rsidR="00EE2617" w:rsidRPr="00E57FAB" w:rsidRDefault="00EE2617" w:rsidP="00883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Maksymalna ocena punktowa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65A9" w14:textId="77777777" w:rsidR="00EE2617" w:rsidRPr="00E57FAB" w:rsidRDefault="00EE2617" w:rsidP="00883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E57FA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Przyznana ocena punktowa</w:t>
            </w:r>
          </w:p>
        </w:tc>
      </w:tr>
      <w:tr w:rsidR="00EE2617" w:rsidRPr="00943D98" w14:paraId="36FFB7C5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EEA2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możliwości realizacji zadania publicznego, w szczególności:</w:t>
            </w:r>
          </w:p>
          <w:p w14:paraId="6A4E9018" w14:textId="77777777" w:rsidR="00EE2617" w:rsidRPr="00943D98" w:rsidRDefault="00EE2617" w:rsidP="00EE2617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ocena czy i w jakim stopniu działania zaproponowane w ofercie przyczynią się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do osiągnięcia celów realizacji zadania publicznego wskazanych w ogłoszeniu konkursowym,</w:t>
            </w:r>
          </w:p>
          <w:p w14:paraId="62FAE15A" w14:textId="77777777" w:rsidR="00EE2617" w:rsidRPr="00943D98" w:rsidRDefault="00EE2617" w:rsidP="00EE2617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ocena czy planowane rezultaty są spójne z planowanymi działaniami oraz jaki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jest</w:t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planowany poziom rezultat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sposób mierzenia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4DA42478" w14:textId="77777777" w:rsidR="00EE2617" w:rsidRPr="00943D98" w:rsidRDefault="00EE2617" w:rsidP="00EE2617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właściwego doboru grupy docelowej i proponowanego sposobu rozwiązywania jej problemów/zaspokajania potrzeb,</w:t>
            </w:r>
          </w:p>
          <w:p w14:paraId="2D17E337" w14:textId="77777777" w:rsidR="00EE2617" w:rsidRPr="00943D98" w:rsidRDefault="00EE2617" w:rsidP="00EE2617">
            <w:pPr>
              <w:pStyle w:val="Akapitzlist"/>
              <w:numPr>
                <w:ilvl w:val="0"/>
                <w:numId w:val="8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adekwatności zaproponowanych działań i ich opisu do zakresu zadania konkursowego.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7319" w14:textId="0EEF69E4" w:rsidR="00EE2617" w:rsidRPr="00943D98" w:rsidRDefault="00532BB6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35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81F0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  <w:tr w:rsidR="00EE2617" w:rsidRPr="00943D98" w14:paraId="34D231D9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37B" w14:textId="77777777" w:rsidR="00EE2617" w:rsidRPr="00943D98" w:rsidRDefault="00EE2617" w:rsidP="008838A6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Ocena proponowanej jakości wykonania zadania i kwalifikacje osób uczestniczących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w realizacji zadania, w szczególności:</w:t>
            </w:r>
          </w:p>
          <w:p w14:paraId="420D0107" w14:textId="77777777" w:rsidR="00EE2617" w:rsidRPr="00943D98" w:rsidRDefault="00EE2617" w:rsidP="00EE2617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potencjału organizacyjnego oferenta (oferentów) i jego dotychczasowych doświadczeń do zakresu realizacji zadania,</w:t>
            </w:r>
          </w:p>
          <w:p w14:paraId="07ED3DFE" w14:textId="77777777" w:rsidR="00EE2617" w:rsidRPr="00943D98" w:rsidRDefault="00EE2617" w:rsidP="00EE2617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sposobu zarządzania realizacją zadania (w tym czytelność podziału obowiązków),</w:t>
            </w:r>
          </w:p>
          <w:p w14:paraId="336FE196" w14:textId="77777777" w:rsidR="00EE2617" w:rsidRPr="00943D98" w:rsidRDefault="00EE2617" w:rsidP="00EE2617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kwalifikacji i doświadczenia personelu proponowanego do realizacji zadania,</w:t>
            </w:r>
          </w:p>
          <w:p w14:paraId="662E06B0" w14:textId="77777777" w:rsidR="00EE2617" w:rsidRPr="00943D98" w:rsidRDefault="00EE2617" w:rsidP="00EE2617">
            <w:pPr>
              <w:pStyle w:val="Akapitzlist"/>
              <w:numPr>
                <w:ilvl w:val="0"/>
                <w:numId w:val="9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rzetelności i terminowości oraz sposobu rozliczenia środków na realizację zadań publicznych w dwóch latach poprzednich.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2D22" w14:textId="5CAF87DC" w:rsidR="00EE2617" w:rsidRPr="00943D98" w:rsidRDefault="00532BB6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25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D78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312E71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  <w:tr w:rsidR="00EE2617" w:rsidRPr="00943D98" w14:paraId="7D00995C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0FB8" w14:textId="5DA4812C" w:rsidR="00EE2617" w:rsidRPr="00943D98" w:rsidRDefault="00EE2617" w:rsidP="008838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kalkulacji kosztów realizacji zadania, w tym udział wkładu własnego</w:t>
            </w:r>
            <w:r w:rsidR="00532BB6"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(środków finansowych własnych lub pochodzących z innych źródeł), w szczególności:</w:t>
            </w:r>
          </w:p>
          <w:p w14:paraId="689B0765" w14:textId="77777777" w:rsidR="00EE2617" w:rsidRPr="00943D98" w:rsidRDefault="00EE2617" w:rsidP="00EE2617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niezbędności wydatków do realizacji zadania i osiągania jego celów,</w:t>
            </w:r>
          </w:p>
          <w:p w14:paraId="1E7789C8" w14:textId="77777777" w:rsidR="00EE2617" w:rsidRPr="00943D98" w:rsidRDefault="00EE2617" w:rsidP="00EE2617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prawidłowości sporządzenia kosztorysu i kwalifikowalności kosztów,</w:t>
            </w:r>
          </w:p>
          <w:p w14:paraId="6AED7A32" w14:textId="77777777" w:rsidR="00EE2617" w:rsidRPr="00943D98" w:rsidRDefault="00EE2617" w:rsidP="00EE2617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zgodności proponowanych stawek jednostkowych ze stawkami rynkowymi,</w:t>
            </w:r>
          </w:p>
          <w:p w14:paraId="3375C760" w14:textId="77777777" w:rsidR="00EE2617" w:rsidRPr="00943D98" w:rsidRDefault="00EE2617" w:rsidP="00EE2617">
            <w:pPr>
              <w:pStyle w:val="Akapitzlist"/>
              <w:numPr>
                <w:ilvl w:val="0"/>
                <w:numId w:val="10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racjonalności i efektywności zaplanowanych wydatków.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C9AB" w14:textId="5D153705" w:rsidR="00EE2617" w:rsidRPr="00943D98" w:rsidRDefault="00532BB6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20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EFE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312E71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  <w:tr w:rsidR="00EE2617" w:rsidRPr="00943D98" w14:paraId="7C52F2AA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5EA0" w14:textId="77777777" w:rsidR="00EE2617" w:rsidRPr="00943D98" w:rsidRDefault="00EE2617" w:rsidP="008838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wkładu rzeczowego (np. sprzęt, lokal) i osobowego (świadczenia wolontariuszy i praca społeczna członków), w szczególności:</w:t>
            </w:r>
          </w:p>
          <w:p w14:paraId="2B22F1E0" w14:textId="77777777" w:rsidR="00EE2617" w:rsidRPr="00943D98" w:rsidRDefault="00EE2617" w:rsidP="00EE2617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potencjału technicznego, w tym sprzętowego, warunków lokalowych, sposobu ich wykorzystania, w tym wsparcie oferenta w tym zakresie przez partnerów,</w:t>
            </w:r>
          </w:p>
          <w:p w14:paraId="76A5D85E" w14:textId="77777777" w:rsidR="00EE2617" w:rsidRPr="00943D98" w:rsidRDefault="00EE2617" w:rsidP="00EE2617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wkładu własnego osobowego (świadczenia wolontariuszy lub praca społeczna członków) i sposób jego wykorzystania (wyraźnie należy to wskazać w pkt. IV.2 oferty).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3F9A" w14:textId="437517AE" w:rsidR="00EE2617" w:rsidRPr="00943D98" w:rsidRDefault="00532BB6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10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660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312E71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  <w:tr w:rsidR="00EE2617" w:rsidRPr="00943D98" w14:paraId="28111066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0E4" w14:textId="231ABCB0" w:rsidR="00EE2617" w:rsidRPr="00943D98" w:rsidRDefault="00EE2617" w:rsidP="008838A6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innych kryteriów wynikających ze specyfiki zadania konkursowego:</w:t>
            </w:r>
          </w:p>
          <w:p w14:paraId="2F95C6A9" w14:textId="081E965E" w:rsidR="006B0C53" w:rsidRPr="00E503C1" w:rsidRDefault="006B0C53" w:rsidP="006B0C53">
            <w:pPr>
              <w:pStyle w:val="Akapitzlist"/>
              <w:numPr>
                <w:ilvl w:val="1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03C1">
              <w:rPr>
                <w:rFonts w:ascii="Arial" w:hAnsi="Arial" w:cs="Arial"/>
                <w:sz w:val="18"/>
                <w:szCs w:val="18"/>
              </w:rPr>
              <w:t>zadania, realizowane we współpracy z</w:t>
            </w:r>
            <w:r w:rsidR="00E503C1" w:rsidRPr="00E503C1">
              <w:rPr>
                <w:rFonts w:ascii="Arial" w:hAnsi="Arial" w:cs="Arial"/>
                <w:sz w:val="18"/>
                <w:szCs w:val="18"/>
              </w:rPr>
              <w:t xml:space="preserve"> więcej niż 1</w:t>
            </w:r>
            <w:r w:rsidRPr="00E503C1">
              <w:rPr>
                <w:rFonts w:ascii="Arial" w:hAnsi="Arial" w:cs="Arial"/>
                <w:sz w:val="18"/>
                <w:szCs w:val="18"/>
              </w:rPr>
              <w:t xml:space="preserve"> organizacj</w:t>
            </w:r>
            <w:r w:rsidR="00E503C1" w:rsidRPr="00E503C1">
              <w:rPr>
                <w:rFonts w:ascii="Arial" w:hAnsi="Arial" w:cs="Arial"/>
                <w:sz w:val="18"/>
                <w:szCs w:val="18"/>
              </w:rPr>
              <w:t xml:space="preserve">ą </w:t>
            </w:r>
            <w:r w:rsidRPr="00E503C1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E503C1" w:rsidRPr="00E503C1">
              <w:rPr>
                <w:rFonts w:ascii="Arial" w:hAnsi="Arial" w:cs="Arial"/>
                <w:sz w:val="18"/>
                <w:szCs w:val="18"/>
              </w:rPr>
              <w:t>terenu zagranicznego</w:t>
            </w:r>
            <w:r w:rsidRPr="00E503C1">
              <w:rPr>
                <w:rFonts w:ascii="Arial" w:hAnsi="Arial" w:cs="Arial"/>
                <w:sz w:val="18"/>
                <w:szCs w:val="18"/>
              </w:rPr>
              <w:t xml:space="preserve"> region</w:t>
            </w:r>
            <w:r w:rsidR="00E503C1" w:rsidRPr="00E503C1">
              <w:rPr>
                <w:rFonts w:ascii="Arial" w:hAnsi="Arial" w:cs="Arial"/>
                <w:sz w:val="18"/>
                <w:szCs w:val="18"/>
              </w:rPr>
              <w:t>u</w:t>
            </w:r>
            <w:r w:rsidRPr="00E503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4775">
              <w:rPr>
                <w:rFonts w:ascii="Arial" w:hAnsi="Arial" w:cs="Arial"/>
                <w:sz w:val="18"/>
                <w:szCs w:val="18"/>
              </w:rPr>
              <w:t>partnersk</w:t>
            </w:r>
            <w:r w:rsidRPr="00E503C1">
              <w:rPr>
                <w:rFonts w:ascii="Arial" w:hAnsi="Arial" w:cs="Arial"/>
                <w:sz w:val="18"/>
                <w:szCs w:val="18"/>
              </w:rPr>
              <w:t>i</w:t>
            </w:r>
            <w:r w:rsidR="00E503C1" w:rsidRPr="00E503C1">
              <w:rPr>
                <w:rFonts w:ascii="Arial" w:hAnsi="Arial" w:cs="Arial"/>
                <w:sz w:val="18"/>
                <w:szCs w:val="18"/>
              </w:rPr>
              <w:t xml:space="preserve">ego </w:t>
            </w:r>
            <w:r w:rsidRPr="00E503C1">
              <w:rPr>
                <w:rFonts w:ascii="Arial" w:hAnsi="Arial" w:cs="Arial"/>
                <w:sz w:val="18"/>
                <w:szCs w:val="18"/>
              </w:rPr>
              <w:t xml:space="preserve">województwa mazowieckiego – od </w:t>
            </w:r>
            <w:r w:rsidRPr="00E503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 do 5 punktów.</w:t>
            </w:r>
          </w:p>
          <w:p w14:paraId="7A37A5A1" w14:textId="31CC435C" w:rsidR="00EE2617" w:rsidRPr="00943D98" w:rsidRDefault="006B0C53" w:rsidP="006B0C53">
            <w:pPr>
              <w:pStyle w:val="Akapitzlist"/>
              <w:numPr>
                <w:ilvl w:val="1"/>
                <w:numId w:val="12"/>
              </w:num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0C53">
              <w:rPr>
                <w:rFonts w:ascii="Arial" w:eastAsia="Arial" w:hAnsi="Arial" w:cs="Arial"/>
                <w:color w:val="000000"/>
                <w:kern w:val="0"/>
                <w:sz w:val="18"/>
                <w:szCs w:val="18"/>
                <w:lang w:eastAsia="pl-PL"/>
              </w:rPr>
              <w:t xml:space="preserve">udokumentowane doświadczenie w realizacji podobnych projektów </w:t>
            </w:r>
            <w:r w:rsidR="009F36E1" w:rsidRPr="00E503C1">
              <w:rPr>
                <w:rFonts w:ascii="Arial" w:hAnsi="Arial" w:cs="Arial"/>
                <w:sz w:val="18"/>
                <w:szCs w:val="18"/>
              </w:rPr>
              <w:t>–</w:t>
            </w:r>
            <w:r w:rsidRPr="006B0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C5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od 0 do 5 punktów.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68" w14:textId="6B614703" w:rsidR="00EE2617" w:rsidRPr="00943D98" w:rsidRDefault="00532BB6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10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49B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312E71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  <w:tr w:rsidR="00EE2617" w:rsidRPr="00943D98" w14:paraId="3012AFC0" w14:textId="77777777" w:rsidTr="008838A6">
        <w:trPr>
          <w:cantSplit/>
        </w:trPr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D479" w14:textId="77777777" w:rsidR="00EE2617" w:rsidRPr="00943D98" w:rsidRDefault="00EE2617" w:rsidP="008838A6">
            <w:pPr>
              <w:spacing w:after="0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015F" w14:textId="02CABB96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9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  <w:r w:rsidR="00532BB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6411" w14:textId="77777777" w:rsidR="00EE2617" w:rsidRPr="00943D98" w:rsidRDefault="00EE2617" w:rsidP="008838A6">
            <w:pPr>
              <w:spacing w:after="0"/>
              <w:jc w:val="center"/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</w:pPr>
            <w:r w:rsidRPr="00312E71">
              <w:rPr>
                <w:rFonts w:ascii="Arial" w:hAnsi="Arial" w:cs="Arial"/>
                <w:color w:val="000000" w:themeColor="text1"/>
                <w:kern w:val="2"/>
                <w:sz w:val="18"/>
                <w:szCs w:val="18"/>
              </w:rPr>
              <w:t>Do uzupełnienia</w:t>
            </w:r>
          </w:p>
        </w:tc>
      </w:tr>
    </w:tbl>
    <w:p w14:paraId="7A1A6833" w14:textId="77777777" w:rsidR="00EE683C" w:rsidRDefault="00EE683C" w:rsidP="00EE2617">
      <w:pPr>
        <w:spacing w:after="0"/>
        <w:jc w:val="both"/>
      </w:pPr>
    </w:p>
    <w:p w14:paraId="7EE28668" w14:textId="1E172CB2" w:rsidR="00EE2617" w:rsidRDefault="00EE2617" w:rsidP="00EE2617">
      <w:pPr>
        <w:spacing w:after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A63FFD">
        <w:rPr>
          <w:rFonts w:ascii="Arial" w:hAnsi="Arial" w:cs="Arial"/>
          <w:b/>
          <w:sz w:val="20"/>
          <w:szCs w:val="20"/>
        </w:rPr>
        <w:t xml:space="preserve">VIII. Informacja o </w:t>
      </w:r>
      <w:r w:rsidRPr="00A63FF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zrealizowanych przez Województwo Mazowieckie w roku ogłoszenia otwartego konkursu ofert i w roku poprzedzającym zadaniach publicznych tego samego rodzaju i</w:t>
      </w:r>
      <w:r w:rsidR="00532BB6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 </w:t>
      </w:r>
      <w:r w:rsidRPr="00A63FFD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związanych z nimi dotacji.</w:t>
      </w:r>
    </w:p>
    <w:p w14:paraId="640E5C08" w14:textId="77777777" w:rsidR="006B0C53" w:rsidRDefault="006B0C53" w:rsidP="006B0C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5BAB4891" w14:textId="1D29B4EB" w:rsidR="006B0C53" w:rsidRDefault="006B0C53" w:rsidP="006B0C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 roku ogłoszenia </w:t>
      </w:r>
      <w:r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otwartego konkursu ofert Województwo Mazowieckie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nie zlecało realizacji zadań publicznych </w:t>
      </w:r>
      <w:r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 obszarze </w:t>
      </w:r>
      <w:r w:rsidRPr="00DF67D5">
        <w:rPr>
          <w:rFonts w:ascii="Arial" w:hAnsi="Arial" w:cs="Arial"/>
          <w:sz w:val="20"/>
          <w:szCs w:val="20"/>
        </w:rPr>
        <w:t xml:space="preserve">„Działalność </w:t>
      </w:r>
      <w:r w:rsidRPr="00DF67D5">
        <w:rPr>
          <w:rFonts w:ascii="Arial" w:hAnsi="Arial" w:cs="Arial"/>
          <w:bCs/>
          <w:sz w:val="20"/>
          <w:szCs w:val="20"/>
        </w:rPr>
        <w:t>na rzecz integracji europejskiej oraz rozwijania kontaktów i</w:t>
      </w:r>
      <w:r>
        <w:rPr>
          <w:rFonts w:ascii="Arial" w:hAnsi="Arial" w:cs="Arial"/>
          <w:bCs/>
          <w:sz w:val="20"/>
          <w:szCs w:val="20"/>
        </w:rPr>
        <w:t> </w:t>
      </w:r>
      <w:r w:rsidRPr="00DF67D5">
        <w:rPr>
          <w:rFonts w:ascii="Arial" w:hAnsi="Arial" w:cs="Arial"/>
          <w:bCs/>
          <w:sz w:val="20"/>
          <w:szCs w:val="20"/>
        </w:rPr>
        <w:t>współpracy między społeczeństwami</w:t>
      </w:r>
      <w:r w:rsidRPr="00DF67D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550BCE46" w14:textId="77777777" w:rsidR="006B0C53" w:rsidRPr="00DF67D5" w:rsidRDefault="006B0C53" w:rsidP="006B0C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40F526FA" w14:textId="77777777" w:rsidR="006B0C53" w:rsidRPr="00DF67D5" w:rsidRDefault="006B0C53" w:rsidP="006B0C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W roku poprzedzającym ogłoszenie otwartego konkursu ofert Województwo Mazowieckie zleciło realizację 3 zadań publicznych w obszarze </w:t>
      </w:r>
      <w:r w:rsidRPr="00DF67D5">
        <w:rPr>
          <w:rFonts w:ascii="Arial" w:hAnsi="Arial" w:cs="Arial"/>
          <w:sz w:val="20"/>
          <w:szCs w:val="20"/>
        </w:rPr>
        <w:t xml:space="preserve">„Działalność </w:t>
      </w:r>
      <w:r w:rsidRPr="00DF67D5">
        <w:rPr>
          <w:rFonts w:ascii="Arial" w:hAnsi="Arial" w:cs="Arial"/>
          <w:bCs/>
          <w:sz w:val="20"/>
          <w:szCs w:val="20"/>
        </w:rPr>
        <w:t>na rzecz integracji europejskiej oraz rozwijania kontaktów i współpracy między społeczeństwami</w:t>
      </w:r>
      <w:r w:rsidRPr="00DF67D5">
        <w:rPr>
          <w:rFonts w:ascii="Arial" w:hAnsi="Arial" w:cs="Arial"/>
          <w:sz w:val="20"/>
          <w:szCs w:val="20"/>
        </w:rPr>
        <w:t xml:space="preserve">” </w:t>
      </w:r>
      <w:r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przyznając na nie dotacje w łącznej kwocie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br/>
      </w:r>
      <w:r w:rsidRPr="00DF67D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100 000,00 zł. </w:t>
      </w:r>
    </w:p>
    <w:p w14:paraId="534B4C86" w14:textId="77777777" w:rsidR="00EE2617" w:rsidRPr="00A63FFD" w:rsidRDefault="00EE2617" w:rsidP="00EE261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C56D19" w14:textId="56967702" w:rsidR="00D35288" w:rsidRDefault="00EE2617" w:rsidP="00EE2617">
      <w:pPr>
        <w:rPr>
          <w:rFonts w:ascii="Arial" w:hAnsi="Arial" w:cs="Arial"/>
          <w:sz w:val="20"/>
          <w:szCs w:val="20"/>
        </w:rPr>
      </w:pPr>
      <w:r w:rsidRPr="00A63FFD">
        <w:rPr>
          <w:rFonts w:ascii="Arial" w:hAnsi="Arial" w:cs="Arial"/>
          <w:b/>
          <w:sz w:val="20"/>
          <w:szCs w:val="20"/>
        </w:rPr>
        <w:t>IX. Dodatkowych informacji udzielają</w:t>
      </w:r>
      <w:r w:rsidRPr="00A63FFD">
        <w:rPr>
          <w:rFonts w:ascii="Arial" w:hAnsi="Arial" w:cs="Arial"/>
          <w:sz w:val="20"/>
          <w:szCs w:val="20"/>
        </w:rPr>
        <w:t xml:space="preserve">: </w:t>
      </w:r>
    </w:p>
    <w:p w14:paraId="5DE34F2F" w14:textId="7A61D636" w:rsidR="006B0C53" w:rsidRPr="00DF67D5" w:rsidRDefault="006B0C53" w:rsidP="006B0C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Kobyłecka</w:t>
      </w:r>
      <w:r w:rsidRPr="00DF67D5">
        <w:rPr>
          <w:rFonts w:ascii="Arial" w:hAnsi="Arial" w:cs="Arial"/>
          <w:sz w:val="20"/>
          <w:szCs w:val="20"/>
        </w:rPr>
        <w:t>, tel. (22) 59 07 7</w:t>
      </w:r>
      <w:r>
        <w:rPr>
          <w:rFonts w:ascii="Arial" w:hAnsi="Arial" w:cs="Arial"/>
          <w:sz w:val="20"/>
          <w:szCs w:val="20"/>
        </w:rPr>
        <w:t>44</w:t>
      </w:r>
      <w:r w:rsidRPr="00DF67D5">
        <w:rPr>
          <w:rFonts w:ascii="Arial" w:hAnsi="Arial" w:cs="Arial"/>
          <w:sz w:val="20"/>
          <w:szCs w:val="20"/>
        </w:rPr>
        <w:t>, Wydział Współpracy z Zagranicą, Kancelaria Marszałka</w:t>
      </w:r>
      <w:r>
        <w:rPr>
          <w:rFonts w:ascii="Arial" w:hAnsi="Arial" w:cs="Arial"/>
          <w:sz w:val="20"/>
          <w:szCs w:val="20"/>
        </w:rPr>
        <w:t>,</w:t>
      </w:r>
    </w:p>
    <w:p w14:paraId="65607186" w14:textId="621C6DED" w:rsidR="006B0C53" w:rsidRPr="00EE683C" w:rsidRDefault="006B0C53" w:rsidP="00EE683C">
      <w:pPr>
        <w:spacing w:after="0"/>
        <w:rPr>
          <w:rFonts w:ascii="Arial" w:hAnsi="Arial" w:cs="Arial"/>
          <w:sz w:val="20"/>
          <w:szCs w:val="20"/>
        </w:rPr>
      </w:pPr>
      <w:r w:rsidRPr="00DF67D5">
        <w:rPr>
          <w:rFonts w:ascii="Arial" w:hAnsi="Arial" w:cs="Arial"/>
          <w:sz w:val="20"/>
          <w:szCs w:val="20"/>
        </w:rPr>
        <w:t>Marcin Kaczmarek, tel. (22) 59 07 648, Wydział Współpracy z Zagranicą, Kancelaria Marszałka.</w:t>
      </w:r>
    </w:p>
    <w:sectPr w:rsidR="006B0C53" w:rsidRPr="00EE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E5CA" w14:textId="77777777" w:rsidR="00F04362" w:rsidRDefault="00F04362" w:rsidP="00EE2617">
      <w:pPr>
        <w:spacing w:after="0" w:line="240" w:lineRule="auto"/>
      </w:pPr>
      <w:r>
        <w:separator/>
      </w:r>
    </w:p>
  </w:endnote>
  <w:endnote w:type="continuationSeparator" w:id="0">
    <w:p w14:paraId="13665DE6" w14:textId="77777777" w:rsidR="00F04362" w:rsidRDefault="00F04362" w:rsidP="00E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9FC75" w14:textId="77777777" w:rsidR="00F04362" w:rsidRDefault="00F04362" w:rsidP="00EE2617">
      <w:pPr>
        <w:spacing w:after="0" w:line="240" w:lineRule="auto"/>
      </w:pPr>
      <w:r>
        <w:separator/>
      </w:r>
    </w:p>
  </w:footnote>
  <w:footnote w:type="continuationSeparator" w:id="0">
    <w:p w14:paraId="771ECA85" w14:textId="77777777" w:rsidR="00F04362" w:rsidRDefault="00F04362" w:rsidP="00EE2617">
      <w:pPr>
        <w:spacing w:after="0" w:line="240" w:lineRule="auto"/>
      </w:pPr>
      <w:r>
        <w:continuationSeparator/>
      </w:r>
    </w:p>
  </w:footnote>
  <w:footnote w:id="1">
    <w:p w14:paraId="29F50CE9" w14:textId="0B970FDD" w:rsidR="009177CA" w:rsidRDefault="009177CA">
      <w:pPr>
        <w:pStyle w:val="Tekstprzypisudolnego"/>
      </w:pPr>
      <w:r w:rsidRPr="00AF0BE5">
        <w:rPr>
          <w:rStyle w:val="Odwoanieprzypisudolnego"/>
          <w:rFonts w:ascii="Arial" w:hAnsi="Arial" w:cs="Arial"/>
        </w:rPr>
        <w:footnoteRef/>
      </w:r>
      <w:r w:rsidR="00AF0BE5" w:rsidRPr="00AF0BE5">
        <w:rPr>
          <w:rFonts w:ascii="Arial" w:hAnsi="Arial" w:cs="Arial"/>
          <w:vertAlign w:val="superscript"/>
        </w:rPr>
        <w:t>)</w:t>
      </w:r>
      <w:r w:rsidR="00AF0BE5">
        <w:rPr>
          <w:rFonts w:ascii="Arial" w:hAnsi="Arial" w:cs="Arial"/>
        </w:rPr>
        <w:t xml:space="preserve"> </w:t>
      </w:r>
      <w:r w:rsidRPr="00995566">
        <w:rPr>
          <w:rFonts w:ascii="Arial" w:hAnsi="Arial" w:cs="Arial"/>
        </w:rPr>
        <w:t>Zmienionej uchwałą nr 5/21 Sejmiku Województwa Mazowieckiego z dnia 26 stycznia 2021 r.</w:t>
      </w:r>
    </w:p>
  </w:footnote>
  <w:footnote w:id="2">
    <w:p w14:paraId="49A0B399" w14:textId="731A148C" w:rsidR="00174C27" w:rsidRPr="00174C27" w:rsidRDefault="00174C27">
      <w:pPr>
        <w:pStyle w:val="Tekstprzypisudolnego"/>
        <w:rPr>
          <w:rFonts w:ascii="Arial" w:hAnsi="Arial" w:cs="Arial"/>
        </w:rPr>
      </w:pPr>
      <w:r w:rsidRPr="00AF0BE5">
        <w:rPr>
          <w:rStyle w:val="Odwoanieprzypisudolnego"/>
          <w:rFonts w:ascii="Arial" w:hAnsi="Arial" w:cs="Arial"/>
        </w:rPr>
        <w:footnoteRef/>
      </w:r>
      <w:r w:rsidR="00AF0BE5" w:rsidRPr="00AF0BE5">
        <w:rPr>
          <w:rFonts w:ascii="Arial" w:hAnsi="Arial" w:cs="Arial"/>
          <w:vertAlign w:val="superscript"/>
        </w:rPr>
        <w:t>)</w:t>
      </w:r>
      <w:r w:rsidR="00AF0BE5">
        <w:rPr>
          <w:rFonts w:ascii="Arial" w:hAnsi="Arial" w:cs="Arial"/>
        </w:rPr>
        <w:t xml:space="preserve"> </w:t>
      </w:r>
      <w:r w:rsidRPr="00174C27">
        <w:rPr>
          <w:rFonts w:ascii="Arial" w:hAnsi="Arial" w:cs="Arial"/>
          <w:sz w:val="18"/>
          <w:szCs w:val="18"/>
        </w:rPr>
        <w:t xml:space="preserve">Aktualne adresy delegatur dostępne są na stronie internetowej: </w:t>
      </w:r>
      <w:hyperlink r:id="rId1" w:history="1">
        <w:r w:rsidRPr="00174C27">
          <w:rPr>
            <w:rStyle w:val="Hipercze"/>
            <w:rFonts w:ascii="Arial" w:hAnsi="Arial" w:cs="Arial"/>
            <w:sz w:val="18"/>
            <w:szCs w:val="18"/>
          </w:rPr>
          <w:t>http://www.mazovia.pl/urzad-marszalkowski/delegatury/</w:t>
        </w:r>
      </w:hyperlink>
      <w:r w:rsidRPr="00174C27">
        <w:rPr>
          <w:rStyle w:val="Hipercze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C286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16701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9AAEA93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F0345"/>
    <w:multiLevelType w:val="hybridMultilevel"/>
    <w:tmpl w:val="0218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5B2"/>
    <w:multiLevelType w:val="hybridMultilevel"/>
    <w:tmpl w:val="6798B1F8"/>
    <w:lvl w:ilvl="0" w:tplc="27BE0B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2542"/>
    <w:multiLevelType w:val="hybridMultilevel"/>
    <w:tmpl w:val="1500E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736"/>
    <w:multiLevelType w:val="hybridMultilevel"/>
    <w:tmpl w:val="D802776E"/>
    <w:lvl w:ilvl="0" w:tplc="417ECD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40AD"/>
    <w:multiLevelType w:val="hybridMultilevel"/>
    <w:tmpl w:val="1BAAC2D0"/>
    <w:lvl w:ilvl="0" w:tplc="204EC8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5CCA"/>
    <w:multiLevelType w:val="hybridMultilevel"/>
    <w:tmpl w:val="8772857E"/>
    <w:lvl w:ilvl="0" w:tplc="D25CCC5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60CA"/>
    <w:multiLevelType w:val="hybridMultilevel"/>
    <w:tmpl w:val="E8F0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1A9"/>
    <w:multiLevelType w:val="hybridMultilevel"/>
    <w:tmpl w:val="B618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2454"/>
    <w:multiLevelType w:val="hybridMultilevel"/>
    <w:tmpl w:val="C7A8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23C7"/>
    <w:multiLevelType w:val="hybridMultilevel"/>
    <w:tmpl w:val="24C02D0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A15"/>
    <w:multiLevelType w:val="hybridMultilevel"/>
    <w:tmpl w:val="CEEEFD12"/>
    <w:lvl w:ilvl="0" w:tplc="3A8C57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E6BDA"/>
    <w:multiLevelType w:val="hybridMultilevel"/>
    <w:tmpl w:val="F600072A"/>
    <w:lvl w:ilvl="0" w:tplc="1C22C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D4BAB"/>
    <w:multiLevelType w:val="multilevel"/>
    <w:tmpl w:val="87C654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17"/>
    <w:rsid w:val="00005DAA"/>
    <w:rsid w:val="001339D8"/>
    <w:rsid w:val="001525A3"/>
    <w:rsid w:val="00174C27"/>
    <w:rsid w:val="001F4775"/>
    <w:rsid w:val="00204CAD"/>
    <w:rsid w:val="0023524C"/>
    <w:rsid w:val="00252172"/>
    <w:rsid w:val="00276EE9"/>
    <w:rsid w:val="00333933"/>
    <w:rsid w:val="003B5CD2"/>
    <w:rsid w:val="003C6DB5"/>
    <w:rsid w:val="004721D8"/>
    <w:rsid w:val="004C423F"/>
    <w:rsid w:val="00532BB6"/>
    <w:rsid w:val="00551669"/>
    <w:rsid w:val="005D30CC"/>
    <w:rsid w:val="00697850"/>
    <w:rsid w:val="006B0C53"/>
    <w:rsid w:val="006E341E"/>
    <w:rsid w:val="00751193"/>
    <w:rsid w:val="00755ABC"/>
    <w:rsid w:val="007E5EB4"/>
    <w:rsid w:val="009177CA"/>
    <w:rsid w:val="00937CD3"/>
    <w:rsid w:val="009B29AA"/>
    <w:rsid w:val="009E5386"/>
    <w:rsid w:val="009F36E1"/>
    <w:rsid w:val="009F7599"/>
    <w:rsid w:val="00A84163"/>
    <w:rsid w:val="00AD0B5B"/>
    <w:rsid w:val="00AD5FCE"/>
    <w:rsid w:val="00AF0BE5"/>
    <w:rsid w:val="00B11862"/>
    <w:rsid w:val="00B22177"/>
    <w:rsid w:val="00B268C0"/>
    <w:rsid w:val="00C42498"/>
    <w:rsid w:val="00C44BCF"/>
    <w:rsid w:val="00D35288"/>
    <w:rsid w:val="00D44059"/>
    <w:rsid w:val="00D456D1"/>
    <w:rsid w:val="00D74ADE"/>
    <w:rsid w:val="00DD5CDC"/>
    <w:rsid w:val="00DE12C1"/>
    <w:rsid w:val="00E503C1"/>
    <w:rsid w:val="00E526EE"/>
    <w:rsid w:val="00EE2617"/>
    <w:rsid w:val="00EE683C"/>
    <w:rsid w:val="00F04362"/>
    <w:rsid w:val="00F16C60"/>
    <w:rsid w:val="00F422D9"/>
    <w:rsid w:val="00F43B96"/>
    <w:rsid w:val="00F87487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944D4"/>
  <w15:chartTrackingRefBased/>
  <w15:docId w15:val="{146431B2-3D03-4D0C-814C-1575F03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617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E2617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2617"/>
    <w:rPr>
      <w:rFonts w:ascii="Arial" w:eastAsia="Calibri" w:hAnsi="Arial" w:cs="Arial"/>
      <w:b/>
      <w:bCs/>
      <w:kern w:val="1"/>
      <w:sz w:val="20"/>
      <w:szCs w:val="18"/>
      <w:lang w:eastAsia="ar-SA"/>
    </w:rPr>
  </w:style>
  <w:style w:type="character" w:styleId="Hipercze">
    <w:name w:val="Hyperlink"/>
    <w:uiPriority w:val="99"/>
    <w:rsid w:val="00EE2617"/>
    <w:rPr>
      <w:color w:val="000080"/>
      <w:u w:val="single"/>
    </w:rPr>
  </w:style>
  <w:style w:type="character" w:customStyle="1" w:styleId="Znakiprzypiswdolnych">
    <w:name w:val="Znaki przypisów dolnych"/>
    <w:rsid w:val="00EE2617"/>
  </w:style>
  <w:style w:type="character" w:styleId="Odwoanieprzypisudolnego">
    <w:name w:val="footnote reference"/>
    <w:uiPriority w:val="99"/>
    <w:rsid w:val="00EE26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261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261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E261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617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EE2617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qFormat/>
    <w:rsid w:val="00EE2617"/>
    <w:rPr>
      <w:b/>
      <w:bCs/>
    </w:rPr>
  </w:style>
  <w:style w:type="paragraph" w:styleId="Akapitzlist">
    <w:name w:val="List Paragraph"/>
    <w:basedOn w:val="Normalny"/>
    <w:uiPriority w:val="34"/>
    <w:qFormat/>
    <w:rsid w:val="00EE261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6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2617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16C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6C6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16C60"/>
  </w:style>
  <w:style w:type="paragraph" w:styleId="Tekstdymka">
    <w:name w:val="Balloon Text"/>
    <w:basedOn w:val="Normalny"/>
    <w:link w:val="TekstdymkaZnak"/>
    <w:uiPriority w:val="99"/>
    <w:semiHidden/>
    <w:unhideWhenUsed/>
    <w:rsid w:val="004C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23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1D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samorzad/sejmik/uchwaly-sejmiku/uchwala,945,2706.htm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/sejmik/uchwaly/uchwala,945,2706.htm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nkursyngo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zovia.pl/wojewodztwo/wspolpraca-zagraniczna/partnerzy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via.pl/urzad-marszalkowski/delegatu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Kobyłecka Anna</dc:creator>
  <cp:keywords/>
  <dc:description/>
  <cp:lastModifiedBy>Kobyłecka Anna</cp:lastModifiedBy>
  <cp:revision>3</cp:revision>
  <dcterms:created xsi:type="dcterms:W3CDTF">2021-02-23T07:13:00Z</dcterms:created>
  <dcterms:modified xsi:type="dcterms:W3CDTF">2021-02-23T07:14:00Z</dcterms:modified>
</cp:coreProperties>
</file>