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D0C4" w14:textId="47DF2DB7" w:rsidR="00EE5432" w:rsidRPr="00BF4FE7" w:rsidRDefault="00EE5432" w:rsidP="00EE543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BF4FE7">
        <w:rPr>
          <w:rFonts w:ascii="Arial" w:hAnsi="Arial" w:cs="Arial"/>
          <w:sz w:val="20"/>
          <w:szCs w:val="24"/>
        </w:rPr>
        <w:t xml:space="preserve">Załącznik nr 1 do uchwały nr </w:t>
      </w:r>
      <w:r w:rsidR="007654E9" w:rsidRPr="007654E9">
        <w:rPr>
          <w:rFonts w:ascii="Arial" w:hAnsi="Arial" w:cs="Arial"/>
          <w:sz w:val="20"/>
          <w:szCs w:val="24"/>
        </w:rPr>
        <w:t>173/204/21</w:t>
      </w:r>
    </w:p>
    <w:p w14:paraId="0AA1EE23" w14:textId="77777777" w:rsidR="00EE5432" w:rsidRPr="00BF4FE7" w:rsidRDefault="00EE5432" w:rsidP="00EE543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BF4FE7">
        <w:rPr>
          <w:rFonts w:ascii="Arial" w:hAnsi="Arial" w:cs="Arial"/>
          <w:sz w:val="20"/>
          <w:szCs w:val="24"/>
        </w:rPr>
        <w:t>Zarządu Województwa Mazowieckiego</w:t>
      </w:r>
    </w:p>
    <w:p w14:paraId="01395CCE" w14:textId="3D7A51F0" w:rsidR="00EE5432" w:rsidRPr="00BF4FE7" w:rsidRDefault="3F7BAD5E" w:rsidP="00EE543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z dnia</w:t>
      </w:r>
      <w:r w:rsidR="007654E9">
        <w:rPr>
          <w:rFonts w:ascii="Arial" w:hAnsi="Arial" w:cs="Arial"/>
          <w:sz w:val="20"/>
          <w:szCs w:val="20"/>
        </w:rPr>
        <w:t xml:space="preserve"> 2</w:t>
      </w:r>
      <w:r w:rsidR="0800A0BD" w:rsidRPr="00BF4FE7">
        <w:rPr>
          <w:rFonts w:ascii="Arial" w:hAnsi="Arial" w:cs="Arial"/>
          <w:sz w:val="20"/>
          <w:szCs w:val="20"/>
        </w:rPr>
        <w:t xml:space="preserve"> </w:t>
      </w:r>
      <w:r w:rsidR="58134F65" w:rsidRPr="00BF4FE7">
        <w:rPr>
          <w:rFonts w:ascii="Arial" w:hAnsi="Arial" w:cs="Arial"/>
          <w:sz w:val="20"/>
          <w:szCs w:val="20"/>
        </w:rPr>
        <w:t xml:space="preserve">lutego </w:t>
      </w:r>
      <w:r w:rsidR="680B3557" w:rsidRPr="00BF4FE7">
        <w:rPr>
          <w:rFonts w:ascii="Arial" w:hAnsi="Arial" w:cs="Arial"/>
          <w:sz w:val="20"/>
          <w:szCs w:val="20"/>
        </w:rPr>
        <w:t>2021</w:t>
      </w:r>
      <w:r w:rsidRPr="00BF4FE7">
        <w:rPr>
          <w:rFonts w:ascii="Arial" w:hAnsi="Arial" w:cs="Arial"/>
          <w:sz w:val="20"/>
          <w:szCs w:val="20"/>
        </w:rPr>
        <w:t xml:space="preserve"> r.</w:t>
      </w:r>
    </w:p>
    <w:p w14:paraId="012DEA7D" w14:textId="77777777" w:rsidR="00EE5432" w:rsidRPr="00BF4FE7" w:rsidRDefault="00EE5432" w:rsidP="00555F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1B73393" w14:textId="2E6B4D71" w:rsidR="00555FF9" w:rsidRPr="00BF4FE7" w:rsidRDefault="00555FF9" w:rsidP="00555F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4FE7">
        <w:rPr>
          <w:rFonts w:ascii="Arial" w:hAnsi="Arial" w:cs="Arial"/>
          <w:b/>
          <w:sz w:val="20"/>
          <w:szCs w:val="20"/>
        </w:rPr>
        <w:t>Zarząd Województwa Mazowieckiego</w:t>
      </w:r>
    </w:p>
    <w:p w14:paraId="5C424D6A" w14:textId="6F780EBE" w:rsidR="00555FF9" w:rsidRPr="00BF4FE7" w:rsidRDefault="74364921" w:rsidP="00555F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działając na </w:t>
      </w:r>
      <w:r w:rsidR="04A362A0" w:rsidRPr="00BF4FE7">
        <w:rPr>
          <w:rFonts w:ascii="Arial" w:hAnsi="Arial" w:cs="Arial"/>
          <w:sz w:val="20"/>
          <w:szCs w:val="20"/>
        </w:rPr>
        <w:t xml:space="preserve">podstawie art. 41 ust. 1 i 2 pkt 1 ustawy z dnia 5 czerwca 1998 r. o samorządzie województwa (Dz. U. z </w:t>
      </w:r>
      <w:r w:rsidR="41E581C8" w:rsidRPr="00BF4FE7">
        <w:rPr>
          <w:rFonts w:ascii="Arial" w:hAnsi="Arial" w:cs="Arial"/>
          <w:sz w:val="20"/>
          <w:szCs w:val="20"/>
        </w:rPr>
        <w:t>2020 r. poz</w:t>
      </w:r>
      <w:r w:rsidR="21B54431" w:rsidRPr="00BF4FE7">
        <w:rPr>
          <w:rFonts w:ascii="Arial" w:hAnsi="Arial" w:cs="Arial"/>
          <w:sz w:val="20"/>
          <w:szCs w:val="20"/>
        </w:rPr>
        <w:t>.</w:t>
      </w:r>
      <w:r w:rsidR="41E581C8" w:rsidRPr="00BF4FE7">
        <w:rPr>
          <w:rFonts w:ascii="Arial" w:hAnsi="Arial" w:cs="Arial"/>
          <w:sz w:val="20"/>
          <w:szCs w:val="20"/>
        </w:rPr>
        <w:t xml:space="preserve"> 166</w:t>
      </w:r>
      <w:r w:rsidR="006F6B51" w:rsidRPr="00BF4FE7">
        <w:rPr>
          <w:rFonts w:ascii="Arial" w:hAnsi="Arial" w:cs="Arial"/>
          <w:sz w:val="20"/>
          <w:szCs w:val="20"/>
        </w:rPr>
        <w:t>8</w:t>
      </w:r>
      <w:r w:rsidR="04A362A0" w:rsidRPr="00BF4FE7">
        <w:rPr>
          <w:rFonts w:ascii="Arial" w:hAnsi="Arial" w:cs="Arial"/>
          <w:sz w:val="20"/>
          <w:szCs w:val="20"/>
        </w:rPr>
        <w:t xml:space="preserve">), art. 4 ust. 1 pkt 11, art. 5 ust. 4 pkt 2, art. 11 ust. 1 pkt 1 i ust. 2, art. 13 i art. 15 ustawy z dnia 24 kwietnia 2003 r. o działalności pożytku publicznego i o wolontariacie (Dz. U. z </w:t>
      </w:r>
      <w:r w:rsidR="0F422119" w:rsidRPr="00BF4FE7">
        <w:rPr>
          <w:rFonts w:ascii="Arial" w:hAnsi="Arial" w:cs="Arial"/>
          <w:sz w:val="20"/>
          <w:szCs w:val="20"/>
        </w:rPr>
        <w:t>2020 r. poz</w:t>
      </w:r>
      <w:r w:rsidR="0745DC17" w:rsidRPr="00BF4FE7">
        <w:rPr>
          <w:rFonts w:ascii="Arial" w:hAnsi="Arial" w:cs="Arial"/>
          <w:sz w:val="20"/>
          <w:szCs w:val="20"/>
        </w:rPr>
        <w:t>.</w:t>
      </w:r>
      <w:r w:rsidR="3F67F75F" w:rsidRPr="00BF4FE7">
        <w:rPr>
          <w:rFonts w:ascii="Arial" w:hAnsi="Arial" w:cs="Arial"/>
          <w:sz w:val="20"/>
          <w:szCs w:val="20"/>
        </w:rPr>
        <w:t xml:space="preserve"> 1057</w:t>
      </w:r>
      <w:r w:rsidR="04A362A0" w:rsidRPr="00BF4FE7">
        <w:rPr>
          <w:rFonts w:ascii="Arial" w:hAnsi="Arial" w:cs="Arial"/>
          <w:sz w:val="20"/>
          <w:szCs w:val="20"/>
        </w:rPr>
        <w:t xml:space="preserve">) oraz uchwały nr </w:t>
      </w:r>
      <w:r w:rsidR="1919D13E" w:rsidRPr="00BF4FE7">
        <w:rPr>
          <w:rFonts w:ascii="Arial" w:hAnsi="Arial" w:cs="Arial"/>
          <w:sz w:val="20"/>
          <w:szCs w:val="20"/>
        </w:rPr>
        <w:t>163/20</w:t>
      </w:r>
      <w:r w:rsidR="04A362A0" w:rsidRPr="00BF4FE7">
        <w:rPr>
          <w:rFonts w:ascii="Arial" w:hAnsi="Arial" w:cs="Arial"/>
          <w:sz w:val="20"/>
          <w:szCs w:val="20"/>
        </w:rPr>
        <w:t xml:space="preserve"> Sejmiku Województwa Mazowieckiego z dnia</w:t>
      </w:r>
      <w:r w:rsidR="5FA6D734" w:rsidRPr="00BF4FE7">
        <w:rPr>
          <w:rFonts w:ascii="Arial" w:hAnsi="Arial" w:cs="Arial"/>
          <w:sz w:val="20"/>
          <w:szCs w:val="20"/>
        </w:rPr>
        <w:t xml:space="preserve"> 15 grudnia 2020</w:t>
      </w:r>
      <w:r w:rsidR="04A362A0" w:rsidRPr="00BF4FE7">
        <w:rPr>
          <w:rFonts w:ascii="Arial" w:hAnsi="Arial" w:cs="Arial"/>
          <w:sz w:val="20"/>
          <w:szCs w:val="20"/>
        </w:rPr>
        <w:t xml:space="preserve"> r. w sprawie „Rocznego programu współpracy Województwa Mazowieckiego z organizacjami pozarządowymi oraz podmiotami wymienionymi w art. 3 ust. 3 ustawy o działalności pożytku publicznego i o wolontariacie na </w:t>
      </w:r>
      <w:r w:rsidR="778F043F" w:rsidRPr="00BF4FE7">
        <w:rPr>
          <w:rFonts w:ascii="Arial" w:hAnsi="Arial" w:cs="Arial"/>
          <w:sz w:val="20"/>
          <w:szCs w:val="20"/>
        </w:rPr>
        <w:t>2021</w:t>
      </w:r>
      <w:r w:rsidR="04A362A0" w:rsidRPr="00BF4FE7">
        <w:rPr>
          <w:rFonts w:ascii="Arial" w:hAnsi="Arial" w:cs="Arial"/>
          <w:sz w:val="20"/>
          <w:szCs w:val="20"/>
        </w:rPr>
        <w:t xml:space="preserve"> rok”</w:t>
      </w:r>
      <w:r w:rsidR="006E4BE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F4FE7">
        <w:rPr>
          <w:rFonts w:ascii="Arial" w:hAnsi="Arial" w:cs="Arial"/>
          <w:sz w:val="20"/>
          <w:szCs w:val="20"/>
        </w:rPr>
        <w:t>,</w:t>
      </w:r>
    </w:p>
    <w:p w14:paraId="76A0D27E" w14:textId="77777777" w:rsidR="00555FF9" w:rsidRPr="00BF4FE7" w:rsidRDefault="00555FF9" w:rsidP="00555F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4FE7">
        <w:rPr>
          <w:rFonts w:ascii="Arial" w:hAnsi="Arial" w:cs="Arial"/>
          <w:b/>
          <w:sz w:val="20"/>
          <w:szCs w:val="20"/>
        </w:rPr>
        <w:t>ogłasza</w:t>
      </w:r>
    </w:p>
    <w:p w14:paraId="12B816B3" w14:textId="7F6BDEA4" w:rsidR="00555FF9" w:rsidRPr="00BF4FE7" w:rsidRDefault="00555FF9" w:rsidP="00555FF9">
      <w:pPr>
        <w:spacing w:after="0"/>
        <w:jc w:val="both"/>
        <w:rPr>
          <w:rStyle w:val="Pogrubienie"/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b/>
          <w:bCs/>
          <w:sz w:val="20"/>
          <w:szCs w:val="20"/>
        </w:rPr>
        <w:t xml:space="preserve">otwarty konkurs ofert </w:t>
      </w:r>
      <w:r w:rsidRPr="00BF4FE7">
        <w:rPr>
          <w:rStyle w:val="Pogrubienie"/>
          <w:rFonts w:ascii="Arial" w:hAnsi="Arial" w:cs="Arial"/>
          <w:sz w:val="20"/>
          <w:szCs w:val="20"/>
        </w:rPr>
        <w:t>dla organizacji pozarządowych oraz innych podmiotów wymienionych w art.</w:t>
      </w:r>
      <w:r w:rsidR="000A5AC0" w:rsidRPr="00BF4FE7">
        <w:rPr>
          <w:rStyle w:val="Pogrubienie"/>
          <w:rFonts w:ascii="Arial" w:hAnsi="Arial" w:cs="Arial"/>
          <w:sz w:val="20"/>
          <w:szCs w:val="20"/>
        </w:rPr>
        <w:t xml:space="preserve"> 3</w:t>
      </w:r>
      <w:r w:rsidRPr="00BF4FE7">
        <w:rPr>
          <w:rStyle w:val="Pogrubienie"/>
          <w:rFonts w:ascii="Arial" w:hAnsi="Arial" w:cs="Arial"/>
          <w:sz w:val="20"/>
          <w:szCs w:val="20"/>
        </w:rPr>
        <w:t xml:space="preserve"> ust. 3 ustawy z dnia 24 kwietnia 2003 r. o działalności pożytku publicznego i o </w:t>
      </w:r>
      <w:r w:rsidR="00E158AC" w:rsidRPr="00BF4FE7">
        <w:rPr>
          <w:rStyle w:val="Pogrubienie"/>
          <w:rFonts w:ascii="Arial" w:hAnsi="Arial" w:cs="Arial"/>
          <w:sz w:val="20"/>
          <w:szCs w:val="20"/>
        </w:rPr>
        <w:t>wolontariacie na realizację w 202</w:t>
      </w:r>
      <w:r w:rsidR="77B121E3" w:rsidRPr="00BF4FE7">
        <w:rPr>
          <w:rStyle w:val="Pogrubienie"/>
          <w:rFonts w:ascii="Arial" w:hAnsi="Arial" w:cs="Arial"/>
          <w:sz w:val="20"/>
          <w:szCs w:val="20"/>
        </w:rPr>
        <w:t>1</w:t>
      </w:r>
      <w:r w:rsidR="00E158AC" w:rsidRPr="00BF4FE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3075A9" w:rsidRPr="00BF4FE7">
        <w:rPr>
          <w:rStyle w:val="Pogrubienie"/>
          <w:rFonts w:ascii="Arial" w:hAnsi="Arial" w:cs="Arial"/>
          <w:sz w:val="20"/>
          <w:szCs w:val="20"/>
        </w:rPr>
        <w:t>r</w:t>
      </w:r>
      <w:r w:rsidR="003075A9">
        <w:rPr>
          <w:rStyle w:val="Pogrubienie"/>
          <w:rFonts w:ascii="Arial" w:hAnsi="Arial" w:cs="Arial"/>
          <w:sz w:val="20"/>
          <w:szCs w:val="20"/>
        </w:rPr>
        <w:t>.</w:t>
      </w:r>
      <w:r w:rsidR="003075A9" w:rsidRPr="00BF4FE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E158AC" w:rsidRPr="00BF4FE7">
        <w:rPr>
          <w:rStyle w:val="Pogrubienie"/>
          <w:rFonts w:ascii="Arial" w:hAnsi="Arial" w:cs="Arial"/>
          <w:sz w:val="20"/>
          <w:szCs w:val="20"/>
        </w:rPr>
        <w:t xml:space="preserve">zadania </w:t>
      </w:r>
      <w:r w:rsidRPr="00BF4FE7">
        <w:rPr>
          <w:rStyle w:val="Pogrubienie"/>
          <w:rFonts w:ascii="Arial" w:hAnsi="Arial" w:cs="Arial"/>
          <w:sz w:val="20"/>
          <w:szCs w:val="20"/>
        </w:rPr>
        <w:t>publiczn</w:t>
      </w:r>
      <w:r w:rsidR="00E158AC" w:rsidRPr="00BF4FE7">
        <w:rPr>
          <w:rStyle w:val="Pogrubienie"/>
          <w:rFonts w:ascii="Arial" w:hAnsi="Arial" w:cs="Arial"/>
          <w:sz w:val="20"/>
          <w:szCs w:val="20"/>
        </w:rPr>
        <w:t>ego</w:t>
      </w:r>
      <w:r w:rsidRPr="00BF4FE7">
        <w:rPr>
          <w:rStyle w:val="Pogrubienie"/>
          <w:rFonts w:ascii="Arial" w:hAnsi="Arial" w:cs="Arial"/>
          <w:sz w:val="20"/>
          <w:szCs w:val="20"/>
        </w:rPr>
        <w:t xml:space="preserve"> Województwa Mazowieckiego w obszarze „Działalność wspomagająca rozwój gospodarczy, w tym rozwój przedsiębiorczości” – zadanie: „Wzmocnienie roli regionalnych animatorów rozwoju gospodarczego Mazowsza w procesie przedsiębiorczego odkrywania” w formie wsparcia realizacji zadania.</w:t>
      </w:r>
    </w:p>
    <w:p w14:paraId="3B4B8C4C" w14:textId="77777777" w:rsidR="00555FF9" w:rsidRPr="00BF4FE7" w:rsidRDefault="00555FF9" w:rsidP="00555F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520D15" w14:textId="067B4679" w:rsidR="00555FF9" w:rsidRPr="005B6B00" w:rsidRDefault="00555FF9" w:rsidP="005B6B00">
      <w:pPr>
        <w:pStyle w:val="Nagwek2"/>
        <w:rPr>
          <w:rStyle w:val="Odwoanieprzypisudolnego"/>
          <w:vertAlign w:val="baseline"/>
        </w:rPr>
      </w:pPr>
      <w:r w:rsidRPr="005B6B00">
        <w:t>Rodzaj zadania i wysokość środków publicznych przeznaczonych na realizację tego zadania:</w:t>
      </w:r>
      <w:r w:rsidR="00291FFC" w:rsidRPr="005B6B00" w:rsidDel="00291FFC">
        <w:rPr>
          <w:rStyle w:val="Odwoanieprzypisudolnego"/>
          <w:vertAlign w:val="baseline"/>
        </w:rPr>
        <w:t xml:space="preserve"> </w:t>
      </w:r>
    </w:p>
    <w:p w14:paraId="721799D1" w14:textId="77777777" w:rsidR="000609FB" w:rsidRPr="000609FB" w:rsidRDefault="000609FB" w:rsidP="000609FB">
      <w:pPr>
        <w:spacing w:after="0"/>
        <w:rPr>
          <w:rStyle w:val="Znakiprzypiswdolnych"/>
          <w:rFonts w:ascii="Arial" w:hAnsi="Arial" w:cs="Arial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 przeznaczonych na realizację zadania"/>
        <w:tblDescription w:val="Tabela wskazano nazwę zadania i wysokość środków na jego realizację (315 tysięcy złotych)"/>
      </w:tblPr>
      <w:tblGrid>
        <w:gridCol w:w="6636"/>
        <w:gridCol w:w="2604"/>
      </w:tblGrid>
      <w:tr w:rsidR="00555FF9" w:rsidRPr="00BF4FE7" w14:paraId="71CD8AB3" w14:textId="77777777" w:rsidTr="00C3210E">
        <w:trPr>
          <w:trHeight w:val="426"/>
          <w:tblHeader/>
        </w:trPr>
        <w:tc>
          <w:tcPr>
            <w:tcW w:w="6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7F2F36" w14:textId="77777777" w:rsidR="00555FF9" w:rsidRPr="00BF4FE7" w:rsidRDefault="00555FF9" w:rsidP="00274CDD">
            <w:pPr>
              <w:snapToGrid w:val="0"/>
              <w:spacing w:after="0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FE7">
              <w:rPr>
                <w:rFonts w:ascii="Arial" w:hAnsi="Arial" w:cs="Arial"/>
                <w:b/>
                <w:sz w:val="20"/>
                <w:szCs w:val="20"/>
              </w:rPr>
              <w:t>ZADANIE: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2E165" w14:textId="77777777" w:rsidR="00555FF9" w:rsidRPr="00BF4FE7" w:rsidRDefault="00555FF9" w:rsidP="00274CD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FE7">
              <w:rPr>
                <w:rFonts w:ascii="Arial" w:hAnsi="Arial" w:cs="Arial"/>
                <w:b/>
                <w:sz w:val="20"/>
                <w:szCs w:val="20"/>
              </w:rPr>
              <w:t>Wysokość środków publicznych (w zł)</w:t>
            </w:r>
          </w:p>
        </w:tc>
      </w:tr>
      <w:tr w:rsidR="005A717E" w:rsidRPr="00BF4FE7" w14:paraId="05EF2C7A" w14:textId="77777777" w:rsidTr="00C3210E">
        <w:trPr>
          <w:trHeight w:val="619"/>
          <w:tblHeader/>
        </w:trPr>
        <w:tc>
          <w:tcPr>
            <w:tcW w:w="66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54ED8E7" w14:textId="2843F18D" w:rsidR="005A717E" w:rsidRPr="00BF4FE7" w:rsidRDefault="005A717E" w:rsidP="7F0326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FE7">
              <w:rPr>
                <w:rFonts w:ascii="Arial" w:hAnsi="Arial" w:cs="Arial"/>
                <w:sz w:val="20"/>
                <w:szCs w:val="20"/>
              </w:rPr>
              <w:t>Wzmocnienie roli regionalnych animatorów rozwoju gospodarczego Mazowsza w procesie przedsiębiorczego odkrywania</w:t>
            </w:r>
            <w:r w:rsidR="00432F35" w:rsidRPr="00BF4F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41B10" w14:textId="77777777" w:rsidR="005A717E" w:rsidRPr="00BF4FE7" w:rsidRDefault="005A717E" w:rsidP="7F03262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FE7">
              <w:rPr>
                <w:rFonts w:ascii="Arial" w:hAnsi="Arial" w:cs="Arial"/>
                <w:sz w:val="20"/>
                <w:szCs w:val="20"/>
              </w:rPr>
              <w:t>315 000,00</w:t>
            </w:r>
          </w:p>
        </w:tc>
      </w:tr>
    </w:tbl>
    <w:p w14:paraId="4389FAF1" w14:textId="77777777" w:rsidR="00555FF9" w:rsidRPr="00BF4FE7" w:rsidRDefault="00555FF9" w:rsidP="00555F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6CD95A" w14:textId="2D735917" w:rsidR="00F97714" w:rsidRPr="00BF4FE7" w:rsidRDefault="00F97714" w:rsidP="000F78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Konkurs kierowany jest do organizacji </w:t>
      </w:r>
      <w:r w:rsidR="00DB06F6" w:rsidRPr="00BF4FE7">
        <w:rPr>
          <w:rFonts w:ascii="Arial" w:hAnsi="Arial" w:cs="Arial"/>
          <w:sz w:val="20"/>
          <w:szCs w:val="20"/>
        </w:rPr>
        <w:t xml:space="preserve">pozarządowych </w:t>
      </w:r>
      <w:r w:rsidRPr="00BF4FE7">
        <w:rPr>
          <w:rFonts w:ascii="Arial" w:hAnsi="Arial" w:cs="Arial"/>
          <w:sz w:val="20"/>
          <w:szCs w:val="20"/>
        </w:rPr>
        <w:t xml:space="preserve">zajmujących się wspieraniem działalności </w:t>
      </w:r>
      <w:r w:rsidR="000A5AC0" w:rsidRPr="00BF4FE7">
        <w:rPr>
          <w:rFonts w:ascii="Arial" w:hAnsi="Arial" w:cs="Arial"/>
          <w:sz w:val="20"/>
          <w:szCs w:val="20"/>
        </w:rPr>
        <w:t>gospodarczej</w:t>
      </w:r>
      <w:r w:rsidR="000F6F6B" w:rsidRPr="00BF4FE7">
        <w:rPr>
          <w:rFonts w:ascii="Arial" w:hAnsi="Arial" w:cs="Arial"/>
          <w:sz w:val="20"/>
          <w:szCs w:val="20"/>
        </w:rPr>
        <w:t xml:space="preserve"> (regionalnych animatorów rozwoju gospodarczego)</w:t>
      </w:r>
      <w:r w:rsidR="00291FFC" w:rsidRPr="00BF4FE7">
        <w:rPr>
          <w:rFonts w:ascii="Arial" w:hAnsi="Arial" w:cs="Arial"/>
          <w:sz w:val="20"/>
          <w:szCs w:val="20"/>
        </w:rPr>
        <w:t>.</w:t>
      </w:r>
    </w:p>
    <w:p w14:paraId="491F9B1A" w14:textId="44AA9279" w:rsidR="00555FF9" w:rsidRPr="00BF4FE7" w:rsidRDefault="00432F35" w:rsidP="000F78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Celem </w:t>
      </w:r>
      <w:r w:rsidR="00555FF9" w:rsidRPr="00BF4FE7">
        <w:rPr>
          <w:rFonts w:ascii="Arial" w:hAnsi="Arial" w:cs="Arial"/>
          <w:sz w:val="20"/>
          <w:szCs w:val="20"/>
        </w:rPr>
        <w:t xml:space="preserve">realizacji </w:t>
      </w:r>
      <w:r w:rsidRPr="00BF4FE7">
        <w:rPr>
          <w:rFonts w:ascii="Arial" w:hAnsi="Arial" w:cs="Arial"/>
          <w:sz w:val="20"/>
          <w:szCs w:val="20"/>
        </w:rPr>
        <w:t xml:space="preserve">zadania </w:t>
      </w:r>
      <w:r w:rsidR="00555FF9" w:rsidRPr="00BF4FE7">
        <w:rPr>
          <w:rFonts w:ascii="Arial" w:hAnsi="Arial" w:cs="Arial"/>
          <w:sz w:val="20"/>
          <w:szCs w:val="20"/>
        </w:rPr>
        <w:t>jest:</w:t>
      </w:r>
    </w:p>
    <w:p w14:paraId="5C8E05BE" w14:textId="7E540713" w:rsidR="005A717E" w:rsidRPr="00BF4FE7" w:rsidRDefault="000E3026" w:rsidP="00D65A1F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wyłonienie</w:t>
      </w:r>
      <w:r w:rsidR="000E24CE" w:rsidRPr="00BF4FE7">
        <w:rPr>
          <w:rFonts w:ascii="Arial" w:hAnsi="Arial" w:cs="Arial"/>
          <w:sz w:val="20"/>
          <w:szCs w:val="20"/>
        </w:rPr>
        <w:t xml:space="preserve"> do 7</w:t>
      </w:r>
      <w:r w:rsidRPr="00BF4FE7">
        <w:rPr>
          <w:rFonts w:ascii="Arial" w:hAnsi="Arial" w:cs="Arial"/>
          <w:sz w:val="20"/>
          <w:szCs w:val="20"/>
        </w:rPr>
        <w:t xml:space="preserve"> </w:t>
      </w:r>
      <w:r w:rsidR="00DB06F6" w:rsidRPr="00BF4FE7">
        <w:rPr>
          <w:rFonts w:ascii="Arial" w:hAnsi="Arial" w:cs="Arial"/>
          <w:sz w:val="20"/>
          <w:szCs w:val="20"/>
        </w:rPr>
        <w:t xml:space="preserve">zadań </w:t>
      </w:r>
      <w:r w:rsidRPr="00BF4FE7">
        <w:rPr>
          <w:rFonts w:ascii="Arial" w:hAnsi="Arial" w:cs="Arial"/>
          <w:sz w:val="20"/>
          <w:szCs w:val="20"/>
        </w:rPr>
        <w:t>wzmacniających współpracę pomiędzy organizacjami</w:t>
      </w:r>
      <w:r w:rsidR="00DB06F6" w:rsidRPr="00BF4FE7">
        <w:rPr>
          <w:rFonts w:ascii="Arial" w:hAnsi="Arial" w:cs="Arial"/>
          <w:sz w:val="20"/>
          <w:szCs w:val="20"/>
        </w:rPr>
        <w:t xml:space="preserve"> pozarządowymi</w:t>
      </w:r>
      <w:r w:rsidRPr="00BF4FE7">
        <w:rPr>
          <w:rFonts w:ascii="Arial" w:hAnsi="Arial" w:cs="Arial"/>
          <w:sz w:val="20"/>
          <w:szCs w:val="20"/>
        </w:rPr>
        <w:t xml:space="preserve"> </w:t>
      </w:r>
      <w:r w:rsidR="008224F7" w:rsidRPr="00BF4FE7">
        <w:rPr>
          <w:rFonts w:ascii="Arial" w:hAnsi="Arial" w:cs="Arial"/>
          <w:sz w:val="20"/>
          <w:szCs w:val="20"/>
        </w:rPr>
        <w:t>wspomagającymi</w:t>
      </w:r>
      <w:r w:rsidRPr="00BF4FE7">
        <w:rPr>
          <w:rFonts w:ascii="Arial" w:hAnsi="Arial" w:cs="Arial"/>
          <w:sz w:val="20"/>
          <w:szCs w:val="20"/>
        </w:rPr>
        <w:t xml:space="preserve"> rozwój gospodarczy województwa mazowiecki</w:t>
      </w:r>
      <w:r w:rsidR="00DB06F6" w:rsidRPr="00BF4FE7">
        <w:rPr>
          <w:rFonts w:ascii="Arial" w:hAnsi="Arial" w:cs="Arial"/>
          <w:sz w:val="20"/>
          <w:szCs w:val="20"/>
        </w:rPr>
        <w:t>ego</w:t>
      </w:r>
      <w:r w:rsidR="008224F7" w:rsidRPr="00BF4FE7">
        <w:rPr>
          <w:rFonts w:ascii="Arial" w:hAnsi="Arial" w:cs="Arial"/>
          <w:sz w:val="20"/>
          <w:szCs w:val="20"/>
        </w:rPr>
        <w:t xml:space="preserve"> (animatorami)</w:t>
      </w:r>
      <w:r w:rsidR="00DB06F6" w:rsidRPr="00BF4FE7">
        <w:rPr>
          <w:rFonts w:ascii="Arial" w:hAnsi="Arial" w:cs="Arial"/>
          <w:sz w:val="20"/>
          <w:szCs w:val="20"/>
        </w:rPr>
        <w:t>,</w:t>
      </w:r>
      <w:r w:rsidRPr="00BF4FE7">
        <w:rPr>
          <w:rFonts w:ascii="Arial" w:hAnsi="Arial" w:cs="Arial"/>
          <w:sz w:val="20"/>
          <w:szCs w:val="20"/>
        </w:rPr>
        <w:t xml:space="preserve"> a</w:t>
      </w:r>
      <w:r w:rsidR="008224F7" w:rsidRPr="00BF4FE7">
        <w:rPr>
          <w:rFonts w:ascii="Arial" w:hAnsi="Arial" w:cs="Arial"/>
          <w:sz w:val="20"/>
          <w:szCs w:val="20"/>
        </w:rPr>
        <w:t> </w:t>
      </w:r>
      <w:r w:rsidRPr="00BF4FE7">
        <w:rPr>
          <w:rFonts w:ascii="Arial" w:hAnsi="Arial" w:cs="Arial"/>
          <w:sz w:val="20"/>
          <w:szCs w:val="20"/>
        </w:rPr>
        <w:t>przedsiębiorcami z</w:t>
      </w:r>
      <w:r w:rsidR="008224F7" w:rsidRPr="00BF4FE7">
        <w:rPr>
          <w:rFonts w:ascii="Arial" w:hAnsi="Arial" w:cs="Arial"/>
          <w:sz w:val="20"/>
          <w:szCs w:val="20"/>
        </w:rPr>
        <w:t> </w:t>
      </w:r>
      <w:r w:rsidRPr="00BF4FE7">
        <w:rPr>
          <w:rFonts w:ascii="Arial" w:hAnsi="Arial" w:cs="Arial"/>
          <w:sz w:val="20"/>
          <w:szCs w:val="20"/>
        </w:rPr>
        <w:t>terenu Mazowsza</w:t>
      </w:r>
      <w:r w:rsidR="00765D48" w:rsidRPr="00BF4FE7">
        <w:rPr>
          <w:rFonts w:ascii="Arial" w:hAnsi="Arial" w:cs="Arial"/>
          <w:sz w:val="20"/>
          <w:szCs w:val="20"/>
        </w:rPr>
        <w:t xml:space="preserve"> w obszarach regionalnej inteligentnej specjalizacji;</w:t>
      </w:r>
    </w:p>
    <w:p w14:paraId="4F7F26EF" w14:textId="4D61C94F" w:rsidR="005A717E" w:rsidRPr="00BF4FE7" w:rsidRDefault="44B65C8B" w:rsidP="00D65A1F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decentralizacja</w:t>
      </w:r>
      <w:r w:rsidR="2C30CA05" w:rsidRPr="00BF4FE7">
        <w:rPr>
          <w:rFonts w:ascii="Arial" w:hAnsi="Arial" w:cs="Arial"/>
          <w:sz w:val="20"/>
          <w:szCs w:val="20"/>
        </w:rPr>
        <w:t xml:space="preserve"> procesu przedsiębiorczego odkrywania</w:t>
      </w:r>
      <w:r w:rsidR="009D7A5A" w:rsidRPr="00BF4FE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2C30CA05" w:rsidRPr="00BF4FE7">
        <w:rPr>
          <w:rFonts w:ascii="Arial" w:hAnsi="Arial" w:cs="Arial"/>
          <w:sz w:val="20"/>
          <w:szCs w:val="20"/>
        </w:rPr>
        <w:t xml:space="preserve"> </w:t>
      </w:r>
      <w:r w:rsidRPr="00BF4FE7">
        <w:rPr>
          <w:rFonts w:ascii="Arial" w:hAnsi="Arial" w:cs="Arial"/>
          <w:sz w:val="20"/>
          <w:szCs w:val="20"/>
        </w:rPr>
        <w:t>poprzez wykorzystanie wiedzy i doświadczenia regionalnych</w:t>
      </w:r>
      <w:r w:rsidR="2C30CA05" w:rsidRPr="00BF4FE7">
        <w:rPr>
          <w:rFonts w:ascii="Arial" w:hAnsi="Arial" w:cs="Arial"/>
          <w:sz w:val="20"/>
          <w:szCs w:val="20"/>
        </w:rPr>
        <w:t xml:space="preserve"> animatorów </w:t>
      </w:r>
      <w:r w:rsidRPr="00BF4FE7">
        <w:rPr>
          <w:rFonts w:ascii="Arial" w:hAnsi="Arial" w:cs="Arial"/>
          <w:sz w:val="20"/>
          <w:szCs w:val="20"/>
        </w:rPr>
        <w:t>rozwoju gospodarczego</w:t>
      </w:r>
      <w:r w:rsidR="37CCB123" w:rsidRPr="00BF4FE7">
        <w:rPr>
          <w:rFonts w:ascii="Arial" w:hAnsi="Arial" w:cs="Arial"/>
          <w:sz w:val="20"/>
          <w:szCs w:val="20"/>
        </w:rPr>
        <w:t xml:space="preserve"> na rzecz </w:t>
      </w:r>
      <w:r w:rsidR="37CCB123" w:rsidRPr="00BF4FE7">
        <w:rPr>
          <w:rFonts w:ascii="Arial" w:hAnsi="Arial" w:cs="Arial"/>
          <w:color w:val="000000" w:themeColor="text1"/>
          <w:sz w:val="20"/>
          <w:szCs w:val="20"/>
        </w:rPr>
        <w:t xml:space="preserve">zaangażowania </w:t>
      </w:r>
      <w:r w:rsidR="681845DD" w:rsidRPr="00BF4FE7">
        <w:rPr>
          <w:rFonts w:ascii="Arial" w:hAnsi="Arial" w:cs="Arial"/>
          <w:color w:val="000000" w:themeColor="text1"/>
          <w:sz w:val="20"/>
          <w:szCs w:val="20"/>
        </w:rPr>
        <w:t xml:space="preserve">w proces </w:t>
      </w:r>
      <w:r w:rsidR="37CCB123" w:rsidRPr="00BF4FE7">
        <w:rPr>
          <w:rFonts w:ascii="Arial" w:hAnsi="Arial" w:cs="Arial"/>
          <w:color w:val="000000" w:themeColor="text1"/>
          <w:sz w:val="20"/>
          <w:szCs w:val="20"/>
        </w:rPr>
        <w:t>przedsiębiorców w poszczególnych subregionach województwa mazowieckiego</w:t>
      </w:r>
      <w:r w:rsidRPr="00BF4FE7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C0581A7" w14:textId="77777777" w:rsidR="00765D48" w:rsidRPr="00BF4FE7" w:rsidRDefault="00765D48" w:rsidP="00D65A1F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zwiększenie zaangażowania przedsiębiorców w proces przedsiębiorczego odkrywania.</w:t>
      </w:r>
    </w:p>
    <w:p w14:paraId="5EC2129B" w14:textId="280F10C5" w:rsidR="00432F35" w:rsidRPr="00D65A1F" w:rsidRDefault="000E24CE" w:rsidP="00D65A1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5A1F">
        <w:rPr>
          <w:rFonts w:ascii="Arial" w:hAnsi="Arial" w:cs="Arial"/>
          <w:sz w:val="20"/>
          <w:szCs w:val="20"/>
        </w:rPr>
        <w:t>Planowane jest wsparcie</w:t>
      </w:r>
      <w:r w:rsidR="00D4537E" w:rsidRPr="00D65A1F">
        <w:rPr>
          <w:rFonts w:ascii="Arial" w:hAnsi="Arial" w:cs="Arial"/>
          <w:sz w:val="20"/>
          <w:szCs w:val="20"/>
        </w:rPr>
        <w:t xml:space="preserve"> do</w:t>
      </w:r>
      <w:r w:rsidRPr="00D65A1F">
        <w:rPr>
          <w:rFonts w:ascii="Arial" w:hAnsi="Arial" w:cs="Arial"/>
          <w:sz w:val="20"/>
          <w:szCs w:val="20"/>
        </w:rPr>
        <w:t xml:space="preserve"> 7 </w:t>
      </w:r>
      <w:r w:rsidR="00DB06F6" w:rsidRPr="00D65A1F">
        <w:rPr>
          <w:rFonts w:ascii="Arial" w:hAnsi="Arial" w:cs="Arial"/>
          <w:sz w:val="20"/>
          <w:szCs w:val="20"/>
        </w:rPr>
        <w:t>zadań</w:t>
      </w:r>
      <w:r w:rsidRPr="00D65A1F">
        <w:rPr>
          <w:rFonts w:ascii="Arial" w:hAnsi="Arial" w:cs="Arial"/>
          <w:sz w:val="20"/>
          <w:szCs w:val="20"/>
        </w:rPr>
        <w:t>:</w:t>
      </w:r>
    </w:p>
    <w:p w14:paraId="06458971" w14:textId="4F491530" w:rsidR="00432F35" w:rsidRPr="00BF4FE7" w:rsidRDefault="000E24CE" w:rsidP="000609FB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jednego </w:t>
      </w:r>
      <w:r w:rsidR="00C452C5" w:rsidRPr="00BF4FE7">
        <w:rPr>
          <w:rFonts w:ascii="Arial" w:hAnsi="Arial" w:cs="Arial"/>
          <w:sz w:val="20"/>
          <w:szCs w:val="20"/>
        </w:rPr>
        <w:t xml:space="preserve">realizowanego w </w:t>
      </w:r>
      <w:r w:rsidRPr="00BF4FE7">
        <w:rPr>
          <w:rFonts w:ascii="Arial" w:hAnsi="Arial" w:cs="Arial"/>
          <w:sz w:val="20"/>
          <w:szCs w:val="20"/>
        </w:rPr>
        <w:t>region</w:t>
      </w:r>
      <w:r w:rsidR="00C452C5" w:rsidRPr="00BF4FE7">
        <w:rPr>
          <w:rFonts w:ascii="Arial" w:hAnsi="Arial" w:cs="Arial"/>
          <w:sz w:val="20"/>
          <w:szCs w:val="20"/>
        </w:rPr>
        <w:t>ie</w:t>
      </w:r>
      <w:r w:rsidRPr="00BF4FE7">
        <w:rPr>
          <w:rFonts w:ascii="Arial" w:hAnsi="Arial" w:cs="Arial"/>
          <w:sz w:val="20"/>
          <w:szCs w:val="20"/>
        </w:rPr>
        <w:t xml:space="preserve"> warszawski</w:t>
      </w:r>
      <w:r w:rsidR="00C452C5" w:rsidRPr="00BF4FE7">
        <w:rPr>
          <w:rFonts w:ascii="Arial" w:hAnsi="Arial" w:cs="Arial"/>
          <w:sz w:val="20"/>
          <w:szCs w:val="20"/>
        </w:rPr>
        <w:t>m</w:t>
      </w:r>
      <w:r w:rsidRPr="00BF4FE7">
        <w:rPr>
          <w:rFonts w:ascii="Arial" w:hAnsi="Arial" w:cs="Arial"/>
          <w:sz w:val="20"/>
          <w:szCs w:val="20"/>
        </w:rPr>
        <w:t xml:space="preserve"> stołeczn</w:t>
      </w:r>
      <w:r w:rsidR="00C452C5" w:rsidRPr="00BF4FE7">
        <w:rPr>
          <w:rFonts w:ascii="Arial" w:hAnsi="Arial" w:cs="Arial"/>
          <w:sz w:val="20"/>
          <w:szCs w:val="20"/>
        </w:rPr>
        <w:t>ym</w:t>
      </w:r>
      <w:r w:rsidR="00DB06F6" w:rsidRPr="00BF4FE7">
        <w:rPr>
          <w:rFonts w:ascii="Arial" w:hAnsi="Arial" w:cs="Arial"/>
          <w:sz w:val="20"/>
          <w:szCs w:val="20"/>
        </w:rPr>
        <w:t>;</w:t>
      </w:r>
    </w:p>
    <w:p w14:paraId="0D7C59A5" w14:textId="42BD8B08" w:rsidR="00432F35" w:rsidRPr="00BF4FE7" w:rsidRDefault="00DB06F6" w:rsidP="000609FB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co najmniej </w:t>
      </w:r>
      <w:r w:rsidR="000E24CE" w:rsidRPr="00BF4FE7">
        <w:rPr>
          <w:rFonts w:ascii="Arial" w:hAnsi="Arial" w:cs="Arial"/>
          <w:sz w:val="20"/>
          <w:szCs w:val="20"/>
        </w:rPr>
        <w:t xml:space="preserve">po jednym </w:t>
      </w:r>
      <w:r w:rsidR="00C452C5" w:rsidRPr="00BF4FE7">
        <w:rPr>
          <w:rFonts w:ascii="Arial" w:hAnsi="Arial" w:cs="Arial"/>
          <w:sz w:val="20"/>
          <w:szCs w:val="20"/>
        </w:rPr>
        <w:t xml:space="preserve">realizowanym w </w:t>
      </w:r>
      <w:r w:rsidR="000E24CE" w:rsidRPr="00BF4FE7">
        <w:rPr>
          <w:rFonts w:ascii="Arial" w:hAnsi="Arial" w:cs="Arial"/>
          <w:sz w:val="20"/>
          <w:szCs w:val="20"/>
        </w:rPr>
        <w:t>każd</w:t>
      </w:r>
      <w:r w:rsidR="00C452C5" w:rsidRPr="00BF4FE7">
        <w:rPr>
          <w:rFonts w:ascii="Arial" w:hAnsi="Arial" w:cs="Arial"/>
          <w:sz w:val="20"/>
          <w:szCs w:val="20"/>
        </w:rPr>
        <w:t>ym</w:t>
      </w:r>
      <w:r w:rsidR="000E24CE" w:rsidRPr="00BF4FE7">
        <w:rPr>
          <w:rFonts w:ascii="Arial" w:hAnsi="Arial" w:cs="Arial"/>
          <w:sz w:val="20"/>
          <w:szCs w:val="20"/>
        </w:rPr>
        <w:t xml:space="preserve"> subregion</w:t>
      </w:r>
      <w:r w:rsidR="00C452C5" w:rsidRPr="00BF4FE7">
        <w:rPr>
          <w:rFonts w:ascii="Arial" w:hAnsi="Arial" w:cs="Arial"/>
          <w:sz w:val="20"/>
          <w:szCs w:val="20"/>
        </w:rPr>
        <w:t>ie</w:t>
      </w:r>
      <w:r w:rsidR="000E24CE" w:rsidRPr="00BF4FE7">
        <w:rPr>
          <w:rFonts w:ascii="Arial" w:hAnsi="Arial" w:cs="Arial"/>
          <w:sz w:val="20"/>
          <w:szCs w:val="20"/>
        </w:rPr>
        <w:t xml:space="preserve"> wchodząc</w:t>
      </w:r>
      <w:r w:rsidR="00C452C5" w:rsidRPr="00BF4FE7">
        <w:rPr>
          <w:rFonts w:ascii="Arial" w:hAnsi="Arial" w:cs="Arial"/>
          <w:sz w:val="20"/>
          <w:szCs w:val="20"/>
        </w:rPr>
        <w:t>ym</w:t>
      </w:r>
      <w:r w:rsidR="000E24CE" w:rsidRPr="00BF4FE7">
        <w:rPr>
          <w:rFonts w:ascii="Arial" w:hAnsi="Arial" w:cs="Arial"/>
          <w:sz w:val="20"/>
          <w:szCs w:val="20"/>
        </w:rPr>
        <w:t xml:space="preserve"> w skład regionu mazowieckiego regionalnego (płocki</w:t>
      </w:r>
      <w:r w:rsidR="008224F7" w:rsidRPr="00BF4FE7">
        <w:rPr>
          <w:rFonts w:ascii="Arial" w:hAnsi="Arial" w:cs="Arial"/>
          <w:sz w:val="20"/>
          <w:szCs w:val="20"/>
        </w:rPr>
        <w:t>m</w:t>
      </w:r>
      <w:r w:rsidR="000E24CE" w:rsidRPr="00BF4FE7">
        <w:rPr>
          <w:rFonts w:ascii="Arial" w:hAnsi="Arial" w:cs="Arial"/>
          <w:sz w:val="20"/>
          <w:szCs w:val="20"/>
        </w:rPr>
        <w:t>, ciechanowski</w:t>
      </w:r>
      <w:r w:rsidR="008224F7" w:rsidRPr="00BF4FE7">
        <w:rPr>
          <w:rFonts w:ascii="Arial" w:hAnsi="Arial" w:cs="Arial"/>
          <w:sz w:val="20"/>
          <w:szCs w:val="20"/>
        </w:rPr>
        <w:t>m</w:t>
      </w:r>
      <w:r w:rsidR="000E24CE" w:rsidRPr="00BF4FE7">
        <w:rPr>
          <w:rFonts w:ascii="Arial" w:hAnsi="Arial" w:cs="Arial"/>
          <w:sz w:val="20"/>
          <w:szCs w:val="20"/>
        </w:rPr>
        <w:t>, ostrołęcki</w:t>
      </w:r>
      <w:r w:rsidR="008224F7" w:rsidRPr="00BF4FE7">
        <w:rPr>
          <w:rFonts w:ascii="Arial" w:hAnsi="Arial" w:cs="Arial"/>
          <w:sz w:val="20"/>
          <w:szCs w:val="20"/>
        </w:rPr>
        <w:t>m</w:t>
      </w:r>
      <w:r w:rsidR="000E24CE" w:rsidRPr="00BF4FE7">
        <w:rPr>
          <w:rFonts w:ascii="Arial" w:hAnsi="Arial" w:cs="Arial"/>
          <w:sz w:val="20"/>
          <w:szCs w:val="20"/>
        </w:rPr>
        <w:t>, siedlecki</w:t>
      </w:r>
      <w:r w:rsidR="008224F7" w:rsidRPr="00BF4FE7">
        <w:rPr>
          <w:rFonts w:ascii="Arial" w:hAnsi="Arial" w:cs="Arial"/>
          <w:sz w:val="20"/>
          <w:szCs w:val="20"/>
        </w:rPr>
        <w:t>m</w:t>
      </w:r>
      <w:r w:rsidR="000E24CE" w:rsidRPr="00BF4FE7">
        <w:rPr>
          <w:rFonts w:ascii="Arial" w:hAnsi="Arial" w:cs="Arial"/>
          <w:sz w:val="20"/>
          <w:szCs w:val="20"/>
        </w:rPr>
        <w:t xml:space="preserve">, </w:t>
      </w:r>
      <w:r w:rsidR="000E24CE" w:rsidRPr="00BF4FE7">
        <w:rPr>
          <w:rFonts w:ascii="Arial" w:hAnsi="Arial" w:cs="Arial"/>
          <w:sz w:val="20"/>
          <w:szCs w:val="20"/>
        </w:rPr>
        <w:lastRenderedPageBreak/>
        <w:t>radomski</w:t>
      </w:r>
      <w:r w:rsidR="008224F7" w:rsidRPr="00BF4FE7">
        <w:rPr>
          <w:rFonts w:ascii="Arial" w:hAnsi="Arial" w:cs="Arial"/>
          <w:sz w:val="20"/>
          <w:szCs w:val="20"/>
        </w:rPr>
        <w:t>m</w:t>
      </w:r>
      <w:r w:rsidR="000E24CE" w:rsidRPr="00BF4FE7">
        <w:rPr>
          <w:rFonts w:ascii="Arial" w:hAnsi="Arial" w:cs="Arial"/>
          <w:sz w:val="20"/>
          <w:szCs w:val="20"/>
        </w:rPr>
        <w:t>, żyrardowski</w:t>
      </w:r>
      <w:r w:rsidR="008224F7" w:rsidRPr="00BF4FE7">
        <w:rPr>
          <w:rFonts w:ascii="Arial" w:hAnsi="Arial" w:cs="Arial"/>
          <w:sz w:val="20"/>
          <w:szCs w:val="20"/>
        </w:rPr>
        <w:t>m</w:t>
      </w:r>
      <w:r w:rsidR="000E24CE" w:rsidRPr="00BF4FE7">
        <w:rPr>
          <w:rFonts w:ascii="Arial" w:hAnsi="Arial" w:cs="Arial"/>
          <w:sz w:val="20"/>
          <w:szCs w:val="20"/>
        </w:rPr>
        <w:t xml:space="preserve"> – zgodnie z aktualnym podziałem statystycznym województwa mazowieckiego wg klasyfikacji NUTS 3)</w:t>
      </w:r>
      <w:r w:rsidR="008F2908" w:rsidRPr="00BF4FE7">
        <w:rPr>
          <w:rFonts w:ascii="Arial" w:hAnsi="Arial" w:cs="Arial"/>
          <w:sz w:val="20"/>
          <w:szCs w:val="20"/>
        </w:rPr>
        <w:t xml:space="preserve"> – jeżeli dla każdego z subregionów zostanie złożona oferta</w:t>
      </w:r>
      <w:r w:rsidR="00D4537E" w:rsidRPr="00BF4FE7">
        <w:rPr>
          <w:rFonts w:ascii="Arial" w:hAnsi="Arial" w:cs="Arial"/>
          <w:sz w:val="20"/>
          <w:szCs w:val="20"/>
        </w:rPr>
        <w:t>.</w:t>
      </w:r>
    </w:p>
    <w:p w14:paraId="2A0D6F3B" w14:textId="0EC3F9CA" w:rsidR="000E24CE" w:rsidRPr="00BF4FE7" w:rsidRDefault="16705011" w:rsidP="2D8784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Jedna oferta powinna dotyczyć przedsięwzięcia realizowanego </w:t>
      </w:r>
      <w:r w:rsidR="0BBFAA01" w:rsidRPr="00BF4FE7">
        <w:rPr>
          <w:rFonts w:ascii="Arial" w:hAnsi="Arial" w:cs="Arial"/>
          <w:sz w:val="20"/>
          <w:szCs w:val="20"/>
        </w:rPr>
        <w:t xml:space="preserve">wyłącznie </w:t>
      </w:r>
      <w:r w:rsidRPr="00BF4FE7">
        <w:rPr>
          <w:rFonts w:ascii="Arial" w:hAnsi="Arial" w:cs="Arial"/>
          <w:sz w:val="20"/>
          <w:szCs w:val="20"/>
        </w:rPr>
        <w:t>w jednej z wyżej wymienionych jednostek statystycznych.</w:t>
      </w:r>
    </w:p>
    <w:p w14:paraId="424C67F5" w14:textId="0EAAB5F2" w:rsidR="000F7874" w:rsidRPr="00BF4FE7" w:rsidRDefault="06FCF2A6" w:rsidP="2D8784CB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Animatorzy będą mieli za zadanie zorganizować co najmniej 3 spotkania z lokalnymi przedsiębiorcami</w:t>
      </w:r>
      <w:r w:rsidR="2C15A1F5" w:rsidRPr="00BF4FE7">
        <w:rPr>
          <w:rFonts w:ascii="Arial" w:hAnsi="Arial" w:cs="Arial"/>
          <w:sz w:val="20"/>
          <w:szCs w:val="20"/>
        </w:rPr>
        <w:t>, których działalność wpisuje się w inteligentną specjalizację</w:t>
      </w:r>
      <w:r w:rsidRPr="00BF4FE7">
        <w:rPr>
          <w:rFonts w:ascii="Arial" w:hAnsi="Arial" w:cs="Arial"/>
          <w:sz w:val="20"/>
          <w:szCs w:val="20"/>
        </w:rPr>
        <w:t xml:space="preserve"> Mazowsza</w:t>
      </w:r>
      <w:r w:rsidR="2C15A1F5" w:rsidRPr="00BF4FE7">
        <w:rPr>
          <w:rFonts w:ascii="Arial" w:hAnsi="Arial" w:cs="Arial"/>
          <w:sz w:val="20"/>
          <w:szCs w:val="20"/>
        </w:rPr>
        <w:t xml:space="preserve">, tzn. </w:t>
      </w:r>
      <w:r w:rsidR="00765D48" w:rsidRPr="00BF4FE7">
        <w:rPr>
          <w:rFonts w:ascii="Arial" w:hAnsi="Arial" w:cs="Arial"/>
        </w:rPr>
        <w:br/>
      </w:r>
      <w:r w:rsidR="48352AE1" w:rsidRPr="00BF4FE7">
        <w:rPr>
          <w:rFonts w:ascii="Arial" w:hAnsi="Arial" w:cs="Arial"/>
          <w:sz w:val="20"/>
          <w:szCs w:val="20"/>
        </w:rPr>
        <w:t>w</w:t>
      </w:r>
      <w:r w:rsidR="167BE11E" w:rsidRPr="00BF4FE7">
        <w:rPr>
          <w:rFonts w:ascii="Arial" w:hAnsi="Arial" w:cs="Arial"/>
          <w:sz w:val="20"/>
          <w:szCs w:val="20"/>
        </w:rPr>
        <w:t xml:space="preserve"> obszary opisane w Załączniku nr 1</w:t>
      </w:r>
      <w:r w:rsidR="2AD7AA76" w:rsidRPr="00BF4FE7">
        <w:rPr>
          <w:rFonts w:ascii="Arial" w:hAnsi="Arial" w:cs="Arial"/>
          <w:sz w:val="20"/>
          <w:szCs w:val="20"/>
        </w:rPr>
        <w:t xml:space="preserve"> Inteligentna specjalizacja województwa mazowieckiego </w:t>
      </w:r>
      <w:r w:rsidR="0242FB99" w:rsidRPr="00BF4FE7">
        <w:rPr>
          <w:rFonts w:ascii="Arial" w:hAnsi="Arial" w:cs="Arial"/>
          <w:sz w:val="20"/>
          <w:szCs w:val="20"/>
        </w:rPr>
        <w:t>do Regionalnej Strategii Województwa Mazowieckiego do 2030 r.</w:t>
      </w:r>
      <w:r w:rsidR="00765D48" w:rsidRPr="00BF4FE7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499B1700" w14:textId="459F6335" w:rsidR="00294474" w:rsidRPr="00BF4FE7" w:rsidRDefault="008CA187" w:rsidP="2D8784CB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A</w:t>
      </w:r>
      <w:r w:rsidR="2C15A1F5" w:rsidRPr="00BF4FE7">
        <w:rPr>
          <w:rFonts w:ascii="Arial" w:hAnsi="Arial" w:cs="Arial"/>
          <w:sz w:val="20"/>
          <w:szCs w:val="20"/>
        </w:rPr>
        <w:t xml:space="preserve">nimatorzy </w:t>
      </w:r>
      <w:r w:rsidR="06FCF2A6" w:rsidRPr="00BF4FE7">
        <w:rPr>
          <w:rFonts w:ascii="Arial" w:hAnsi="Arial" w:cs="Arial"/>
          <w:sz w:val="20"/>
          <w:szCs w:val="20"/>
        </w:rPr>
        <w:t xml:space="preserve">będą </w:t>
      </w:r>
      <w:r w:rsidR="2C15A1F5" w:rsidRPr="00BF4FE7">
        <w:rPr>
          <w:rFonts w:ascii="Arial" w:hAnsi="Arial" w:cs="Arial"/>
          <w:sz w:val="20"/>
          <w:szCs w:val="20"/>
        </w:rPr>
        <w:t xml:space="preserve">odpowiedzialni za </w:t>
      </w:r>
      <w:r w:rsidRPr="00BF4FE7">
        <w:rPr>
          <w:rFonts w:ascii="Arial" w:hAnsi="Arial" w:cs="Arial"/>
          <w:sz w:val="20"/>
          <w:szCs w:val="20"/>
        </w:rPr>
        <w:t xml:space="preserve">zaplanowanie, organizację </w:t>
      </w:r>
      <w:r w:rsidR="2C15A1F5" w:rsidRPr="00BF4FE7">
        <w:rPr>
          <w:rFonts w:ascii="Arial" w:hAnsi="Arial" w:cs="Arial"/>
          <w:sz w:val="20"/>
          <w:szCs w:val="20"/>
        </w:rPr>
        <w:t xml:space="preserve">i moderowanie </w:t>
      </w:r>
      <w:r w:rsidRPr="00BF4FE7">
        <w:rPr>
          <w:rFonts w:ascii="Arial" w:hAnsi="Arial" w:cs="Arial"/>
          <w:sz w:val="20"/>
          <w:szCs w:val="20"/>
        </w:rPr>
        <w:t>spotkań</w:t>
      </w:r>
      <w:r w:rsidR="2C15A1F5" w:rsidRPr="00BF4FE7">
        <w:rPr>
          <w:rFonts w:ascii="Arial" w:hAnsi="Arial" w:cs="Arial"/>
          <w:sz w:val="20"/>
          <w:szCs w:val="20"/>
        </w:rPr>
        <w:t xml:space="preserve"> </w:t>
      </w:r>
      <w:r w:rsidR="002462E0" w:rsidRPr="00BF4FE7">
        <w:rPr>
          <w:rFonts w:ascii="Arial" w:hAnsi="Arial" w:cs="Arial"/>
        </w:rPr>
        <w:br/>
      </w:r>
      <w:r w:rsidR="2C15A1F5" w:rsidRPr="00BF4FE7">
        <w:rPr>
          <w:rFonts w:ascii="Arial" w:hAnsi="Arial" w:cs="Arial"/>
          <w:sz w:val="20"/>
          <w:szCs w:val="20"/>
        </w:rPr>
        <w:t>z przedsiębiorcami</w:t>
      </w:r>
      <w:r w:rsidRPr="00BF4FE7">
        <w:rPr>
          <w:rFonts w:ascii="Arial" w:hAnsi="Arial" w:cs="Arial"/>
          <w:sz w:val="20"/>
          <w:szCs w:val="20"/>
        </w:rPr>
        <w:t xml:space="preserve"> w formie warsztatów lub panelu dyskusyjnego. </w:t>
      </w:r>
      <w:r w:rsidR="0FD6527F" w:rsidRPr="00BF4FE7">
        <w:rPr>
          <w:rFonts w:ascii="Arial" w:hAnsi="Arial" w:cs="Arial"/>
          <w:sz w:val="20"/>
          <w:szCs w:val="20"/>
        </w:rPr>
        <w:t>S</w:t>
      </w:r>
      <w:r w:rsidRPr="00BF4FE7">
        <w:rPr>
          <w:rFonts w:ascii="Arial" w:hAnsi="Arial" w:cs="Arial"/>
          <w:sz w:val="20"/>
          <w:szCs w:val="20"/>
        </w:rPr>
        <w:t>potka</w:t>
      </w:r>
      <w:r w:rsidR="0FD6527F" w:rsidRPr="00BF4FE7">
        <w:rPr>
          <w:rFonts w:ascii="Arial" w:hAnsi="Arial" w:cs="Arial"/>
          <w:sz w:val="20"/>
          <w:szCs w:val="20"/>
        </w:rPr>
        <w:t>nia</w:t>
      </w:r>
      <w:r w:rsidRPr="00BF4FE7">
        <w:rPr>
          <w:rFonts w:ascii="Arial" w:hAnsi="Arial" w:cs="Arial"/>
          <w:sz w:val="20"/>
          <w:szCs w:val="20"/>
        </w:rPr>
        <w:t xml:space="preserve"> </w:t>
      </w:r>
      <w:r w:rsidR="2C15A1F5" w:rsidRPr="00BF4FE7">
        <w:rPr>
          <w:rFonts w:ascii="Arial" w:hAnsi="Arial" w:cs="Arial"/>
          <w:sz w:val="20"/>
          <w:szCs w:val="20"/>
        </w:rPr>
        <w:t>powinn</w:t>
      </w:r>
      <w:r w:rsidR="38AB7ACC" w:rsidRPr="00BF4FE7">
        <w:rPr>
          <w:rFonts w:ascii="Arial" w:hAnsi="Arial" w:cs="Arial"/>
          <w:sz w:val="20"/>
          <w:szCs w:val="20"/>
        </w:rPr>
        <w:t>y</w:t>
      </w:r>
      <w:r w:rsidR="2C15A1F5" w:rsidRPr="00BF4FE7">
        <w:rPr>
          <w:rFonts w:ascii="Arial" w:hAnsi="Arial" w:cs="Arial"/>
          <w:sz w:val="20"/>
          <w:szCs w:val="20"/>
        </w:rPr>
        <w:t xml:space="preserve"> koncentrować się na wyzwaniach, trendach i barierach rozwojowych identyfikowanych przez przedsiębiorców</w:t>
      </w:r>
      <w:r w:rsidR="763A84F1" w:rsidRPr="00BF4FE7">
        <w:rPr>
          <w:rFonts w:ascii="Arial" w:hAnsi="Arial" w:cs="Arial"/>
          <w:sz w:val="20"/>
          <w:szCs w:val="20"/>
        </w:rPr>
        <w:t>, ze szczeg</w:t>
      </w:r>
      <w:r w:rsidR="72336614" w:rsidRPr="00BF4FE7">
        <w:rPr>
          <w:rFonts w:ascii="Arial" w:hAnsi="Arial" w:cs="Arial"/>
          <w:sz w:val="20"/>
          <w:szCs w:val="20"/>
        </w:rPr>
        <w:t>ólnym uwzględnieniem specyfiki</w:t>
      </w:r>
      <w:r w:rsidR="16705011" w:rsidRPr="00BF4FE7">
        <w:rPr>
          <w:rFonts w:ascii="Arial" w:hAnsi="Arial" w:cs="Arial"/>
          <w:sz w:val="20"/>
          <w:szCs w:val="20"/>
        </w:rPr>
        <w:t xml:space="preserve"> regionu/</w:t>
      </w:r>
      <w:r w:rsidR="763A84F1" w:rsidRPr="00BF4FE7">
        <w:rPr>
          <w:rFonts w:ascii="Arial" w:hAnsi="Arial" w:cs="Arial"/>
          <w:sz w:val="20"/>
          <w:szCs w:val="20"/>
        </w:rPr>
        <w:t>subregionu</w:t>
      </w:r>
      <w:r w:rsidR="72336614" w:rsidRPr="00BF4FE7">
        <w:rPr>
          <w:rFonts w:ascii="Arial" w:hAnsi="Arial" w:cs="Arial"/>
          <w:sz w:val="20"/>
          <w:szCs w:val="20"/>
        </w:rPr>
        <w:t>, którego dotyczy oferta</w:t>
      </w:r>
      <w:r w:rsidR="7358CF85" w:rsidRPr="00BF4FE7">
        <w:rPr>
          <w:rFonts w:ascii="Arial" w:hAnsi="Arial" w:cs="Arial"/>
          <w:sz w:val="20"/>
          <w:szCs w:val="20"/>
        </w:rPr>
        <w:t>.</w:t>
      </w:r>
    </w:p>
    <w:p w14:paraId="6070FF40" w14:textId="0B2DC03B" w:rsidR="00872EB5" w:rsidRPr="00BF4FE7" w:rsidRDefault="0FD6527F" w:rsidP="2D8784CB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Spotkania </w:t>
      </w:r>
      <w:r w:rsidR="00586B0A">
        <w:rPr>
          <w:rFonts w:ascii="Arial" w:hAnsi="Arial" w:cs="Arial"/>
          <w:sz w:val="20"/>
          <w:szCs w:val="20"/>
        </w:rPr>
        <w:t>powinny</w:t>
      </w:r>
      <w:r w:rsidRPr="00BF4FE7">
        <w:rPr>
          <w:rFonts w:ascii="Arial" w:hAnsi="Arial" w:cs="Arial"/>
          <w:sz w:val="20"/>
          <w:szCs w:val="20"/>
        </w:rPr>
        <w:t xml:space="preserve"> dotyczyć m.in. następujących zagadnień</w:t>
      </w:r>
      <w:r w:rsidR="2C15A1F5" w:rsidRPr="00BF4FE7">
        <w:rPr>
          <w:rFonts w:ascii="Arial" w:hAnsi="Arial" w:cs="Arial"/>
          <w:sz w:val="20"/>
          <w:szCs w:val="20"/>
        </w:rPr>
        <w:t>:</w:t>
      </w:r>
    </w:p>
    <w:p w14:paraId="3084DF29" w14:textId="03D6D8C4" w:rsidR="002462E0" w:rsidRPr="00BF4FE7" w:rsidRDefault="630B42C4" w:rsidP="000609FB">
      <w:pPr>
        <w:pStyle w:val="Akapitzlist"/>
        <w:numPr>
          <w:ilvl w:val="1"/>
          <w:numId w:val="29"/>
        </w:numPr>
        <w:spacing w:after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W</w:t>
      </w:r>
      <w:r w:rsidR="008CA187" w:rsidRPr="00BF4FE7">
        <w:rPr>
          <w:rFonts w:ascii="Arial" w:hAnsi="Arial" w:cs="Arial"/>
          <w:sz w:val="20"/>
          <w:szCs w:val="20"/>
        </w:rPr>
        <w:t xml:space="preserve"> jaki sposób zachęcić przedsiębiorców do wprowadzania zmian/innowacji?</w:t>
      </w:r>
    </w:p>
    <w:p w14:paraId="74720361" w14:textId="193FF6CB" w:rsidR="00E504F7" w:rsidRPr="00BF4FE7" w:rsidRDefault="06FE720F" w:rsidP="000609FB">
      <w:pPr>
        <w:pStyle w:val="Akapitzlist"/>
        <w:numPr>
          <w:ilvl w:val="1"/>
          <w:numId w:val="2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J</w:t>
      </w:r>
      <w:r w:rsidR="6A71AC24" w:rsidRPr="00BF4FE7">
        <w:rPr>
          <w:rFonts w:ascii="Arial" w:hAnsi="Arial" w:cs="Arial"/>
          <w:sz w:val="20"/>
          <w:szCs w:val="20"/>
        </w:rPr>
        <w:t>aka tematyka projektów B+R powinna być preferowana w ramach instrumentów wsparcia wdrażanych na Mazowszu?</w:t>
      </w:r>
    </w:p>
    <w:p w14:paraId="5FF0CF13" w14:textId="222729B4" w:rsidR="002462E0" w:rsidRPr="00BF4FE7" w:rsidRDefault="2BF5FDBA" w:rsidP="000609FB">
      <w:pPr>
        <w:pStyle w:val="Akapitzlist"/>
        <w:numPr>
          <w:ilvl w:val="1"/>
          <w:numId w:val="2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J</w:t>
      </w:r>
      <w:r w:rsidR="6A71AC24" w:rsidRPr="00BF4FE7">
        <w:rPr>
          <w:rFonts w:ascii="Arial" w:hAnsi="Arial" w:cs="Arial"/>
          <w:sz w:val="20"/>
          <w:szCs w:val="20"/>
        </w:rPr>
        <w:t>akich kwalifikacji najbardziej brakuje na mazowieckim rynku pracy? Jakie działania pozwolą uzupełnić te braki?</w:t>
      </w:r>
    </w:p>
    <w:p w14:paraId="344508BC" w14:textId="65E0798C" w:rsidR="002462E0" w:rsidRPr="00BF4FE7" w:rsidRDefault="6E5133E1" w:rsidP="000609FB">
      <w:pPr>
        <w:pStyle w:val="Akapitzlist"/>
        <w:numPr>
          <w:ilvl w:val="1"/>
          <w:numId w:val="2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J</w:t>
      </w:r>
      <w:r w:rsidR="0FD6527F" w:rsidRPr="00BF4FE7">
        <w:rPr>
          <w:rFonts w:ascii="Arial" w:hAnsi="Arial" w:cs="Arial"/>
          <w:sz w:val="20"/>
          <w:szCs w:val="20"/>
        </w:rPr>
        <w:t>akie instrumenty lub mechanizmy wsparcia w efektywny i trwały sposób przyczynią się do rozwoju przedsiębiorstw</w:t>
      </w:r>
      <w:r w:rsidR="3F387853" w:rsidRPr="00BF4FE7">
        <w:rPr>
          <w:rFonts w:ascii="Arial" w:hAnsi="Arial" w:cs="Arial"/>
          <w:sz w:val="20"/>
          <w:szCs w:val="20"/>
        </w:rPr>
        <w:t>, a tym samym danego subregionu</w:t>
      </w:r>
      <w:r w:rsidR="0FD6527F" w:rsidRPr="00BF4FE7">
        <w:rPr>
          <w:rFonts w:ascii="Arial" w:hAnsi="Arial" w:cs="Arial"/>
          <w:sz w:val="20"/>
          <w:szCs w:val="20"/>
        </w:rPr>
        <w:t xml:space="preserve">? Jakie należy przyjąć zasady (kryteria wyboru, założenia, formy wsparcia, itp.), aby </w:t>
      </w:r>
      <w:r w:rsidR="6A71AC24" w:rsidRPr="00BF4FE7">
        <w:rPr>
          <w:rFonts w:ascii="Arial" w:hAnsi="Arial" w:cs="Arial"/>
          <w:sz w:val="20"/>
          <w:szCs w:val="20"/>
        </w:rPr>
        <w:t>w optymalny sposób wykorzystać środki publiczne na wspieranie innowacyjności</w:t>
      </w:r>
      <w:r w:rsidR="008CA187" w:rsidRPr="00BF4FE7">
        <w:rPr>
          <w:rFonts w:ascii="Arial" w:hAnsi="Arial" w:cs="Arial"/>
          <w:sz w:val="20"/>
          <w:szCs w:val="20"/>
        </w:rPr>
        <w:t>?</w:t>
      </w:r>
    </w:p>
    <w:p w14:paraId="06BF5FFF" w14:textId="660E018E" w:rsidR="00300971" w:rsidRPr="00BF4FE7" w:rsidRDefault="7FEAD349" w:rsidP="00432F35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W każdym spotkaniu powinni wziąć udział przedstawiciele co najmniej </w:t>
      </w:r>
      <w:r w:rsidR="77C2FEDF" w:rsidRPr="00BF4FE7">
        <w:rPr>
          <w:rFonts w:ascii="Arial" w:hAnsi="Arial" w:cs="Arial"/>
          <w:sz w:val="20"/>
          <w:szCs w:val="20"/>
        </w:rPr>
        <w:t>15</w:t>
      </w:r>
      <w:r w:rsidRPr="00BF4FE7">
        <w:rPr>
          <w:rFonts w:ascii="Arial" w:hAnsi="Arial" w:cs="Arial"/>
          <w:sz w:val="20"/>
          <w:szCs w:val="20"/>
        </w:rPr>
        <w:t xml:space="preserve"> firm</w:t>
      </w:r>
      <w:r w:rsidR="4A33BC1D" w:rsidRPr="00BF4FE7">
        <w:rPr>
          <w:rFonts w:ascii="Arial" w:hAnsi="Arial" w:cs="Arial"/>
          <w:sz w:val="20"/>
          <w:szCs w:val="20"/>
        </w:rPr>
        <w:t xml:space="preserve"> </w:t>
      </w:r>
      <w:r w:rsidR="77C2FEDF" w:rsidRPr="00BF4FE7">
        <w:rPr>
          <w:rFonts w:ascii="Arial" w:hAnsi="Arial" w:cs="Arial"/>
          <w:sz w:val="20"/>
          <w:szCs w:val="20"/>
        </w:rPr>
        <w:t xml:space="preserve">z </w:t>
      </w:r>
      <w:r w:rsidR="16705011" w:rsidRPr="00BF4FE7">
        <w:rPr>
          <w:rFonts w:ascii="Arial" w:hAnsi="Arial" w:cs="Arial"/>
          <w:sz w:val="20"/>
          <w:szCs w:val="20"/>
        </w:rPr>
        <w:t>regionu lub</w:t>
      </w:r>
      <w:r w:rsidR="77C2FEDF" w:rsidRPr="00BF4FE7">
        <w:rPr>
          <w:rFonts w:ascii="Arial" w:hAnsi="Arial" w:cs="Arial"/>
          <w:sz w:val="20"/>
          <w:szCs w:val="20"/>
        </w:rPr>
        <w:t xml:space="preserve"> subregionu</w:t>
      </w:r>
      <w:r w:rsidR="16705011" w:rsidRPr="00BF4FE7">
        <w:rPr>
          <w:rFonts w:ascii="Arial" w:hAnsi="Arial" w:cs="Arial"/>
          <w:sz w:val="20"/>
          <w:szCs w:val="20"/>
        </w:rPr>
        <w:t xml:space="preserve">, którego dotyczy </w:t>
      </w:r>
      <w:r w:rsidR="0BBFAA01" w:rsidRPr="00BF4FE7">
        <w:rPr>
          <w:rFonts w:ascii="Arial" w:hAnsi="Arial" w:cs="Arial"/>
          <w:sz w:val="20"/>
          <w:szCs w:val="20"/>
        </w:rPr>
        <w:t xml:space="preserve">zadanie </w:t>
      </w:r>
      <w:r w:rsidR="77C2FEDF" w:rsidRPr="00BF4FE7">
        <w:rPr>
          <w:rFonts w:ascii="Arial" w:hAnsi="Arial" w:cs="Arial"/>
          <w:sz w:val="20"/>
          <w:szCs w:val="20"/>
        </w:rPr>
        <w:t>(p</w:t>
      </w:r>
      <w:r w:rsidR="763A84F1" w:rsidRPr="00BF4FE7">
        <w:rPr>
          <w:rFonts w:ascii="Arial" w:hAnsi="Arial" w:cs="Arial"/>
          <w:sz w:val="20"/>
          <w:szCs w:val="20"/>
        </w:rPr>
        <w:t xml:space="preserve">osiadających siedzibę, filię lub </w:t>
      </w:r>
      <w:r w:rsidR="77C2FEDF" w:rsidRPr="00BF4FE7">
        <w:rPr>
          <w:rFonts w:ascii="Arial" w:hAnsi="Arial" w:cs="Arial"/>
          <w:sz w:val="20"/>
          <w:szCs w:val="20"/>
        </w:rPr>
        <w:t xml:space="preserve">oddział na </w:t>
      </w:r>
      <w:r w:rsidR="16705011" w:rsidRPr="00BF4FE7">
        <w:rPr>
          <w:rFonts w:ascii="Arial" w:hAnsi="Arial" w:cs="Arial"/>
          <w:sz w:val="20"/>
          <w:szCs w:val="20"/>
        </w:rPr>
        <w:t xml:space="preserve">danym </w:t>
      </w:r>
      <w:r w:rsidR="77C2FEDF" w:rsidRPr="00BF4FE7">
        <w:rPr>
          <w:rFonts w:ascii="Arial" w:hAnsi="Arial" w:cs="Arial"/>
          <w:sz w:val="20"/>
          <w:szCs w:val="20"/>
        </w:rPr>
        <w:t xml:space="preserve">terenie), </w:t>
      </w:r>
      <w:r w:rsidR="4A33BC1D" w:rsidRPr="00BF4FE7">
        <w:rPr>
          <w:rFonts w:ascii="Arial" w:hAnsi="Arial" w:cs="Arial"/>
          <w:sz w:val="20"/>
          <w:szCs w:val="20"/>
        </w:rPr>
        <w:t>prowadzących działalność związaną z inteligentną specjalizacją województwa mazowieckiego</w:t>
      </w:r>
      <w:r w:rsidRPr="00BF4FE7">
        <w:rPr>
          <w:rFonts w:ascii="Arial" w:hAnsi="Arial" w:cs="Arial"/>
          <w:sz w:val="20"/>
          <w:szCs w:val="20"/>
        </w:rPr>
        <w:t xml:space="preserve">. </w:t>
      </w:r>
      <w:r w:rsidR="36AB3868" w:rsidRPr="00BF4FE7">
        <w:rPr>
          <w:rFonts w:ascii="Arial" w:hAnsi="Arial" w:cs="Arial"/>
          <w:sz w:val="20"/>
          <w:szCs w:val="20"/>
        </w:rPr>
        <w:t>W</w:t>
      </w:r>
      <w:r w:rsidR="16705011" w:rsidRPr="00BF4FE7">
        <w:rPr>
          <w:rFonts w:ascii="Arial" w:hAnsi="Arial" w:cs="Arial"/>
          <w:sz w:val="20"/>
          <w:szCs w:val="20"/>
        </w:rPr>
        <w:t> </w:t>
      </w:r>
      <w:r w:rsidR="36AB3868" w:rsidRPr="00BF4FE7">
        <w:rPr>
          <w:rFonts w:ascii="Arial" w:hAnsi="Arial" w:cs="Arial"/>
          <w:sz w:val="20"/>
          <w:szCs w:val="20"/>
        </w:rPr>
        <w:t>przypadku organizacji cyklu spotkań poruszających różne zagadnienia (np. kolejnych etapów warsztatów) dopuszczalne jest uczestnictwo przedstawicieli tych samych podmiotów w kilku spotkaniach. W</w:t>
      </w:r>
      <w:r w:rsidR="4A33BC1D" w:rsidRPr="00BF4FE7">
        <w:rPr>
          <w:rFonts w:ascii="Arial" w:hAnsi="Arial" w:cs="Arial"/>
          <w:sz w:val="20"/>
          <w:szCs w:val="20"/>
        </w:rPr>
        <w:t> </w:t>
      </w:r>
      <w:r w:rsidR="36AB3868" w:rsidRPr="00BF4FE7">
        <w:rPr>
          <w:rFonts w:ascii="Arial" w:hAnsi="Arial" w:cs="Arial"/>
          <w:sz w:val="20"/>
          <w:szCs w:val="20"/>
        </w:rPr>
        <w:t>przypadku kilku spot</w:t>
      </w:r>
      <w:r w:rsidR="4A33BC1D" w:rsidRPr="00BF4FE7">
        <w:rPr>
          <w:rFonts w:ascii="Arial" w:hAnsi="Arial" w:cs="Arial"/>
          <w:sz w:val="20"/>
          <w:szCs w:val="20"/>
        </w:rPr>
        <w:t>kań realizowanych według tego samego</w:t>
      </w:r>
      <w:r w:rsidR="36AB3868" w:rsidRPr="00BF4FE7">
        <w:rPr>
          <w:rFonts w:ascii="Arial" w:hAnsi="Arial" w:cs="Arial"/>
          <w:sz w:val="20"/>
          <w:szCs w:val="20"/>
        </w:rPr>
        <w:t xml:space="preserve"> scenariusza należy zapewnić uczestnictwo innych podmiotów w</w:t>
      </w:r>
      <w:r w:rsidR="77C2FEDF" w:rsidRPr="00BF4FE7">
        <w:rPr>
          <w:rFonts w:ascii="Arial" w:hAnsi="Arial" w:cs="Arial"/>
          <w:sz w:val="20"/>
          <w:szCs w:val="20"/>
        </w:rPr>
        <w:t> </w:t>
      </w:r>
      <w:r w:rsidR="36AB3868" w:rsidRPr="00BF4FE7">
        <w:rPr>
          <w:rFonts w:ascii="Arial" w:hAnsi="Arial" w:cs="Arial"/>
          <w:sz w:val="20"/>
          <w:szCs w:val="20"/>
        </w:rPr>
        <w:t xml:space="preserve">każdym </w:t>
      </w:r>
      <w:r w:rsidR="4A33BC1D" w:rsidRPr="00BF4FE7">
        <w:rPr>
          <w:rFonts w:ascii="Arial" w:hAnsi="Arial" w:cs="Arial"/>
          <w:sz w:val="20"/>
          <w:szCs w:val="20"/>
        </w:rPr>
        <w:t>spotkaniu</w:t>
      </w:r>
      <w:r w:rsidR="36AB3868" w:rsidRPr="00BF4FE7">
        <w:rPr>
          <w:rFonts w:ascii="Arial" w:hAnsi="Arial" w:cs="Arial"/>
          <w:sz w:val="20"/>
          <w:szCs w:val="20"/>
        </w:rPr>
        <w:t>.</w:t>
      </w:r>
      <w:r w:rsidR="000A0E0A">
        <w:rPr>
          <w:rFonts w:ascii="Arial" w:hAnsi="Arial" w:cs="Arial"/>
          <w:sz w:val="20"/>
          <w:szCs w:val="20"/>
        </w:rPr>
        <w:t xml:space="preserve"> W</w:t>
      </w:r>
      <w:r w:rsidR="00586B0A">
        <w:rPr>
          <w:rFonts w:ascii="Arial" w:hAnsi="Arial" w:cs="Arial"/>
          <w:sz w:val="20"/>
          <w:szCs w:val="20"/>
        </w:rPr>
        <w:t xml:space="preserve"> </w:t>
      </w:r>
      <w:r w:rsidR="000A0E0A">
        <w:rPr>
          <w:rFonts w:ascii="Arial" w:hAnsi="Arial" w:cs="Arial"/>
          <w:sz w:val="20"/>
          <w:szCs w:val="20"/>
        </w:rPr>
        <w:t>z</w:t>
      </w:r>
      <w:r w:rsidR="00586B0A">
        <w:rPr>
          <w:rFonts w:ascii="Arial" w:hAnsi="Arial" w:cs="Arial"/>
          <w:sz w:val="20"/>
          <w:szCs w:val="20"/>
        </w:rPr>
        <w:t>wiązku ze stanem pandemii COVID-19 możliwa jest organizacja spotkań w formule online.</w:t>
      </w:r>
    </w:p>
    <w:p w14:paraId="032C3224" w14:textId="1F4B7B07" w:rsidR="000A5AC0" w:rsidRPr="00BF4FE7" w:rsidRDefault="000A5AC0" w:rsidP="00432F35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Oferta powinna w szczególności zawierać:</w:t>
      </w:r>
    </w:p>
    <w:p w14:paraId="518C3B5C" w14:textId="5C81AD82" w:rsidR="00564EFA" w:rsidRPr="00BF4FE7" w:rsidRDefault="00564EFA" w:rsidP="000609FB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opis</w:t>
      </w:r>
      <w:r w:rsidR="008224F7" w:rsidRPr="00BF4FE7">
        <w:rPr>
          <w:rFonts w:ascii="Arial" w:hAnsi="Arial" w:cs="Arial"/>
          <w:sz w:val="20"/>
          <w:szCs w:val="20"/>
        </w:rPr>
        <w:t xml:space="preserve"> min. </w:t>
      </w:r>
      <w:r w:rsidR="000F6F6B" w:rsidRPr="00BF4FE7">
        <w:rPr>
          <w:rFonts w:ascii="Arial" w:hAnsi="Arial" w:cs="Arial"/>
          <w:sz w:val="20"/>
          <w:szCs w:val="20"/>
        </w:rPr>
        <w:t>1</w:t>
      </w:r>
      <w:r w:rsidR="00BB53AF" w:rsidRPr="00BF4FE7">
        <w:rPr>
          <w:rFonts w:ascii="Arial" w:hAnsi="Arial" w:cs="Arial"/>
          <w:sz w:val="20"/>
          <w:szCs w:val="20"/>
        </w:rPr>
        <w:t xml:space="preserve"> </w:t>
      </w:r>
      <w:r w:rsidR="000F6F6B" w:rsidRPr="00BF4FE7">
        <w:rPr>
          <w:rFonts w:ascii="Arial" w:hAnsi="Arial" w:cs="Arial"/>
          <w:sz w:val="20"/>
          <w:szCs w:val="20"/>
        </w:rPr>
        <w:t>przykładowego</w:t>
      </w:r>
      <w:r w:rsidRPr="00BF4FE7">
        <w:rPr>
          <w:rFonts w:ascii="Arial" w:hAnsi="Arial" w:cs="Arial"/>
          <w:sz w:val="20"/>
          <w:szCs w:val="20"/>
        </w:rPr>
        <w:t xml:space="preserve"> </w:t>
      </w:r>
      <w:r w:rsidR="008224F7" w:rsidRPr="00BF4FE7">
        <w:rPr>
          <w:rFonts w:ascii="Arial" w:hAnsi="Arial" w:cs="Arial"/>
          <w:sz w:val="20"/>
          <w:szCs w:val="20"/>
        </w:rPr>
        <w:t>przedsięwzię</w:t>
      </w:r>
      <w:r w:rsidR="000F6F6B" w:rsidRPr="00BF4FE7">
        <w:rPr>
          <w:rFonts w:ascii="Arial" w:hAnsi="Arial" w:cs="Arial"/>
          <w:sz w:val="20"/>
          <w:szCs w:val="20"/>
        </w:rPr>
        <w:t>cia</w:t>
      </w:r>
      <w:r w:rsidR="00BB53AF" w:rsidRPr="00BF4FE7">
        <w:rPr>
          <w:rFonts w:ascii="Arial" w:hAnsi="Arial" w:cs="Arial"/>
          <w:sz w:val="20"/>
          <w:szCs w:val="20"/>
        </w:rPr>
        <w:t xml:space="preserve"> animacyjn</w:t>
      </w:r>
      <w:r w:rsidR="000F6F6B" w:rsidRPr="00BF4FE7">
        <w:rPr>
          <w:rFonts w:ascii="Arial" w:hAnsi="Arial" w:cs="Arial"/>
          <w:sz w:val="20"/>
          <w:szCs w:val="20"/>
        </w:rPr>
        <w:t>ego</w:t>
      </w:r>
      <w:r w:rsidR="00BB53AF" w:rsidRPr="00BF4FE7">
        <w:rPr>
          <w:rFonts w:ascii="Arial" w:hAnsi="Arial" w:cs="Arial"/>
          <w:sz w:val="20"/>
          <w:szCs w:val="20"/>
        </w:rPr>
        <w:t xml:space="preserve"> </w:t>
      </w:r>
      <w:r w:rsidR="000F6F6B" w:rsidRPr="00BF4FE7">
        <w:rPr>
          <w:rFonts w:ascii="Arial" w:hAnsi="Arial" w:cs="Arial"/>
          <w:sz w:val="20"/>
          <w:szCs w:val="20"/>
        </w:rPr>
        <w:t xml:space="preserve">zrealizowanego </w:t>
      </w:r>
      <w:r w:rsidR="00BB53AF" w:rsidRPr="00BF4FE7">
        <w:rPr>
          <w:rFonts w:ascii="Arial" w:hAnsi="Arial" w:cs="Arial"/>
          <w:sz w:val="20"/>
          <w:szCs w:val="20"/>
        </w:rPr>
        <w:t>na rzecz przedsiębiorców przez oferenta w okresie 3 lat poprzedzających złożenie oferty,</w:t>
      </w:r>
    </w:p>
    <w:p w14:paraId="7DA205DD" w14:textId="0E14A16B" w:rsidR="000A5AC0" w:rsidRPr="00BF4FE7" w:rsidRDefault="00523835" w:rsidP="000609FB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opis koncepcji realizacji zadania,</w:t>
      </w:r>
      <w:r w:rsidR="000A5AC0" w:rsidRPr="00BF4FE7">
        <w:rPr>
          <w:rFonts w:ascii="Arial" w:hAnsi="Arial" w:cs="Arial"/>
          <w:sz w:val="20"/>
          <w:szCs w:val="20"/>
        </w:rPr>
        <w:t xml:space="preserve"> w tym </w:t>
      </w:r>
      <w:r w:rsidRPr="00BF4FE7">
        <w:rPr>
          <w:rFonts w:ascii="Arial" w:hAnsi="Arial" w:cs="Arial"/>
          <w:sz w:val="20"/>
          <w:szCs w:val="20"/>
        </w:rPr>
        <w:t>wykaz</w:t>
      </w:r>
      <w:r w:rsidR="000A5AC0" w:rsidRPr="00BF4FE7">
        <w:rPr>
          <w:rFonts w:ascii="Arial" w:hAnsi="Arial" w:cs="Arial"/>
          <w:sz w:val="20"/>
          <w:szCs w:val="20"/>
        </w:rPr>
        <w:t xml:space="preserve"> </w:t>
      </w:r>
      <w:r w:rsidRPr="00BF4FE7">
        <w:rPr>
          <w:rFonts w:ascii="Arial" w:hAnsi="Arial" w:cs="Arial"/>
          <w:sz w:val="20"/>
          <w:szCs w:val="20"/>
        </w:rPr>
        <w:t>tematów</w:t>
      </w:r>
      <w:r w:rsidR="000A5AC0" w:rsidRPr="00BF4FE7">
        <w:rPr>
          <w:rFonts w:ascii="Arial" w:hAnsi="Arial" w:cs="Arial"/>
          <w:sz w:val="20"/>
          <w:szCs w:val="20"/>
        </w:rPr>
        <w:t xml:space="preserve"> planowanych do p</w:t>
      </w:r>
      <w:r w:rsidRPr="00BF4FE7">
        <w:rPr>
          <w:rFonts w:ascii="Arial" w:hAnsi="Arial" w:cs="Arial"/>
          <w:sz w:val="20"/>
          <w:szCs w:val="20"/>
        </w:rPr>
        <w:t>oruszenia na spotkaniach, planowanych do zastosowania</w:t>
      </w:r>
      <w:r w:rsidR="000A5AC0" w:rsidRPr="00BF4FE7">
        <w:rPr>
          <w:rFonts w:ascii="Arial" w:hAnsi="Arial" w:cs="Arial"/>
          <w:sz w:val="20"/>
          <w:szCs w:val="20"/>
        </w:rPr>
        <w:t xml:space="preserve"> narzędzi</w:t>
      </w:r>
      <w:r w:rsidRPr="00BF4FE7">
        <w:rPr>
          <w:rFonts w:ascii="Arial" w:hAnsi="Arial" w:cs="Arial"/>
          <w:sz w:val="20"/>
          <w:szCs w:val="20"/>
        </w:rPr>
        <w:t xml:space="preserve"> (np. gra strategiczna, panel dyskusyjny)</w:t>
      </w:r>
      <w:r w:rsidR="000A5AC0" w:rsidRPr="00BF4FE7">
        <w:rPr>
          <w:rFonts w:ascii="Arial" w:hAnsi="Arial" w:cs="Arial"/>
          <w:sz w:val="20"/>
          <w:szCs w:val="20"/>
        </w:rPr>
        <w:t>,</w:t>
      </w:r>
      <w:r w:rsidR="00B42691" w:rsidRPr="00BF4FE7">
        <w:rPr>
          <w:rFonts w:ascii="Arial" w:hAnsi="Arial" w:cs="Arial"/>
          <w:sz w:val="20"/>
          <w:szCs w:val="20"/>
        </w:rPr>
        <w:t xml:space="preserve"> </w:t>
      </w:r>
      <w:r w:rsidR="00256492" w:rsidRPr="00BF4FE7">
        <w:rPr>
          <w:rFonts w:ascii="Arial" w:hAnsi="Arial" w:cs="Arial"/>
          <w:sz w:val="20"/>
          <w:szCs w:val="20"/>
        </w:rPr>
        <w:t xml:space="preserve">wskazanie </w:t>
      </w:r>
      <w:r w:rsidR="00B42691" w:rsidRPr="00BF4FE7">
        <w:rPr>
          <w:rFonts w:ascii="Arial" w:hAnsi="Arial" w:cs="Arial"/>
          <w:sz w:val="20"/>
          <w:szCs w:val="20"/>
        </w:rPr>
        <w:t>regionu/subregionu, w którym zostaną zorganizowane spotkania,</w:t>
      </w:r>
    </w:p>
    <w:p w14:paraId="4D7DFFB6" w14:textId="78E61BC6" w:rsidR="000A5AC0" w:rsidRPr="00BF4FE7" w:rsidRDefault="614C9123" w:rsidP="000609FB">
      <w:pPr>
        <w:pStyle w:val="Akapitzlist"/>
        <w:numPr>
          <w:ilvl w:val="1"/>
          <w:numId w:val="30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opis grupy docelowej, w tym zakładaną minimalną liczbę uczestników </w:t>
      </w:r>
      <w:r w:rsidR="72336614" w:rsidRPr="00BF4FE7">
        <w:rPr>
          <w:rFonts w:ascii="Arial" w:hAnsi="Arial" w:cs="Arial"/>
          <w:sz w:val="20"/>
          <w:szCs w:val="20"/>
        </w:rPr>
        <w:t xml:space="preserve">(nie mniej niż 15 na każde spotkanie) </w:t>
      </w:r>
      <w:r w:rsidRPr="00BF4FE7">
        <w:rPr>
          <w:rFonts w:ascii="Arial" w:hAnsi="Arial" w:cs="Arial"/>
          <w:sz w:val="20"/>
          <w:szCs w:val="20"/>
        </w:rPr>
        <w:t>i</w:t>
      </w:r>
      <w:r w:rsidR="72336614" w:rsidRPr="00BF4FE7">
        <w:rPr>
          <w:rFonts w:ascii="Arial" w:hAnsi="Arial" w:cs="Arial"/>
          <w:sz w:val="20"/>
          <w:szCs w:val="20"/>
        </w:rPr>
        <w:t> </w:t>
      </w:r>
      <w:r w:rsidRPr="00BF4FE7">
        <w:rPr>
          <w:rFonts w:ascii="Arial" w:hAnsi="Arial" w:cs="Arial"/>
          <w:sz w:val="20"/>
          <w:szCs w:val="20"/>
        </w:rPr>
        <w:t>branże, do których będą adresowane spotkania,</w:t>
      </w:r>
      <w:r w:rsidR="251AD696" w:rsidRPr="00BF4FE7">
        <w:rPr>
          <w:rFonts w:ascii="Arial" w:hAnsi="Arial" w:cs="Arial"/>
          <w:sz w:val="20"/>
          <w:szCs w:val="20"/>
        </w:rPr>
        <w:t xml:space="preserve"> </w:t>
      </w:r>
      <w:r w:rsidRPr="00BF4FE7">
        <w:rPr>
          <w:rFonts w:ascii="Arial" w:hAnsi="Arial" w:cs="Arial"/>
          <w:sz w:val="20"/>
          <w:szCs w:val="20"/>
        </w:rPr>
        <w:t>opis sposobu zapewnienia zaangażowania uczestników i utrzymania minimalnej zakładanej frekwencji,</w:t>
      </w:r>
    </w:p>
    <w:p w14:paraId="0DBF8976" w14:textId="2DEFBB5F" w:rsidR="000A5AC0" w:rsidRPr="00BF4FE7" w:rsidRDefault="614C9123" w:rsidP="000609FB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opis celu i planowanych rezultatów spotkań</w:t>
      </w:r>
      <w:r w:rsidR="5C813ACE" w:rsidRPr="00BF4FE7">
        <w:rPr>
          <w:rFonts w:ascii="Arial" w:hAnsi="Arial" w:cs="Arial"/>
          <w:sz w:val="20"/>
          <w:szCs w:val="20"/>
        </w:rPr>
        <w:t xml:space="preserve"> w kontekście</w:t>
      </w:r>
      <w:r w:rsidR="49F78223" w:rsidRPr="00BF4FE7">
        <w:rPr>
          <w:rFonts w:ascii="Arial" w:hAnsi="Arial" w:cs="Arial"/>
          <w:sz w:val="20"/>
          <w:szCs w:val="20"/>
        </w:rPr>
        <w:t xml:space="preserve"> zgodności z</w:t>
      </w:r>
      <w:r w:rsidR="5C813ACE" w:rsidRPr="00BF4FE7">
        <w:rPr>
          <w:rFonts w:ascii="Arial" w:hAnsi="Arial" w:cs="Arial"/>
          <w:sz w:val="20"/>
          <w:szCs w:val="20"/>
        </w:rPr>
        <w:t xml:space="preserve"> </w:t>
      </w:r>
      <w:r w:rsidR="331CC8B4" w:rsidRPr="00BF4FE7">
        <w:rPr>
          <w:rFonts w:ascii="Arial" w:hAnsi="Arial" w:cs="Arial"/>
          <w:sz w:val="20"/>
          <w:szCs w:val="20"/>
        </w:rPr>
        <w:t>inteligentn</w:t>
      </w:r>
      <w:r w:rsidR="3B37CF35" w:rsidRPr="00BF4FE7">
        <w:rPr>
          <w:rFonts w:ascii="Arial" w:hAnsi="Arial" w:cs="Arial"/>
          <w:sz w:val="20"/>
          <w:szCs w:val="20"/>
        </w:rPr>
        <w:t>ą</w:t>
      </w:r>
      <w:r w:rsidR="331CC8B4" w:rsidRPr="00BF4FE7">
        <w:rPr>
          <w:rFonts w:ascii="Arial" w:hAnsi="Arial" w:cs="Arial"/>
          <w:sz w:val="20"/>
          <w:szCs w:val="20"/>
        </w:rPr>
        <w:t xml:space="preserve"> specjalizacj</w:t>
      </w:r>
      <w:r w:rsidR="37025EDD" w:rsidRPr="00BF4FE7">
        <w:rPr>
          <w:rFonts w:ascii="Arial" w:hAnsi="Arial" w:cs="Arial"/>
          <w:sz w:val="20"/>
          <w:szCs w:val="20"/>
        </w:rPr>
        <w:t>ą</w:t>
      </w:r>
      <w:r w:rsidRPr="00BF4FE7">
        <w:rPr>
          <w:rFonts w:ascii="Arial" w:hAnsi="Arial" w:cs="Arial"/>
          <w:sz w:val="20"/>
          <w:szCs w:val="20"/>
        </w:rPr>
        <w:t>.</w:t>
      </w:r>
    </w:p>
    <w:p w14:paraId="080928FF" w14:textId="7BD9629C" w:rsidR="00300971" w:rsidRPr="00BF4FE7" w:rsidRDefault="3B62327C" w:rsidP="00432F3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Jednym z oczekiwanych r</w:t>
      </w:r>
      <w:r w:rsidR="7FEAD349" w:rsidRPr="00BF4FE7">
        <w:rPr>
          <w:rFonts w:ascii="Arial" w:hAnsi="Arial" w:cs="Arial"/>
          <w:sz w:val="20"/>
          <w:szCs w:val="20"/>
        </w:rPr>
        <w:t>ezultat</w:t>
      </w:r>
      <w:r w:rsidRPr="00BF4FE7">
        <w:rPr>
          <w:rFonts w:ascii="Arial" w:hAnsi="Arial" w:cs="Arial"/>
          <w:sz w:val="20"/>
          <w:szCs w:val="20"/>
        </w:rPr>
        <w:t>ów</w:t>
      </w:r>
      <w:r w:rsidR="7FEAD349" w:rsidRPr="00BF4FE7">
        <w:rPr>
          <w:rFonts w:ascii="Arial" w:hAnsi="Arial" w:cs="Arial"/>
          <w:sz w:val="20"/>
          <w:szCs w:val="20"/>
        </w:rPr>
        <w:t xml:space="preserve"> zadania </w:t>
      </w:r>
      <w:r w:rsidRPr="00BF4FE7">
        <w:rPr>
          <w:rFonts w:ascii="Arial" w:hAnsi="Arial" w:cs="Arial"/>
          <w:sz w:val="20"/>
          <w:szCs w:val="20"/>
        </w:rPr>
        <w:t>powinno być</w:t>
      </w:r>
      <w:r w:rsidR="7FEAD349" w:rsidRPr="00BF4FE7">
        <w:rPr>
          <w:rFonts w:ascii="Arial" w:hAnsi="Arial" w:cs="Arial"/>
          <w:sz w:val="20"/>
          <w:szCs w:val="20"/>
        </w:rPr>
        <w:t xml:space="preserve"> sprawozdanie, zawierające m.in.:</w:t>
      </w:r>
    </w:p>
    <w:p w14:paraId="627669CB" w14:textId="0F5E3105" w:rsidR="00300971" w:rsidRPr="00BF4FE7" w:rsidRDefault="7FEAD349" w:rsidP="000609FB">
      <w:pPr>
        <w:pStyle w:val="Akapitzlist"/>
        <w:numPr>
          <w:ilvl w:val="1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opis przebiegu </w:t>
      </w:r>
      <w:r w:rsidR="36AB3868" w:rsidRPr="00BF4FE7">
        <w:rPr>
          <w:rFonts w:ascii="Arial" w:hAnsi="Arial" w:cs="Arial"/>
          <w:sz w:val="20"/>
          <w:szCs w:val="20"/>
        </w:rPr>
        <w:t>każdego ze spotkań</w:t>
      </w:r>
      <w:r w:rsidR="72336614" w:rsidRPr="00BF4FE7">
        <w:rPr>
          <w:rFonts w:ascii="Arial" w:hAnsi="Arial" w:cs="Arial"/>
          <w:sz w:val="20"/>
          <w:szCs w:val="20"/>
        </w:rPr>
        <w:t xml:space="preserve"> i poruszonych zagadnień</w:t>
      </w:r>
      <w:r w:rsidRPr="00BF4FE7">
        <w:rPr>
          <w:rFonts w:ascii="Arial" w:hAnsi="Arial" w:cs="Arial"/>
          <w:sz w:val="20"/>
          <w:szCs w:val="20"/>
        </w:rPr>
        <w:t>,</w:t>
      </w:r>
    </w:p>
    <w:p w14:paraId="73C5828F" w14:textId="74E837BD" w:rsidR="00300971" w:rsidRPr="00BF4FE7" w:rsidRDefault="00300971" w:rsidP="000609FB">
      <w:pPr>
        <w:pStyle w:val="Akapitzlist"/>
        <w:numPr>
          <w:ilvl w:val="1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wykaz firm reprezentowanych </w:t>
      </w:r>
      <w:r w:rsidR="00B42691" w:rsidRPr="00BF4FE7">
        <w:rPr>
          <w:rFonts w:ascii="Arial" w:hAnsi="Arial" w:cs="Arial"/>
          <w:sz w:val="20"/>
          <w:szCs w:val="20"/>
        </w:rPr>
        <w:t>na</w:t>
      </w:r>
      <w:r w:rsidRPr="00BF4FE7">
        <w:rPr>
          <w:rFonts w:ascii="Arial" w:hAnsi="Arial" w:cs="Arial"/>
          <w:sz w:val="20"/>
          <w:szCs w:val="20"/>
        </w:rPr>
        <w:t xml:space="preserve"> każdym ze spotkań,</w:t>
      </w:r>
    </w:p>
    <w:p w14:paraId="7B2EA4C7" w14:textId="77777777" w:rsidR="00300971" w:rsidRPr="00BF4FE7" w:rsidRDefault="00300971" w:rsidP="000609FB">
      <w:pPr>
        <w:pStyle w:val="Akapitzlist"/>
        <w:numPr>
          <w:ilvl w:val="1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zestawienie rekomendacji wypracowanych podczas spotkań</w:t>
      </w:r>
      <w:r w:rsidR="00343A28" w:rsidRPr="00BF4FE7">
        <w:rPr>
          <w:rFonts w:ascii="Arial" w:hAnsi="Arial" w:cs="Arial"/>
          <w:sz w:val="20"/>
          <w:szCs w:val="20"/>
        </w:rPr>
        <w:t>.</w:t>
      </w:r>
    </w:p>
    <w:p w14:paraId="674A7817" w14:textId="6E9DFA01" w:rsidR="00432F35" w:rsidRPr="00BF4FE7" w:rsidRDefault="008F2908" w:rsidP="000F7874">
      <w:p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Brak ujęcia ww. rezultatu będzie skutkował obniżeniem </w:t>
      </w:r>
      <w:r w:rsidR="00C14B64" w:rsidRPr="00BF4FE7">
        <w:rPr>
          <w:rFonts w:ascii="Arial" w:hAnsi="Arial" w:cs="Arial"/>
          <w:sz w:val="20"/>
          <w:szCs w:val="20"/>
        </w:rPr>
        <w:t xml:space="preserve">oceny </w:t>
      </w:r>
      <w:r w:rsidRPr="00BF4FE7">
        <w:rPr>
          <w:rFonts w:ascii="Arial" w:hAnsi="Arial" w:cs="Arial"/>
          <w:sz w:val="20"/>
          <w:szCs w:val="20"/>
        </w:rPr>
        <w:t xml:space="preserve">w toku </w:t>
      </w:r>
      <w:r w:rsidR="00C14B64" w:rsidRPr="00BF4FE7">
        <w:rPr>
          <w:rFonts w:ascii="Arial" w:hAnsi="Arial" w:cs="Arial"/>
          <w:sz w:val="20"/>
          <w:szCs w:val="20"/>
        </w:rPr>
        <w:t>oceny</w:t>
      </w:r>
      <w:r w:rsidRPr="00BF4FE7">
        <w:rPr>
          <w:rFonts w:ascii="Arial" w:hAnsi="Arial" w:cs="Arial"/>
          <w:sz w:val="20"/>
          <w:szCs w:val="20"/>
        </w:rPr>
        <w:t xml:space="preserve"> merytorycznej.</w:t>
      </w:r>
    </w:p>
    <w:p w14:paraId="477457CF" w14:textId="72EF5CCF" w:rsidR="00523835" w:rsidRPr="00BF4FE7" w:rsidRDefault="00DE72FA" w:rsidP="00432F35">
      <w:pPr>
        <w:suppressAutoHyphens w:val="0"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W ramach kryteriów oceny merytorycznej, związanych ze specyfiką zadania konkursowego </w:t>
      </w:r>
      <w:r w:rsidR="00432F35" w:rsidRPr="00BF4FE7">
        <w:rPr>
          <w:rFonts w:ascii="Arial" w:hAnsi="Arial" w:cs="Arial"/>
          <w:sz w:val="20"/>
          <w:szCs w:val="20"/>
        </w:rPr>
        <w:br/>
      </w:r>
      <w:r w:rsidRPr="00BF4FE7">
        <w:rPr>
          <w:rFonts w:ascii="Arial" w:hAnsi="Arial" w:cs="Arial"/>
          <w:sz w:val="20"/>
          <w:szCs w:val="20"/>
        </w:rPr>
        <w:t>i wskazanych w karcie oceny merytorycznej, premiowane będą:</w:t>
      </w:r>
    </w:p>
    <w:p w14:paraId="2028367E" w14:textId="1FD7C729" w:rsidR="000F7874" w:rsidRDefault="000F7874" w:rsidP="00CB6EA4">
      <w:pPr>
        <w:pStyle w:val="Akapitzlist"/>
        <w:numPr>
          <w:ilvl w:val="0"/>
          <w:numId w:val="32"/>
        </w:numPr>
        <w:suppressAutoHyphens w:val="0"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lastRenderedPageBreak/>
        <w:t xml:space="preserve">sposób zapewnienia przez animatorów obecności i aktywnego udziału zadeklarowanej liczby przedsiębiorców prowadzących działalność w obszarach inteligentnej specjalizacji </w:t>
      </w:r>
      <w:r w:rsidR="00DB06F6" w:rsidRPr="00BF4FE7">
        <w:rPr>
          <w:rFonts w:ascii="Arial" w:hAnsi="Arial" w:cs="Arial"/>
          <w:sz w:val="20"/>
          <w:szCs w:val="20"/>
        </w:rPr>
        <w:t>–</w:t>
      </w:r>
      <w:r w:rsidRPr="00BF4FE7">
        <w:rPr>
          <w:rFonts w:ascii="Arial" w:hAnsi="Arial" w:cs="Arial"/>
          <w:sz w:val="20"/>
          <w:szCs w:val="20"/>
        </w:rPr>
        <w:t xml:space="preserve"> </w:t>
      </w:r>
      <w:r w:rsidR="00DB06F6" w:rsidRPr="00BF4FE7">
        <w:rPr>
          <w:rFonts w:ascii="Arial" w:hAnsi="Arial" w:cs="Arial"/>
          <w:sz w:val="20"/>
          <w:szCs w:val="20"/>
        </w:rPr>
        <w:t xml:space="preserve">od 0 do </w:t>
      </w:r>
      <w:r w:rsidRPr="00BF4FE7">
        <w:rPr>
          <w:rFonts w:ascii="Arial" w:hAnsi="Arial" w:cs="Arial"/>
          <w:sz w:val="20"/>
          <w:szCs w:val="20"/>
        </w:rPr>
        <w:t>5 punktów</w:t>
      </w:r>
      <w:r w:rsidR="00586B0A">
        <w:rPr>
          <w:rFonts w:ascii="Arial" w:hAnsi="Arial" w:cs="Arial"/>
          <w:sz w:val="20"/>
          <w:szCs w:val="20"/>
        </w:rPr>
        <w:t>;</w:t>
      </w:r>
    </w:p>
    <w:p w14:paraId="410A8D74" w14:textId="4D145398" w:rsidR="000A0E0A" w:rsidRPr="00BF4FE7" w:rsidRDefault="000A0E0A" w:rsidP="00CB6EA4">
      <w:pPr>
        <w:pStyle w:val="Akapitzlist"/>
        <w:numPr>
          <w:ilvl w:val="0"/>
          <w:numId w:val="32"/>
        </w:numPr>
        <w:suppressAutoHyphens w:val="0"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zapewnienia powiazania rezultatów spotkań z inteligentną specjalizacją – od 0 do 5 punktów;</w:t>
      </w:r>
    </w:p>
    <w:p w14:paraId="29784BB9" w14:textId="318760B0" w:rsidR="000F7874" w:rsidRPr="00BF4FE7" w:rsidRDefault="000F7874" w:rsidP="00CB6EA4">
      <w:pPr>
        <w:pStyle w:val="Akapitzlist"/>
        <w:numPr>
          <w:ilvl w:val="0"/>
          <w:numId w:val="32"/>
        </w:numPr>
        <w:suppressAutoHyphens w:val="0"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doświadczenie oferenta w realizacji działań animacyjnych na rzecz małych i średnich przedsiębiorców, a w szczególności inkubowania przedsiębiorstw, akceleracji rozwoju firm, doradztwa w zakresie wprowadzania innowacji, facylitacji współpracy pomiędzy przedsiębiorcami a jednostkami B+R</w:t>
      </w:r>
      <w:r w:rsidR="000A0E0A">
        <w:rPr>
          <w:rFonts w:ascii="Arial" w:hAnsi="Arial" w:cs="Arial"/>
          <w:sz w:val="20"/>
          <w:szCs w:val="20"/>
        </w:rPr>
        <w:t>, opisanie przedsięwzięcia animowanego</w:t>
      </w:r>
      <w:r w:rsidRPr="00BF4FE7">
        <w:rPr>
          <w:rFonts w:ascii="Arial" w:hAnsi="Arial" w:cs="Arial"/>
          <w:sz w:val="20"/>
          <w:szCs w:val="20"/>
        </w:rPr>
        <w:t xml:space="preserve"> </w:t>
      </w:r>
      <w:r w:rsidR="00DB06F6" w:rsidRPr="00BF4FE7">
        <w:rPr>
          <w:rFonts w:ascii="Arial" w:hAnsi="Arial" w:cs="Arial"/>
          <w:sz w:val="20"/>
          <w:szCs w:val="20"/>
        </w:rPr>
        <w:t>–</w:t>
      </w:r>
      <w:r w:rsidRPr="00BF4FE7">
        <w:rPr>
          <w:rFonts w:ascii="Arial" w:hAnsi="Arial" w:cs="Arial"/>
          <w:sz w:val="20"/>
          <w:szCs w:val="20"/>
        </w:rPr>
        <w:t xml:space="preserve"> </w:t>
      </w:r>
      <w:r w:rsidR="00DB06F6" w:rsidRPr="00BF4FE7">
        <w:rPr>
          <w:rFonts w:ascii="Arial" w:hAnsi="Arial" w:cs="Arial"/>
          <w:sz w:val="20"/>
          <w:szCs w:val="20"/>
        </w:rPr>
        <w:t xml:space="preserve">od 0 do </w:t>
      </w:r>
      <w:r w:rsidRPr="00BF4FE7">
        <w:rPr>
          <w:rFonts w:ascii="Arial" w:hAnsi="Arial" w:cs="Arial"/>
          <w:sz w:val="20"/>
          <w:szCs w:val="20"/>
        </w:rPr>
        <w:t>5 punktów.</w:t>
      </w:r>
    </w:p>
    <w:p w14:paraId="420FDEA4" w14:textId="77777777" w:rsidR="000F7874" w:rsidRPr="005B6B00" w:rsidRDefault="000F7874" w:rsidP="005B6B00">
      <w:pPr>
        <w:pStyle w:val="Nagwek2"/>
      </w:pPr>
      <w:r w:rsidRPr="005B6B00">
        <w:t>Adresaci zadania</w:t>
      </w:r>
    </w:p>
    <w:p w14:paraId="75DD027B" w14:textId="6DF7E232" w:rsidR="000F7874" w:rsidRPr="00BF4FE7" w:rsidRDefault="000F7874" w:rsidP="000F78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Do złożenia oferty w konkursie uprawnione są organizacje pozarządowe oraz inne podmioty wymienione w art. 3 ust. 3 ustawy z dnia 24 kwietnia 2003 r. o działalności pożytku publicznego </w:t>
      </w:r>
      <w:r w:rsidRPr="00BF4FE7">
        <w:rPr>
          <w:rFonts w:ascii="Arial" w:hAnsi="Arial" w:cs="Arial"/>
          <w:sz w:val="20"/>
          <w:szCs w:val="20"/>
        </w:rPr>
        <w:br/>
        <w:t>i wolontariacie.</w:t>
      </w:r>
    </w:p>
    <w:p w14:paraId="3AB51EC5" w14:textId="77777777" w:rsidR="000F7874" w:rsidRPr="00BF4FE7" w:rsidRDefault="000F7874" w:rsidP="000F78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D767B6" w14:textId="3E15A770" w:rsidR="00B646F7" w:rsidRPr="005B6B00" w:rsidRDefault="00555FF9" w:rsidP="005B6B00">
      <w:pPr>
        <w:pStyle w:val="Nagwek2"/>
      </w:pPr>
      <w:bookmarkStart w:id="0" w:name="_Toc502832591"/>
      <w:r w:rsidRPr="005B6B00">
        <w:t>Zasady przyznawania dotacji</w:t>
      </w:r>
      <w:bookmarkEnd w:id="0"/>
    </w:p>
    <w:p w14:paraId="65BF96E3" w14:textId="06FF9AA5" w:rsidR="00555FF9" w:rsidRPr="00BF4FE7" w:rsidRDefault="00555FF9" w:rsidP="00CB6EA4">
      <w:pPr>
        <w:numPr>
          <w:ilvl w:val="0"/>
          <w:numId w:val="33"/>
        </w:numPr>
        <w:tabs>
          <w:tab w:val="left" w:pos="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Wnioskowana kwota dotacji nie może przekraczać </w:t>
      </w:r>
      <w:r w:rsidRPr="00BF4FE7">
        <w:rPr>
          <w:rFonts w:ascii="Arial" w:hAnsi="Arial" w:cs="Arial"/>
          <w:b/>
          <w:bCs/>
          <w:sz w:val="20"/>
          <w:szCs w:val="20"/>
        </w:rPr>
        <w:t>90% sumy wszystkich kosztów realizacji zadania.</w:t>
      </w:r>
    </w:p>
    <w:p w14:paraId="020C763C" w14:textId="77777777" w:rsidR="00555FF9" w:rsidRPr="00BF4FE7" w:rsidRDefault="00555FF9" w:rsidP="00CB6EA4">
      <w:pPr>
        <w:pStyle w:val="Tekstpodstawowywcity"/>
        <w:numPr>
          <w:ilvl w:val="0"/>
          <w:numId w:val="33"/>
        </w:numPr>
        <w:tabs>
          <w:tab w:val="left" w:pos="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W ramach dotacji będą finansowane wyłącznie koszty bezpośrednio związane z realizacją zadania.</w:t>
      </w:r>
    </w:p>
    <w:p w14:paraId="33208143" w14:textId="5E6D9310" w:rsidR="00555FF9" w:rsidRPr="00BF4FE7" w:rsidRDefault="00555FF9" w:rsidP="00CB6EA4">
      <w:pPr>
        <w:pStyle w:val="Tekstpodstawowywcity"/>
        <w:numPr>
          <w:ilvl w:val="0"/>
          <w:numId w:val="33"/>
        </w:numPr>
        <w:tabs>
          <w:tab w:val="left" w:pos="40"/>
          <w:tab w:val="left" w:pos="360"/>
          <w:tab w:val="left" w:pos="45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b/>
          <w:sz w:val="20"/>
          <w:szCs w:val="20"/>
        </w:rPr>
        <w:t xml:space="preserve">Koszty administracyjne </w:t>
      </w:r>
      <w:r w:rsidRPr="00BF4FE7">
        <w:rPr>
          <w:rFonts w:ascii="Arial" w:hAnsi="Arial" w:cs="Arial"/>
          <w:sz w:val="20"/>
          <w:szCs w:val="20"/>
        </w:rPr>
        <w:t xml:space="preserve">związane z realizacją zadania nie mogą w ofercie przekraczać </w:t>
      </w:r>
      <w:r w:rsidRPr="00BF4FE7">
        <w:rPr>
          <w:rFonts w:ascii="Arial" w:hAnsi="Arial" w:cs="Arial"/>
          <w:b/>
          <w:sz w:val="20"/>
          <w:szCs w:val="20"/>
        </w:rPr>
        <w:t>30%</w:t>
      </w:r>
      <w:r w:rsidRPr="00BF4FE7">
        <w:rPr>
          <w:rFonts w:ascii="Arial" w:hAnsi="Arial" w:cs="Arial"/>
          <w:b/>
          <w:sz w:val="17"/>
          <w:szCs w:val="17"/>
        </w:rPr>
        <w:t xml:space="preserve"> </w:t>
      </w:r>
      <w:r w:rsidRPr="00BF4FE7">
        <w:rPr>
          <w:rFonts w:ascii="Arial" w:hAnsi="Arial" w:cs="Arial"/>
          <w:b/>
          <w:sz w:val="20"/>
          <w:szCs w:val="20"/>
        </w:rPr>
        <w:t>sumy</w:t>
      </w:r>
      <w:r w:rsidRPr="00BF4FE7">
        <w:rPr>
          <w:rFonts w:ascii="Arial" w:hAnsi="Arial" w:cs="Arial"/>
          <w:sz w:val="20"/>
          <w:szCs w:val="20"/>
        </w:rPr>
        <w:t xml:space="preserve"> wszystkich kosztów realizacji zadania.</w:t>
      </w:r>
    </w:p>
    <w:p w14:paraId="010BBA4B" w14:textId="0A6C2CE0" w:rsidR="00555FF9" w:rsidRPr="00BF4FE7" w:rsidRDefault="00555FF9" w:rsidP="00CB6EA4">
      <w:pPr>
        <w:numPr>
          <w:ilvl w:val="0"/>
          <w:numId w:val="33"/>
        </w:numPr>
        <w:tabs>
          <w:tab w:val="left" w:pos="360"/>
          <w:tab w:val="left" w:pos="454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F4FE7">
        <w:rPr>
          <w:rFonts w:ascii="Arial" w:hAnsi="Arial" w:cs="Arial"/>
          <w:iCs/>
          <w:sz w:val="20"/>
          <w:szCs w:val="20"/>
        </w:rPr>
        <w:t>Oferent biorący udział w konkursie jest zobowiązany do zapoznania się</w:t>
      </w:r>
      <w:r w:rsidR="00E31A3A" w:rsidRPr="00BF4FE7">
        <w:rPr>
          <w:rFonts w:ascii="Arial" w:hAnsi="Arial" w:cs="Arial"/>
          <w:iCs/>
          <w:sz w:val="20"/>
          <w:szCs w:val="20"/>
        </w:rPr>
        <w:t xml:space="preserve"> i przygotowania oferty zgodnie</w:t>
      </w:r>
      <w:r w:rsidRPr="00BF4FE7">
        <w:rPr>
          <w:rFonts w:ascii="Arial" w:hAnsi="Arial" w:cs="Arial"/>
          <w:iCs/>
          <w:sz w:val="20"/>
          <w:szCs w:val="20"/>
        </w:rPr>
        <w:t xml:space="preserve"> z dokumentem </w:t>
      </w:r>
      <w:r w:rsidRPr="00BF4FE7">
        <w:rPr>
          <w:rFonts w:ascii="Arial" w:hAnsi="Arial" w:cs="Arial"/>
          <w:sz w:val="20"/>
          <w:szCs w:val="20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</w:p>
    <w:p w14:paraId="39F67649" w14:textId="2CAFBE8E" w:rsidR="00555FF9" w:rsidRPr="00BF4FE7" w:rsidRDefault="00555FF9" w:rsidP="00CB6EA4">
      <w:pPr>
        <w:numPr>
          <w:ilvl w:val="0"/>
          <w:numId w:val="33"/>
        </w:numPr>
        <w:tabs>
          <w:tab w:val="left" w:pos="360"/>
          <w:tab w:val="left" w:pos="454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Szczegółowe informacje na temat kosztów możliwych do dofinansowania w ramach dotacji dostępne są w dokumencie, o którym mowa w pkt II.4.</w:t>
      </w:r>
    </w:p>
    <w:p w14:paraId="3F249A59" w14:textId="77777777" w:rsidR="00555FF9" w:rsidRPr="00BF4FE7" w:rsidRDefault="00555FF9" w:rsidP="00CB6EA4">
      <w:pPr>
        <w:numPr>
          <w:ilvl w:val="0"/>
          <w:numId w:val="33"/>
        </w:numPr>
        <w:tabs>
          <w:tab w:val="left" w:pos="360"/>
          <w:tab w:val="left" w:pos="454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F4FE7">
        <w:rPr>
          <w:rFonts w:ascii="Arial" w:hAnsi="Arial" w:cs="Arial"/>
          <w:iCs/>
          <w:sz w:val="20"/>
          <w:szCs w:val="20"/>
        </w:rPr>
        <w:t>W pkt III.6 oferty należy obowiązkowo wypełnić tabelę „Dodatkowe informacje dotyczące rezultatów realizacji zadania publicznego”.</w:t>
      </w:r>
    </w:p>
    <w:p w14:paraId="7A4226BD" w14:textId="77777777" w:rsidR="00555FF9" w:rsidRPr="00BF4FE7" w:rsidRDefault="00555FF9" w:rsidP="00CB6EA4">
      <w:pPr>
        <w:numPr>
          <w:ilvl w:val="0"/>
          <w:numId w:val="33"/>
        </w:numPr>
        <w:tabs>
          <w:tab w:val="left" w:pos="360"/>
          <w:tab w:val="left" w:pos="45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Złożenie oferty nie jest równoznaczne z przyznaniem dotacji.</w:t>
      </w:r>
    </w:p>
    <w:p w14:paraId="56D51BC4" w14:textId="77777777" w:rsidR="00555FF9" w:rsidRPr="00BF4FE7" w:rsidRDefault="00555FF9" w:rsidP="00CB6EA4">
      <w:pPr>
        <w:numPr>
          <w:ilvl w:val="0"/>
          <w:numId w:val="33"/>
        </w:numPr>
        <w:tabs>
          <w:tab w:val="left" w:pos="360"/>
          <w:tab w:val="left" w:pos="454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F4FE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przypadku przyznania oferentowi dotacji niższej niż wnioskowana konieczna będzie aktualizacja oferty. </w:t>
      </w:r>
      <w:r w:rsidRPr="00BF4FE7">
        <w:rPr>
          <w:rFonts w:ascii="Arial" w:hAnsi="Arial" w:cs="Arial"/>
          <w:sz w:val="20"/>
          <w:szCs w:val="20"/>
        </w:rPr>
        <w:t>Podczas aktualizacji oferty nie jest dopuszczalne wprowadzanie do zestawienia kosztów innych pozycji niż wskazane w złożonej ofercie.</w:t>
      </w:r>
    </w:p>
    <w:p w14:paraId="489718D3" w14:textId="0823DA77" w:rsidR="00555FF9" w:rsidRPr="00BF4FE7" w:rsidRDefault="00555FF9" w:rsidP="00CB6EA4">
      <w:pPr>
        <w:numPr>
          <w:ilvl w:val="0"/>
          <w:numId w:val="33"/>
        </w:numPr>
        <w:tabs>
          <w:tab w:val="left" w:pos="360"/>
          <w:tab w:val="left" w:pos="454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F4FE7">
        <w:rPr>
          <w:rFonts w:ascii="Arial" w:eastAsia="Times New Roman" w:hAnsi="Arial" w:cs="Arial"/>
          <w:kern w:val="0"/>
          <w:sz w:val="20"/>
          <w:szCs w:val="20"/>
          <w:lang w:eastAsia="pl-PL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 25% jego wysokości. Zmiany wykraczające ponad wskazany limit dokonywane mogą być wyłącznie za zgodą Zleceniodawcy po uprzednim aneksowaniu umowy.</w:t>
      </w:r>
    </w:p>
    <w:p w14:paraId="67A042B2" w14:textId="77777777" w:rsidR="00555FF9" w:rsidRPr="00BF4FE7" w:rsidRDefault="00555FF9" w:rsidP="00555FF9">
      <w:pPr>
        <w:tabs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sz w:val="20"/>
          <w:szCs w:val="20"/>
        </w:rPr>
      </w:pPr>
    </w:p>
    <w:p w14:paraId="0A2BA406" w14:textId="4FD88F4F" w:rsidR="00555FF9" w:rsidRPr="005B6B00" w:rsidRDefault="00555FF9" w:rsidP="005B6B00">
      <w:pPr>
        <w:pStyle w:val="Nagwek2"/>
      </w:pPr>
      <w:bookmarkStart w:id="1" w:name="_Toc502832592"/>
      <w:r w:rsidRPr="005B6B00">
        <w:t>Warunki rozliczenia realizacji zadania publicznego</w:t>
      </w:r>
      <w:bookmarkEnd w:id="1"/>
    </w:p>
    <w:p w14:paraId="4740293C" w14:textId="77777777" w:rsidR="00555FF9" w:rsidRPr="00BF4FE7" w:rsidRDefault="00555FF9" w:rsidP="00555FF9">
      <w:pPr>
        <w:pStyle w:val="Akapitzlist"/>
        <w:numPr>
          <w:ilvl w:val="0"/>
          <w:numId w:val="11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eastAsia="Times New Roman" w:hAnsi="Arial" w:cs="Arial"/>
          <w:kern w:val="0"/>
          <w:sz w:val="20"/>
          <w:szCs w:val="20"/>
          <w:lang w:eastAsia="pl-PL"/>
        </w:rPr>
        <w:t>Rozliczenie dotacji odbywać się będzie w oparciu o weryfikację poziomu osiągnięcia zakładanych w ofercie rezultatów realizacji zadania publicznego oraz stopnia realizacji zaplanowanych w ofercie działań.</w:t>
      </w:r>
    </w:p>
    <w:p w14:paraId="037ABF56" w14:textId="77777777" w:rsidR="00555FF9" w:rsidRPr="00BF4FE7" w:rsidRDefault="00555FF9" w:rsidP="00555FF9">
      <w:pPr>
        <w:pStyle w:val="Akapitzlist"/>
        <w:numPr>
          <w:ilvl w:val="0"/>
          <w:numId w:val="11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eastAsia="Times New Roman" w:hAnsi="Arial" w:cs="Arial"/>
          <w:kern w:val="0"/>
          <w:sz w:val="20"/>
          <w:szCs w:val="20"/>
          <w:lang w:eastAsia="pl-PL"/>
        </w:rPr>
        <w:t>Weryfikacja poziomu osiągnięcia zakładanych rezultatów i działań odbywała się będzie na podstawie danych wskazanych w sprawozdaniu z realizacji zadania.</w:t>
      </w:r>
    </w:p>
    <w:p w14:paraId="170B063C" w14:textId="77777777" w:rsidR="00555FF9" w:rsidRPr="00BF4FE7" w:rsidRDefault="00555FF9" w:rsidP="00555FF9">
      <w:pPr>
        <w:pStyle w:val="Akapitzlist"/>
        <w:numPr>
          <w:ilvl w:val="0"/>
          <w:numId w:val="11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Sprawozdanie z realizacji zadania zostanie zaakceptowane a dotacja rozliczona, jeżeli wszystkie działania w ramach zadania publicznego zostały zrealizowane, a poziom osiągnięcia każdego z zakładanych rezultatów realizacji zadania publicznego wyniesie nie mniej niż 80% poziomu założonego w ofercie.</w:t>
      </w:r>
    </w:p>
    <w:p w14:paraId="1CFAE3EC" w14:textId="77777777" w:rsidR="00555FF9" w:rsidRPr="00BF4FE7" w:rsidRDefault="00555FF9" w:rsidP="00555FF9">
      <w:pPr>
        <w:pStyle w:val="Akapitzlist"/>
        <w:numPr>
          <w:ilvl w:val="0"/>
          <w:numId w:val="11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W przypadku, gdy:</w:t>
      </w:r>
    </w:p>
    <w:p w14:paraId="60068A15" w14:textId="77777777" w:rsidR="00555FF9" w:rsidRPr="00BF4FE7" w:rsidRDefault="00555FF9" w:rsidP="00CB6EA4">
      <w:pPr>
        <w:pStyle w:val="Akapitzlist"/>
        <w:numPr>
          <w:ilvl w:val="1"/>
          <w:numId w:val="34"/>
        </w:num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nie wszystkie działania w ramach zadania publicznego zostaną zrealizowane lub poziom osiągnięcia jednego lub więcej zakładanych rezultatów realizacji zadania publicznego wyniesie mniej niż 80% poziomu założonego w ofercie,</w:t>
      </w:r>
    </w:p>
    <w:p w14:paraId="75EC2E0E" w14:textId="77777777" w:rsidR="00555FF9" w:rsidRPr="00BF4FE7" w:rsidRDefault="00555FF9" w:rsidP="00CB6EA4">
      <w:pPr>
        <w:pStyle w:val="Akapitzlist"/>
        <w:numPr>
          <w:ilvl w:val="1"/>
          <w:numId w:val="34"/>
        </w:num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lastRenderedPageBreak/>
        <w:t>wszystkie działania w ramach zadania publicznego zostaną zrealizowane, a poziom osiągnięcia jednego lub więcej zakładanych rezultatów realizacji zadania publicznego wyniesie mniej niż 80% poziomu założonego w ofercie, Zleceniodawca po analizie dokumentacji przedstawionej przez Zleceniobiorcę, rozliczy dotację lub kierując się zasadą proporcjonalności ustali kwotę dotacji podlegającą zwrotowi.</w:t>
      </w:r>
    </w:p>
    <w:p w14:paraId="00AFB48B" w14:textId="77777777" w:rsidR="00555FF9" w:rsidRPr="00BF4FE7" w:rsidRDefault="00555FF9" w:rsidP="00555FF9">
      <w:pPr>
        <w:pStyle w:val="Akapitzlist"/>
        <w:numPr>
          <w:ilvl w:val="0"/>
          <w:numId w:val="11"/>
        </w:numPr>
        <w:tabs>
          <w:tab w:val="left" w:pos="-20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</w:t>
      </w:r>
      <w:r w:rsidRPr="00BF4FE7">
        <w:rPr>
          <w:rFonts w:ascii="Arial" w:hAnsi="Arial" w:cs="Arial"/>
        </w:rPr>
        <w:t xml:space="preserve"> </w:t>
      </w:r>
    </w:p>
    <w:p w14:paraId="6FADE9DF" w14:textId="77777777" w:rsidR="000A5AC0" w:rsidRPr="00BF4FE7" w:rsidRDefault="000A5AC0" w:rsidP="000A5AC0">
      <w:pPr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6FCD7A7E" w14:textId="31F043BD" w:rsidR="00B646F7" w:rsidRPr="005B6B00" w:rsidRDefault="00555FF9" w:rsidP="005B6B00">
      <w:pPr>
        <w:pStyle w:val="Nagwek2"/>
      </w:pPr>
      <w:r w:rsidRPr="005B6B00">
        <w:t xml:space="preserve"> Termin i warunki realizacji zadania</w:t>
      </w:r>
    </w:p>
    <w:p w14:paraId="48AD1EFA" w14:textId="77777777" w:rsidR="00555FF9" w:rsidRPr="00BF4FE7" w:rsidRDefault="00555FF9" w:rsidP="00CB6EA4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Zadanie musi być realizowane na rzecz mieszkańców województwa mazowieckiego.</w:t>
      </w:r>
    </w:p>
    <w:p w14:paraId="66E64A24" w14:textId="2BB728AC" w:rsidR="00DE72FA" w:rsidRPr="00BF4FE7" w:rsidRDefault="00555FF9" w:rsidP="00CB6EA4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Terminy oraz warunki realizacji zadania będą każdorazowo określone w umowie.</w:t>
      </w:r>
    </w:p>
    <w:p w14:paraId="37AA28AF" w14:textId="01A877E1" w:rsidR="00555FF9" w:rsidRPr="00BF4FE7" w:rsidRDefault="280A2DC4" w:rsidP="00CB6EA4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Planowana data rozpoczęcia realizacji zadania nie może być wcześniejsza niż spodziewany termin rozstrzygnięcia konkursu określony w pkt VI.11. Planowana data zakończenia zadania nie może być późniejsza niż </w:t>
      </w:r>
      <w:r w:rsidR="2F7D1235" w:rsidRPr="00BF4FE7">
        <w:rPr>
          <w:rFonts w:ascii="Arial" w:hAnsi="Arial" w:cs="Arial"/>
          <w:b/>
          <w:bCs/>
          <w:sz w:val="20"/>
          <w:szCs w:val="20"/>
        </w:rPr>
        <w:t xml:space="preserve">31 grudnia 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>202</w:t>
      </w:r>
      <w:r w:rsidR="59F326CC" w:rsidRPr="00BF4FE7">
        <w:rPr>
          <w:rFonts w:ascii="Arial" w:hAnsi="Arial" w:cs="Arial"/>
          <w:b/>
          <w:bCs/>
          <w:sz w:val="20"/>
          <w:szCs w:val="20"/>
        </w:rPr>
        <w:t>1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r</w:t>
      </w:r>
      <w:r w:rsidRPr="00BF4FE7">
        <w:rPr>
          <w:rFonts w:ascii="Arial" w:hAnsi="Arial" w:cs="Arial"/>
          <w:b/>
          <w:bCs/>
          <w:sz w:val="20"/>
          <w:szCs w:val="20"/>
        </w:rPr>
        <w:t>.</w:t>
      </w:r>
    </w:p>
    <w:p w14:paraId="15E79E43" w14:textId="77777777" w:rsidR="00555FF9" w:rsidRPr="00BF4FE7" w:rsidRDefault="00555FF9" w:rsidP="00555F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AF3E43" w14:textId="757B272C" w:rsidR="00555FF9" w:rsidRPr="005B6B00" w:rsidRDefault="00555FF9" w:rsidP="005B6B00">
      <w:pPr>
        <w:pStyle w:val="Nagwek2"/>
      </w:pPr>
      <w:r w:rsidRPr="005B6B00">
        <w:t xml:space="preserve"> Termin i warunki składania ofert</w:t>
      </w:r>
    </w:p>
    <w:p w14:paraId="6AF48CF1" w14:textId="0563802A" w:rsidR="00555FF9" w:rsidRPr="00BF4FE7" w:rsidRDefault="280A2DC4" w:rsidP="00DE72F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Termin składania ofert wyznacza się </w:t>
      </w:r>
      <w:r w:rsidRPr="00BF4FE7">
        <w:rPr>
          <w:rFonts w:ascii="Arial" w:hAnsi="Arial" w:cs="Arial"/>
          <w:b/>
          <w:bCs/>
          <w:sz w:val="20"/>
          <w:szCs w:val="20"/>
        </w:rPr>
        <w:t>od dnia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</w:t>
      </w:r>
      <w:r w:rsidR="4A83B903" w:rsidRPr="00BF4FE7">
        <w:rPr>
          <w:rFonts w:ascii="Arial" w:hAnsi="Arial" w:cs="Arial"/>
          <w:b/>
          <w:bCs/>
          <w:sz w:val="20"/>
          <w:szCs w:val="20"/>
        </w:rPr>
        <w:t>8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lutego 202</w:t>
      </w:r>
      <w:r w:rsidR="64B86ADE" w:rsidRPr="00BF4FE7">
        <w:rPr>
          <w:rFonts w:ascii="Arial" w:hAnsi="Arial" w:cs="Arial"/>
          <w:b/>
          <w:bCs/>
          <w:sz w:val="20"/>
          <w:szCs w:val="20"/>
        </w:rPr>
        <w:t>1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r</w:t>
      </w:r>
      <w:r w:rsidR="003075A9">
        <w:rPr>
          <w:rFonts w:ascii="Arial" w:hAnsi="Arial" w:cs="Arial"/>
          <w:b/>
          <w:bCs/>
          <w:sz w:val="20"/>
          <w:szCs w:val="20"/>
        </w:rPr>
        <w:t>.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do dnia </w:t>
      </w:r>
      <w:r w:rsidR="2EE2962C" w:rsidRPr="00BF4FE7">
        <w:rPr>
          <w:rFonts w:ascii="Arial" w:hAnsi="Arial" w:cs="Arial"/>
          <w:b/>
          <w:bCs/>
          <w:sz w:val="20"/>
          <w:szCs w:val="20"/>
        </w:rPr>
        <w:t>2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</w:t>
      </w:r>
      <w:r w:rsidR="2F7D1235" w:rsidRPr="00BF4FE7">
        <w:rPr>
          <w:rFonts w:ascii="Arial" w:hAnsi="Arial" w:cs="Arial"/>
          <w:b/>
          <w:bCs/>
          <w:sz w:val="20"/>
          <w:szCs w:val="20"/>
        </w:rPr>
        <w:t>marca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202</w:t>
      </w:r>
      <w:r w:rsidR="25DB49B5" w:rsidRPr="00BF4FE7">
        <w:rPr>
          <w:rFonts w:ascii="Arial" w:hAnsi="Arial" w:cs="Arial"/>
          <w:b/>
          <w:bCs/>
          <w:sz w:val="20"/>
          <w:szCs w:val="20"/>
        </w:rPr>
        <w:t>1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2CFFC73" w14:textId="77777777" w:rsidR="00555FF9" w:rsidRPr="00BF4FE7" w:rsidRDefault="00555FF9" w:rsidP="00555FF9">
      <w:pPr>
        <w:numPr>
          <w:ilvl w:val="0"/>
          <w:numId w:val="2"/>
        </w:numPr>
        <w:suppressAutoHyphens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Oferty należy składać poprzez generator ofert konkursowych w serwisie Witkac.pl, dostępny na stronie </w:t>
      </w:r>
      <w:hyperlink r:id="rId11" w:history="1">
        <w:r w:rsidRPr="00BF4FE7">
          <w:rPr>
            <w:rStyle w:val="Hipercze"/>
            <w:rFonts w:ascii="Arial" w:hAnsi="Arial" w:cs="Arial"/>
            <w:sz w:val="20"/>
            <w:szCs w:val="20"/>
          </w:rPr>
          <w:t>www.konkursyngo.mazovia.pl</w:t>
        </w:r>
      </w:hyperlink>
      <w:r w:rsidRPr="00BF4FE7">
        <w:rPr>
          <w:rFonts w:ascii="Arial" w:hAnsi="Arial" w:cs="Arial"/>
          <w:sz w:val="20"/>
          <w:szCs w:val="20"/>
        </w:rPr>
        <w:t>. Procedura uzyskania dostępu do Generatora, przygotowania i złożenia oferty opisana została w podrozdziale 1.4.1. w dokumencie, o którym mowa w pkt II.4.</w:t>
      </w:r>
    </w:p>
    <w:p w14:paraId="4014AE34" w14:textId="534F678A" w:rsidR="00555FF9" w:rsidRPr="00BF4FE7" w:rsidRDefault="280A2DC4" w:rsidP="2D8784C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Generator ofert konkursowych uniemożliwia edycję lub wycofanie oferty po jej złożeniu. </w:t>
      </w:r>
      <w:r w:rsidR="00555FF9" w:rsidRPr="00BF4FE7">
        <w:rPr>
          <w:rFonts w:ascii="Arial" w:hAnsi="Arial" w:cs="Arial"/>
        </w:rPr>
        <w:br/>
      </w:r>
      <w:r w:rsidRPr="00BF4FE7">
        <w:rPr>
          <w:rFonts w:ascii="Arial" w:hAnsi="Arial" w:cs="Arial"/>
          <w:sz w:val="20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 w:rsidR="00555FF9" w:rsidRPr="00BF4FE7">
        <w:rPr>
          <w:rFonts w:ascii="Arial" w:hAnsi="Arial" w:cs="Arial"/>
        </w:rPr>
        <w:br/>
      </w:r>
      <w:r w:rsidRPr="00BF4FE7">
        <w:rPr>
          <w:rFonts w:ascii="Arial" w:hAnsi="Arial" w:cs="Arial"/>
          <w:sz w:val="20"/>
          <w:szCs w:val="20"/>
        </w:rPr>
        <w:t>w Warszawie/wojewódzkiej samorządowej jednostki organizacyjnej oświadczenie o wycofaniu oferty.</w:t>
      </w:r>
    </w:p>
    <w:p w14:paraId="746BE657" w14:textId="1D1EA41E" w:rsidR="00555FF9" w:rsidRPr="00BF4FE7" w:rsidRDefault="280A2DC4" w:rsidP="2D8784CB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Style w:val="Znakiprzypiswdolnych"/>
          <w:rFonts w:ascii="Arial" w:hAnsi="Arial" w:cs="Arial"/>
          <w:color w:val="000000" w:themeColor="text1"/>
        </w:rPr>
      </w:pPr>
      <w:r w:rsidRPr="00BF4FE7">
        <w:rPr>
          <w:rFonts w:ascii="Arial" w:hAnsi="Arial" w:cs="Arial"/>
          <w:sz w:val="20"/>
          <w:szCs w:val="20"/>
        </w:rPr>
        <w:t xml:space="preserve">Oferent może złożyć nie więcej niż </w:t>
      </w:r>
      <w:r w:rsidR="77F5E4B9" w:rsidRPr="00BF4FE7">
        <w:rPr>
          <w:rFonts w:ascii="Arial" w:hAnsi="Arial" w:cs="Arial"/>
          <w:sz w:val="20"/>
          <w:szCs w:val="20"/>
        </w:rPr>
        <w:t>1 ofertę</w:t>
      </w:r>
      <w:r w:rsidRPr="00BF4FE7">
        <w:rPr>
          <w:rFonts w:ascii="Arial" w:hAnsi="Arial" w:cs="Arial"/>
          <w:sz w:val="20"/>
          <w:szCs w:val="20"/>
        </w:rPr>
        <w:t xml:space="preserve"> w konkursie. Maksymalna kwota dofinansowania dla jednej oferty wynosi </w:t>
      </w:r>
      <w:r w:rsidR="77F5E4B9" w:rsidRPr="00BF4FE7">
        <w:rPr>
          <w:rFonts w:ascii="Arial" w:hAnsi="Arial" w:cs="Arial"/>
          <w:sz w:val="20"/>
          <w:szCs w:val="20"/>
        </w:rPr>
        <w:t>45 000,00 zł</w:t>
      </w:r>
      <w:r w:rsidRPr="00BF4FE7">
        <w:rPr>
          <w:rStyle w:val="Znakiprzypiswdolnych"/>
          <w:rFonts w:ascii="Arial" w:hAnsi="Arial" w:cs="Arial"/>
        </w:rPr>
        <w:t>.</w:t>
      </w:r>
    </w:p>
    <w:p w14:paraId="6A70958F" w14:textId="77777777" w:rsidR="00555FF9" w:rsidRPr="00BF4FE7" w:rsidRDefault="00555FF9" w:rsidP="00555FF9">
      <w:pPr>
        <w:suppressAutoHyphens w:val="0"/>
        <w:spacing w:after="0"/>
        <w:rPr>
          <w:rFonts w:ascii="Arial" w:hAnsi="Arial" w:cs="Arial"/>
          <w:b/>
          <w:sz w:val="20"/>
          <w:szCs w:val="20"/>
        </w:rPr>
      </w:pPr>
    </w:p>
    <w:p w14:paraId="7C2675D3" w14:textId="3E5788B3" w:rsidR="00555FF9" w:rsidRPr="005B6B00" w:rsidRDefault="00555FF9" w:rsidP="005B6B00">
      <w:pPr>
        <w:pStyle w:val="Nagwek2"/>
      </w:pPr>
      <w:bookmarkStart w:id="2" w:name="_Toc502832593"/>
      <w:r w:rsidRPr="005B6B00">
        <w:t>Terminy i tryb wyboru oferty</w:t>
      </w:r>
      <w:bookmarkEnd w:id="2"/>
    </w:p>
    <w:p w14:paraId="6A83088D" w14:textId="579806E0" w:rsidR="00555FF9" w:rsidRPr="00BF4FE7" w:rsidRDefault="280A2DC4" w:rsidP="00565F08">
      <w:pPr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W okresie m</w:t>
      </w:r>
      <w:r w:rsidR="77F5E4B9" w:rsidRPr="00BF4FE7">
        <w:rPr>
          <w:rFonts w:ascii="Arial" w:hAnsi="Arial" w:cs="Arial"/>
          <w:sz w:val="20"/>
          <w:szCs w:val="20"/>
        </w:rPr>
        <w:t xml:space="preserve">iędzy dniem </w:t>
      </w:r>
      <w:r w:rsidR="25D0CED0" w:rsidRPr="00BF4FE7">
        <w:rPr>
          <w:rFonts w:ascii="Arial" w:hAnsi="Arial" w:cs="Arial"/>
          <w:b/>
          <w:bCs/>
          <w:sz w:val="20"/>
          <w:szCs w:val="20"/>
        </w:rPr>
        <w:t>5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marca </w:t>
      </w:r>
      <w:r w:rsidR="1D156B28" w:rsidRPr="00BF4FE7">
        <w:rPr>
          <w:rFonts w:ascii="Arial" w:hAnsi="Arial" w:cs="Arial"/>
          <w:b/>
          <w:bCs/>
          <w:sz w:val="20"/>
          <w:szCs w:val="20"/>
        </w:rPr>
        <w:t>2021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r</w:t>
      </w:r>
      <w:r w:rsidR="56E84D84" w:rsidRPr="00BF4FE7">
        <w:rPr>
          <w:rFonts w:ascii="Arial" w:hAnsi="Arial" w:cs="Arial"/>
          <w:b/>
          <w:bCs/>
          <w:sz w:val="20"/>
          <w:szCs w:val="20"/>
        </w:rPr>
        <w:t>.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a dniem 10 marca </w:t>
      </w:r>
      <w:r w:rsidR="1251B437" w:rsidRPr="00BF4FE7">
        <w:rPr>
          <w:rFonts w:ascii="Arial" w:hAnsi="Arial" w:cs="Arial"/>
          <w:b/>
          <w:bCs/>
          <w:sz w:val="20"/>
          <w:szCs w:val="20"/>
        </w:rPr>
        <w:t>2021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BF4FE7">
        <w:rPr>
          <w:rFonts w:ascii="Arial" w:hAnsi="Arial" w:cs="Arial"/>
          <w:sz w:val="20"/>
          <w:szCs w:val="20"/>
        </w:rPr>
        <w:t xml:space="preserve">na stronie internetowej </w:t>
      </w:r>
      <w:hyperlink r:id="rId12">
        <w:r w:rsidRPr="00BF4FE7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Pr="00BF4FE7">
        <w:rPr>
          <w:rFonts w:ascii="Arial" w:hAnsi="Arial" w:cs="Arial"/>
          <w:sz w:val="20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o możliwości, trybie i terminach składania zastrzeżeń do wyników oceny formalnej.</w:t>
      </w:r>
    </w:p>
    <w:p w14:paraId="3FEBEE73" w14:textId="77777777" w:rsidR="00555FF9" w:rsidRPr="00EB45A6" w:rsidRDefault="00555FF9" w:rsidP="00565F08">
      <w:pPr>
        <w:numPr>
          <w:ilvl w:val="0"/>
          <w:numId w:val="36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Oferent, którego oferta nie spełnia wymogów formalnych, ma możliwość, w ciągu 7 dni następujących po dniu opublikowania wyników oceny formalnej ofert, złożenia zastrzeżenia do </w:t>
      </w:r>
      <w:r w:rsidRPr="00EB45A6">
        <w:rPr>
          <w:rFonts w:ascii="Arial" w:hAnsi="Arial" w:cs="Arial"/>
          <w:sz w:val="20"/>
          <w:szCs w:val="20"/>
        </w:rPr>
        <w:t xml:space="preserve">negatywnego wyniku oceny formalnej </w:t>
      </w:r>
      <w:r w:rsidRPr="00EB45A6">
        <w:rPr>
          <w:rFonts w:ascii="Arial" w:hAnsi="Arial" w:cs="Arial"/>
          <w:bCs/>
          <w:sz w:val="20"/>
          <w:szCs w:val="20"/>
        </w:rPr>
        <w:t>w sytuacji, gdy uznaje, że jego oferta została przygotowana prawidłowo.</w:t>
      </w:r>
    </w:p>
    <w:p w14:paraId="59279AD3" w14:textId="04EB9D74" w:rsidR="00555FF9" w:rsidRDefault="00555FF9" w:rsidP="00565F08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EB45A6">
        <w:rPr>
          <w:rFonts w:ascii="Arial" w:hAnsi="Arial" w:cs="Arial"/>
          <w:sz w:val="20"/>
          <w:szCs w:val="20"/>
        </w:rPr>
        <w:t>Zastrzeżenie do negatywnego wyniku oceny formalnej należy złożyć w jeden z wymienionych niżej sposobów:</w:t>
      </w:r>
    </w:p>
    <w:p w14:paraId="434D4088" w14:textId="77777777" w:rsidR="00565F08" w:rsidRPr="00565F08" w:rsidRDefault="00565F08" w:rsidP="002E7A8C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spacing w:after="0"/>
        <w:ind w:left="1134" w:hanging="567"/>
        <w:jc w:val="both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565F08">
        <w:rPr>
          <w:rFonts w:ascii="Arial" w:hAnsi="Arial" w:cs="Arial"/>
          <w:color w:val="000000" w:themeColor="text1"/>
          <w:sz w:val="20"/>
          <w:szCs w:val="20"/>
        </w:rPr>
        <w:t>o</w:t>
      </w:r>
      <w:r w:rsidRPr="00565F08">
        <w:rPr>
          <w:rFonts w:ascii="Arial" w:hAnsi="Arial" w:cs="Arial"/>
          <w:iCs/>
          <w:color w:val="000000" w:themeColor="text1"/>
          <w:sz w:val="20"/>
          <w:szCs w:val="20"/>
        </w:rPr>
        <w:t>sobiście w osobiście w punkcie kancelaryjnym przy ul. Jagiellońskiej 26 w Warszawie lub w Delegaturze Urzędu</w:t>
      </w:r>
      <w:r w:rsidRPr="00565F08">
        <w:rPr>
          <w:rFonts w:ascii="Arial" w:hAnsi="Arial" w:cs="Arial"/>
          <w:color w:val="000000" w:themeColor="text1"/>
          <w:sz w:val="20"/>
          <w:szCs w:val="20"/>
        </w:rPr>
        <w:t>;</w:t>
      </w:r>
      <w:r w:rsidRPr="00565F08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4"/>
      </w:r>
      <w:r w:rsidRPr="00565F08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05B1813E" w14:textId="49041757" w:rsidR="00565F08" w:rsidRPr="00EB45A6" w:rsidRDefault="00565F08" w:rsidP="002E7A8C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spacing w:after="0"/>
        <w:ind w:left="1134" w:hanging="567"/>
        <w:jc w:val="both"/>
        <w:rPr>
          <w:rFonts w:ascii="Arial" w:eastAsiaTheme="minorHAnsi" w:hAnsi="Arial" w:cs="Arial"/>
          <w:color w:val="203864"/>
          <w:kern w:val="0"/>
          <w:sz w:val="20"/>
          <w:szCs w:val="20"/>
        </w:rPr>
      </w:pPr>
      <w:r w:rsidRPr="00565F08">
        <w:rPr>
          <w:rFonts w:ascii="Arial" w:hAnsi="Arial" w:cs="Arial"/>
          <w:bCs/>
          <w:color w:val="000000" w:themeColor="text1"/>
          <w:sz w:val="20"/>
          <w:szCs w:val="20"/>
        </w:rPr>
        <w:t xml:space="preserve">za pośrednictwem poczty lub poczty kurierskiej na adres: ul. Jagiellońska 26, 03-719 Warszawa </w:t>
      </w:r>
      <w:r w:rsidRPr="00EB45A6">
        <w:rPr>
          <w:rFonts w:ascii="Arial" w:hAnsi="Arial" w:cs="Arial"/>
          <w:bCs/>
          <w:sz w:val="20"/>
          <w:szCs w:val="20"/>
        </w:rPr>
        <w:t>- o zachowaniu terminu złożenia sprawozdania decyduje data stempla pocztowego lub data nadania;</w:t>
      </w:r>
    </w:p>
    <w:p w14:paraId="05B7E737" w14:textId="77777777" w:rsidR="00565F08" w:rsidRPr="00EB45A6" w:rsidRDefault="00565F08" w:rsidP="00565F08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spacing w:after="0"/>
        <w:ind w:left="851"/>
        <w:jc w:val="both"/>
        <w:rPr>
          <w:rFonts w:ascii="Arial" w:eastAsiaTheme="minorHAnsi" w:hAnsi="Arial" w:cs="Arial"/>
          <w:color w:val="203864"/>
          <w:kern w:val="0"/>
          <w:sz w:val="20"/>
          <w:szCs w:val="20"/>
        </w:rPr>
      </w:pPr>
      <w:r w:rsidRPr="00EB45A6">
        <w:rPr>
          <w:rFonts w:ascii="Arial" w:hAnsi="Arial" w:cs="Arial"/>
          <w:bCs/>
          <w:sz w:val="20"/>
          <w:szCs w:val="20"/>
        </w:rPr>
        <w:t xml:space="preserve">za pomocą profilu zaufanego </w:t>
      </w:r>
      <w:proofErr w:type="spellStart"/>
      <w:r w:rsidRPr="00EB45A6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EB45A6">
        <w:rPr>
          <w:rFonts w:ascii="Arial" w:hAnsi="Arial" w:cs="Arial"/>
          <w:bCs/>
          <w:sz w:val="20"/>
          <w:szCs w:val="20"/>
        </w:rPr>
        <w:t xml:space="preserve"> zgodnie z zasadami opisanymi na stronie</w:t>
      </w:r>
      <w:r w:rsidRPr="00EB45A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3" w:history="1">
        <w:r w:rsidRPr="00EB45A6">
          <w:rPr>
            <w:rStyle w:val="Hipercze"/>
            <w:rFonts w:ascii="Arial" w:hAnsi="Arial" w:cs="Arial"/>
            <w:sz w:val="20"/>
            <w:szCs w:val="20"/>
          </w:rPr>
          <w:t>http://www.mazovia.pl/cyfrowy-urzad/elektroniczna-skrzynka-podawcza</w:t>
        </w:r>
      </w:hyperlink>
      <w:r w:rsidRPr="00EB45A6">
        <w:rPr>
          <w:rFonts w:ascii="Arial" w:hAnsi="Arial" w:cs="Arial"/>
          <w:sz w:val="20"/>
          <w:szCs w:val="20"/>
        </w:rPr>
        <w:t>.</w:t>
      </w:r>
    </w:p>
    <w:p w14:paraId="0E8A5F85" w14:textId="77777777" w:rsidR="00565F08" w:rsidRDefault="00555FF9" w:rsidP="00565F08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565F08">
        <w:rPr>
          <w:rFonts w:ascii="Arial" w:hAnsi="Arial" w:cs="Arial"/>
          <w:sz w:val="20"/>
          <w:szCs w:val="20"/>
        </w:rPr>
        <w:lastRenderedPageBreak/>
        <w:t>Zastrzeżenia będą rozpatrzone przez Komisję konkursową opiniującą oferty</w:t>
      </w:r>
      <w:r w:rsidRPr="00565F08">
        <w:rPr>
          <w:rFonts w:ascii="Arial" w:hAnsi="Arial" w:cs="Arial"/>
          <w:bCs/>
          <w:sz w:val="20"/>
          <w:szCs w:val="20"/>
        </w:rPr>
        <w:t>.</w:t>
      </w:r>
      <w:r w:rsidRPr="00565F08">
        <w:rPr>
          <w:rFonts w:ascii="Arial" w:hAnsi="Arial" w:cs="Arial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0CAA6A09" w14:textId="70588244" w:rsidR="00555FF9" w:rsidRPr="00565F08" w:rsidRDefault="00555FF9" w:rsidP="00565F08">
      <w:pPr>
        <w:numPr>
          <w:ilvl w:val="0"/>
          <w:numId w:val="36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65F08">
        <w:rPr>
          <w:rFonts w:ascii="Arial" w:hAnsi="Arial" w:cs="Arial"/>
          <w:sz w:val="20"/>
          <w:szCs w:val="20"/>
        </w:rPr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00B282C3" w14:textId="53CEDC93" w:rsidR="00555FF9" w:rsidRPr="00BF4FE7" w:rsidRDefault="00555FF9" w:rsidP="00565F08">
      <w:pPr>
        <w:numPr>
          <w:ilvl w:val="0"/>
          <w:numId w:val="36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Oferty, które w toku oceny merytorycznej uzyskają mniej niż </w:t>
      </w:r>
      <w:r w:rsidR="00D90BFB" w:rsidRPr="00BF4FE7">
        <w:rPr>
          <w:rFonts w:ascii="Arial" w:hAnsi="Arial" w:cs="Arial"/>
          <w:b/>
          <w:sz w:val="20"/>
          <w:szCs w:val="20"/>
        </w:rPr>
        <w:t>60</w:t>
      </w:r>
      <w:r w:rsidRPr="00BF4FE7">
        <w:rPr>
          <w:rFonts w:ascii="Arial" w:hAnsi="Arial" w:cs="Arial"/>
          <w:b/>
          <w:sz w:val="20"/>
          <w:szCs w:val="20"/>
        </w:rPr>
        <w:t xml:space="preserve"> punktów</w:t>
      </w:r>
      <w:r w:rsidRPr="00BF4FE7">
        <w:rPr>
          <w:rFonts w:ascii="Arial" w:hAnsi="Arial" w:cs="Arial"/>
          <w:sz w:val="20"/>
          <w:szCs w:val="20"/>
        </w:rPr>
        <w:t>, nie mogą być rekomendowane do uzyskania dotacji.</w:t>
      </w:r>
    </w:p>
    <w:p w14:paraId="5B4F1BC0" w14:textId="77777777" w:rsidR="00555FF9" w:rsidRPr="00BF4FE7" w:rsidRDefault="00555FF9" w:rsidP="00565F08">
      <w:pPr>
        <w:numPr>
          <w:ilvl w:val="0"/>
          <w:numId w:val="36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Konkurs rozstrzyga Zarząd Województwa Mazowieckiego w formie uchwały, po zapoznaniu się z opinią Komisji konkursowej.</w:t>
      </w:r>
    </w:p>
    <w:p w14:paraId="04E87556" w14:textId="77777777" w:rsidR="00555FF9" w:rsidRPr="00BF4FE7" w:rsidRDefault="00555FF9" w:rsidP="00565F08">
      <w:pPr>
        <w:numPr>
          <w:ilvl w:val="0"/>
          <w:numId w:val="36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Komisja kończy działalność po podjęciu przez Zarząd Województwa Mazowieckiego uchwały w sprawie wyboru ofert i przyznania dotacji.</w:t>
      </w:r>
    </w:p>
    <w:p w14:paraId="64EA285A" w14:textId="390203DE" w:rsidR="00555FF9" w:rsidRPr="00BF4FE7" w:rsidRDefault="00555FF9" w:rsidP="00565F08">
      <w:pPr>
        <w:numPr>
          <w:ilvl w:val="0"/>
          <w:numId w:val="36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Ogłoszenie o rozstrzygnięciu konkursu zostanie zamieszczone w Biuletynie Informacji Publicznej, na tablicy ogłoszeń w siedzibie Urzędu Marszałkowskiego Województwa Mazowieckiego w Warszawie</w:t>
      </w:r>
      <w:r w:rsidRPr="00BF4FE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BF4FE7">
        <w:rPr>
          <w:rFonts w:ascii="Arial" w:hAnsi="Arial" w:cs="Arial"/>
          <w:sz w:val="20"/>
          <w:szCs w:val="20"/>
        </w:rPr>
        <w:t xml:space="preserve"> oraz w jego delegaturach, na stronie internetowej Województwa Mazowieckiego </w:t>
      </w:r>
      <w:hyperlink r:id="rId14" w:history="1">
        <w:r w:rsidRPr="00BF4FE7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 w:rsidRPr="00BF4FE7">
        <w:rPr>
          <w:rFonts w:ascii="Arial" w:hAnsi="Arial" w:cs="Arial"/>
          <w:sz w:val="20"/>
          <w:szCs w:val="20"/>
        </w:rPr>
        <w:t xml:space="preserve">, na stronie internetowej </w:t>
      </w:r>
      <w:hyperlink r:id="rId15" w:history="1">
        <w:r w:rsidRPr="00BF4FE7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Pr="00BF4FE7">
        <w:rPr>
          <w:rFonts w:ascii="Arial" w:hAnsi="Arial" w:cs="Arial"/>
          <w:sz w:val="20"/>
          <w:szCs w:val="20"/>
        </w:rPr>
        <w:t xml:space="preserve"> w zakładce „Konkursy ofert”. Ponadto oferenci zostaną powiadomieni pisemnie o przyznaniu dotacji.</w:t>
      </w:r>
    </w:p>
    <w:p w14:paraId="507BD812" w14:textId="76B66871" w:rsidR="00555FF9" w:rsidRPr="00BF4FE7" w:rsidRDefault="280A2DC4" w:rsidP="00565F08">
      <w:pPr>
        <w:numPr>
          <w:ilvl w:val="0"/>
          <w:numId w:val="36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Przewidywany termin rozstrzygnięcia konkursu to </w:t>
      </w:r>
      <w:r w:rsidR="7A2745A8" w:rsidRPr="00BF4FE7">
        <w:rPr>
          <w:rFonts w:ascii="Arial" w:hAnsi="Arial" w:cs="Arial"/>
          <w:b/>
          <w:bCs/>
          <w:sz w:val="20"/>
          <w:szCs w:val="20"/>
        </w:rPr>
        <w:t>30</w:t>
      </w:r>
      <w:r w:rsidR="77F5E4B9" w:rsidRPr="00BF4FE7">
        <w:rPr>
          <w:rFonts w:ascii="Arial" w:hAnsi="Arial" w:cs="Arial"/>
          <w:b/>
          <w:bCs/>
          <w:sz w:val="20"/>
          <w:szCs w:val="20"/>
        </w:rPr>
        <w:t xml:space="preserve"> kwietnia 202</w:t>
      </w:r>
      <w:r w:rsidR="1F387254" w:rsidRPr="00BF4FE7">
        <w:rPr>
          <w:rFonts w:ascii="Arial" w:hAnsi="Arial" w:cs="Arial"/>
          <w:b/>
          <w:bCs/>
          <w:sz w:val="20"/>
          <w:szCs w:val="20"/>
        </w:rPr>
        <w:t>1</w:t>
      </w:r>
      <w:r w:rsidR="77F5E4B9" w:rsidRPr="00BF4FE7">
        <w:rPr>
          <w:rFonts w:ascii="Arial" w:hAnsi="Arial" w:cs="Arial"/>
          <w:b/>
          <w:bCs/>
          <w:sz w:val="20"/>
          <w:szCs w:val="20"/>
        </w:rPr>
        <w:t xml:space="preserve"> r</w:t>
      </w:r>
      <w:r w:rsidRPr="00BF4FE7">
        <w:rPr>
          <w:rFonts w:ascii="Arial" w:hAnsi="Arial" w:cs="Arial"/>
          <w:sz w:val="20"/>
          <w:szCs w:val="20"/>
        </w:rPr>
        <w:t>.</w:t>
      </w:r>
    </w:p>
    <w:p w14:paraId="3A1CFF35" w14:textId="77777777" w:rsidR="00555FF9" w:rsidRPr="00BF4FE7" w:rsidRDefault="00555FF9" w:rsidP="00565F08">
      <w:pPr>
        <w:numPr>
          <w:ilvl w:val="0"/>
          <w:numId w:val="36"/>
        </w:numPr>
        <w:shd w:val="clear" w:color="auto" w:fill="FFFFFF"/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057777D6" w14:textId="77777777" w:rsidR="00555FF9" w:rsidRPr="00BF4FE7" w:rsidRDefault="00555FF9" w:rsidP="00555FF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3D0F94" w14:textId="5EF670A8" w:rsidR="00555FF9" w:rsidRPr="005B6B00" w:rsidRDefault="00555FF9" w:rsidP="005B6B00">
      <w:pPr>
        <w:pStyle w:val="Nagwek2"/>
      </w:pPr>
      <w:bookmarkStart w:id="3" w:name="_Toc502832594"/>
      <w:r w:rsidRPr="005B6B00">
        <w:t xml:space="preserve"> Kryteria wyboru ofert</w:t>
      </w:r>
      <w:bookmarkEnd w:id="3"/>
    </w:p>
    <w:p w14:paraId="688B7B80" w14:textId="224B83E4" w:rsidR="00555FF9" w:rsidRDefault="280A2DC4" w:rsidP="00565F0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Oferta nie zostanie dopuszczona do oceny merytorycznej w </w:t>
      </w:r>
      <w:r w:rsidR="04E3577B" w:rsidRPr="00BF4FE7">
        <w:rPr>
          <w:rFonts w:ascii="Arial" w:hAnsi="Arial" w:cs="Arial"/>
          <w:sz w:val="20"/>
          <w:szCs w:val="20"/>
        </w:rPr>
        <w:t>sytuacji,</w:t>
      </w:r>
      <w:r w:rsidRPr="00BF4FE7">
        <w:rPr>
          <w:rFonts w:ascii="Arial" w:hAnsi="Arial" w:cs="Arial"/>
          <w:sz w:val="20"/>
          <w:szCs w:val="20"/>
        </w:rPr>
        <w:t xml:space="preserve"> kiedy:</w:t>
      </w:r>
    </w:p>
    <w:p w14:paraId="4A0DDC6E" w14:textId="77777777" w:rsidR="00555FF9" w:rsidRPr="00BF4FE7" w:rsidRDefault="00555FF9" w:rsidP="00565F08">
      <w:pPr>
        <w:numPr>
          <w:ilvl w:val="1"/>
          <w:numId w:val="3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oferent nie jest w świetle ustawy z dnia 24 kwietnia 2003 r. o działalności pożytku publicznego i o wolontariacie podmiotem uprawnionym do udziału w otwartym konkursie ofert;</w:t>
      </w:r>
    </w:p>
    <w:p w14:paraId="10CE3644" w14:textId="77777777" w:rsidR="00555FF9" w:rsidRPr="00BF4FE7" w:rsidRDefault="00555FF9" w:rsidP="00565F08">
      <w:pPr>
        <w:numPr>
          <w:ilvl w:val="1"/>
          <w:numId w:val="3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forma złożenia oferty jest niezgodna z formą określoną w ogłoszeniu konkursowym;</w:t>
      </w:r>
    </w:p>
    <w:p w14:paraId="52047B0F" w14:textId="77777777" w:rsidR="00555FF9" w:rsidRPr="00BF4FE7" w:rsidRDefault="00555FF9" w:rsidP="00565F08">
      <w:pPr>
        <w:numPr>
          <w:ilvl w:val="1"/>
          <w:numId w:val="3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oferta złożona została poza terminem wskazanym w ogłoszeniu o konkursie;</w:t>
      </w:r>
    </w:p>
    <w:p w14:paraId="10F1DCAC" w14:textId="77777777" w:rsidR="00555FF9" w:rsidRPr="00BF4FE7" w:rsidRDefault="00555FF9" w:rsidP="00565F08">
      <w:pPr>
        <w:numPr>
          <w:ilvl w:val="1"/>
          <w:numId w:val="3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oferta została złożona z przekroczeniem limitu liczby ofert od jednego oferenta określonego w ogłoszeniu konkursowym.</w:t>
      </w:r>
    </w:p>
    <w:p w14:paraId="29AB6D61" w14:textId="77777777" w:rsidR="00555FF9" w:rsidRPr="00BF4FE7" w:rsidRDefault="00555FF9" w:rsidP="00555FF9">
      <w:pPr>
        <w:suppressAutoHyphens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F4FE7">
        <w:rPr>
          <w:rFonts w:ascii="Arial" w:hAnsi="Arial" w:cs="Arial"/>
          <w:bCs/>
          <w:sz w:val="20"/>
          <w:szCs w:val="20"/>
        </w:rPr>
        <w:br w:type="page"/>
      </w:r>
    </w:p>
    <w:p w14:paraId="308FF33D" w14:textId="7A54AE83" w:rsidR="00555FF9" w:rsidRPr="002370C7" w:rsidRDefault="00555FF9" w:rsidP="00565F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370C7">
        <w:rPr>
          <w:rFonts w:ascii="Arial" w:hAnsi="Arial" w:cs="Arial"/>
          <w:sz w:val="20"/>
          <w:szCs w:val="20"/>
        </w:rPr>
        <w:lastRenderedPageBreak/>
        <w:t>W trakcie</w:t>
      </w:r>
      <w:r w:rsidRPr="002370C7">
        <w:rPr>
          <w:rFonts w:ascii="Arial" w:hAnsi="Arial" w:cs="Arial"/>
          <w:bCs/>
          <w:sz w:val="20"/>
          <w:szCs w:val="20"/>
        </w:rPr>
        <w:t xml:space="preserve"> oceny merytorycznej będą uwzględniane następujące kryteria: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merytorycznej"/>
        <w:tblDescription w:val="W tabeli wskazano kryteria oceny merytorycznej oraz maksymalną możliwą do przyznania punktację w ramach każdego z kryterium"/>
      </w:tblPr>
      <w:tblGrid>
        <w:gridCol w:w="7684"/>
        <w:gridCol w:w="1105"/>
        <w:gridCol w:w="1701"/>
      </w:tblGrid>
      <w:tr w:rsidR="00555FF9" w:rsidRPr="00D61D0B" w14:paraId="12A9E17D" w14:textId="77777777" w:rsidTr="005E7420">
        <w:trPr>
          <w:trHeight w:val="416"/>
          <w:tblHeader/>
        </w:trPr>
        <w:tc>
          <w:tcPr>
            <w:tcW w:w="7684" w:type="dxa"/>
            <w:vAlign w:val="center"/>
          </w:tcPr>
          <w:p w14:paraId="1D732C33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Kryterium oceny</w:t>
            </w:r>
          </w:p>
        </w:tc>
        <w:tc>
          <w:tcPr>
            <w:tcW w:w="1105" w:type="dxa"/>
            <w:vAlign w:val="center"/>
          </w:tcPr>
          <w:p w14:paraId="66736D7A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Maksymalna ocena punktowa</w:t>
            </w:r>
          </w:p>
        </w:tc>
        <w:tc>
          <w:tcPr>
            <w:tcW w:w="1701" w:type="dxa"/>
            <w:vAlign w:val="center"/>
          </w:tcPr>
          <w:p w14:paraId="753BD010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Przyznana ocena punktowa</w:t>
            </w:r>
          </w:p>
        </w:tc>
      </w:tr>
      <w:tr w:rsidR="00555FF9" w:rsidRPr="00D61D0B" w14:paraId="4D879542" w14:textId="77777777" w:rsidTr="005E7420">
        <w:trPr>
          <w:trHeight w:val="2449"/>
          <w:tblHeader/>
        </w:trPr>
        <w:tc>
          <w:tcPr>
            <w:tcW w:w="7684" w:type="dxa"/>
          </w:tcPr>
          <w:p w14:paraId="1A3C2CA3" w14:textId="77777777" w:rsidR="00555FF9" w:rsidRPr="00D61D0B" w:rsidRDefault="00555FF9" w:rsidP="00274CD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możliwości realizacji zadania publicznego, w szczególności:</w:t>
            </w:r>
          </w:p>
          <w:p w14:paraId="67EF88F3" w14:textId="7479688C" w:rsidR="0086286C" w:rsidRPr="00D61D0B" w:rsidRDefault="00555FF9" w:rsidP="001946A0">
            <w:pPr>
              <w:pStyle w:val="Akapitzlist"/>
              <w:numPr>
                <w:ilvl w:val="1"/>
                <w:numId w:val="40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czy i w jakim stopniu działania zaproponowane w ofercie przyczynią się do osiągnięcia celów realizacji zadania publicznego wskazanych w ogłoszeniu konkursowym,</w:t>
            </w:r>
          </w:p>
          <w:p w14:paraId="712B1F71" w14:textId="6053C05A" w:rsidR="0086286C" w:rsidRPr="00D61D0B" w:rsidRDefault="0086286C" w:rsidP="001946A0">
            <w:pPr>
              <w:pStyle w:val="Akapitzlist"/>
              <w:numPr>
                <w:ilvl w:val="1"/>
                <w:numId w:val="40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 xml:space="preserve">ocena czy planowane rezultaty są spójne z planowanymi działaniami oraz jaki </w:t>
            </w:r>
            <w:r w:rsidR="00673EE5">
              <w:rPr>
                <w:rFonts w:ascii="Arial" w:hAnsi="Arial" w:cs="Arial"/>
                <w:sz w:val="19"/>
                <w:szCs w:val="19"/>
              </w:rPr>
              <w:t xml:space="preserve">jest </w:t>
            </w:r>
            <w:r w:rsidRPr="00D61D0B">
              <w:rPr>
                <w:rFonts w:ascii="Arial" w:hAnsi="Arial" w:cs="Arial"/>
                <w:sz w:val="19"/>
                <w:szCs w:val="19"/>
              </w:rPr>
              <w:t>planowany poziom rezultat</w:t>
            </w:r>
            <w:r w:rsidR="00EB45A6">
              <w:rPr>
                <w:rFonts w:ascii="Arial" w:hAnsi="Arial" w:cs="Arial"/>
                <w:sz w:val="19"/>
                <w:szCs w:val="19"/>
              </w:rPr>
              <w:t>ów</w:t>
            </w:r>
            <w:r w:rsidRPr="00D61D0B">
              <w:rPr>
                <w:rFonts w:ascii="Arial" w:hAnsi="Arial" w:cs="Arial"/>
                <w:sz w:val="19"/>
                <w:szCs w:val="19"/>
              </w:rPr>
              <w:t xml:space="preserve"> oraz sposób mierzenia</w:t>
            </w:r>
            <w:r w:rsidR="00BF4FE7" w:rsidRPr="00D61D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5796BC03" w14:textId="77777777" w:rsidR="00555FF9" w:rsidRPr="00D61D0B" w:rsidRDefault="00555FF9" w:rsidP="001946A0">
            <w:pPr>
              <w:pStyle w:val="Akapitzlist"/>
              <w:numPr>
                <w:ilvl w:val="1"/>
                <w:numId w:val="40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właściwego doboru grupy docelowej i proponowanego sposobu rozwiązywania jej problemów/zaspokajania potrzeb,</w:t>
            </w:r>
          </w:p>
          <w:p w14:paraId="4CB79110" w14:textId="77777777" w:rsidR="00555FF9" w:rsidRPr="00D61D0B" w:rsidRDefault="00555FF9" w:rsidP="001946A0">
            <w:pPr>
              <w:pStyle w:val="Akapitzlist"/>
              <w:numPr>
                <w:ilvl w:val="1"/>
                <w:numId w:val="40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adekwatności zaproponowanych działań i ich opisu do zakresu zadania konkursowego.</w:t>
            </w:r>
          </w:p>
        </w:tc>
        <w:tc>
          <w:tcPr>
            <w:tcW w:w="1105" w:type="dxa"/>
          </w:tcPr>
          <w:p w14:paraId="3944E1B6" w14:textId="0D1BE351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 xml:space="preserve">do </w:t>
            </w:r>
            <w:r w:rsidR="00F27831" w:rsidRPr="00D61D0B">
              <w:rPr>
                <w:rFonts w:ascii="Arial" w:hAnsi="Arial" w:cs="Arial"/>
                <w:kern w:val="2"/>
                <w:sz w:val="19"/>
                <w:szCs w:val="19"/>
              </w:rPr>
              <w:t>30</w:t>
            </w:r>
          </w:p>
          <w:p w14:paraId="2293E739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>punktów</w:t>
            </w:r>
          </w:p>
        </w:tc>
        <w:tc>
          <w:tcPr>
            <w:tcW w:w="1701" w:type="dxa"/>
          </w:tcPr>
          <w:p w14:paraId="1F1A42F6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Do uzupełnienia</w:t>
            </w:r>
          </w:p>
        </w:tc>
      </w:tr>
      <w:tr w:rsidR="00555FF9" w:rsidRPr="00D61D0B" w14:paraId="75C3A921" w14:textId="77777777" w:rsidTr="005E7420">
        <w:trPr>
          <w:tblHeader/>
        </w:trPr>
        <w:tc>
          <w:tcPr>
            <w:tcW w:w="7684" w:type="dxa"/>
          </w:tcPr>
          <w:p w14:paraId="6575E02A" w14:textId="77777777" w:rsidR="00555FF9" w:rsidRPr="00D61D0B" w:rsidRDefault="00555FF9" w:rsidP="00274CDD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proponowanej jakości wykonania zadania i kwalifikacje osób uczestniczących w realizacji zadania, w szczególności:</w:t>
            </w:r>
          </w:p>
          <w:p w14:paraId="76258744" w14:textId="77777777" w:rsidR="00555FF9" w:rsidRPr="00D61D0B" w:rsidRDefault="00555FF9" w:rsidP="001946A0">
            <w:pPr>
              <w:pStyle w:val="Akapitzlist"/>
              <w:numPr>
                <w:ilvl w:val="1"/>
                <w:numId w:val="41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potencjału organizacyjnego oferenta (oferentów) i jego dotychczasowych doświadczeń do zakresu realizacji zadania,</w:t>
            </w:r>
          </w:p>
          <w:p w14:paraId="18C33E02" w14:textId="523C92D1" w:rsidR="00555FF9" w:rsidRPr="00D61D0B" w:rsidRDefault="00555FF9" w:rsidP="001946A0">
            <w:pPr>
              <w:pStyle w:val="Akapitzlist"/>
              <w:numPr>
                <w:ilvl w:val="1"/>
                <w:numId w:val="41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sposobu zarządzania realizacją zadania (w tym czytelność podziału obowiązków),</w:t>
            </w:r>
          </w:p>
          <w:p w14:paraId="152E8169" w14:textId="77777777" w:rsidR="00555FF9" w:rsidRPr="00D61D0B" w:rsidRDefault="00555FF9" w:rsidP="001946A0">
            <w:pPr>
              <w:pStyle w:val="Akapitzlist"/>
              <w:numPr>
                <w:ilvl w:val="1"/>
                <w:numId w:val="41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kwalifikacji i doświadczenia personelu proponowanego do realizacji zadania,</w:t>
            </w:r>
          </w:p>
          <w:p w14:paraId="342752D7" w14:textId="38E02D3F" w:rsidR="00555FF9" w:rsidRPr="00D61D0B" w:rsidRDefault="00555FF9" w:rsidP="001946A0">
            <w:pPr>
              <w:pStyle w:val="Akapitzlist"/>
              <w:numPr>
                <w:ilvl w:val="1"/>
                <w:numId w:val="41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rzetelności i terminowości oraz sposobu rozliczenia środków na realizację zadań publicznych w</w:t>
            </w:r>
            <w:r w:rsidR="003E3608" w:rsidRPr="00D61D0B">
              <w:rPr>
                <w:rFonts w:ascii="Arial" w:hAnsi="Arial" w:cs="Arial"/>
                <w:sz w:val="19"/>
                <w:szCs w:val="19"/>
              </w:rPr>
              <w:t xml:space="preserve"> dwóch</w:t>
            </w:r>
            <w:r w:rsidRPr="00D61D0B">
              <w:rPr>
                <w:rFonts w:ascii="Arial" w:hAnsi="Arial" w:cs="Arial"/>
                <w:sz w:val="19"/>
                <w:szCs w:val="19"/>
              </w:rPr>
              <w:t xml:space="preserve"> latach poprzednich.</w:t>
            </w:r>
          </w:p>
        </w:tc>
        <w:tc>
          <w:tcPr>
            <w:tcW w:w="1105" w:type="dxa"/>
          </w:tcPr>
          <w:p w14:paraId="63A1D6B3" w14:textId="626EFD00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 xml:space="preserve">do </w:t>
            </w:r>
            <w:r w:rsidR="008F78B2" w:rsidRPr="00D61D0B">
              <w:rPr>
                <w:rFonts w:ascii="Arial" w:hAnsi="Arial" w:cs="Arial"/>
                <w:kern w:val="2"/>
                <w:sz w:val="19"/>
                <w:szCs w:val="19"/>
              </w:rPr>
              <w:t>25</w:t>
            </w:r>
          </w:p>
          <w:p w14:paraId="52B66DA3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>punktów</w:t>
            </w:r>
          </w:p>
        </w:tc>
        <w:tc>
          <w:tcPr>
            <w:tcW w:w="1701" w:type="dxa"/>
          </w:tcPr>
          <w:p w14:paraId="3B98F389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Do uzupełnienia</w:t>
            </w:r>
          </w:p>
        </w:tc>
      </w:tr>
      <w:tr w:rsidR="00555FF9" w:rsidRPr="00D61D0B" w14:paraId="0BA22D21" w14:textId="77777777" w:rsidTr="005E7420">
        <w:trPr>
          <w:tblHeader/>
        </w:trPr>
        <w:tc>
          <w:tcPr>
            <w:tcW w:w="7684" w:type="dxa"/>
          </w:tcPr>
          <w:p w14:paraId="6E3C5970" w14:textId="0B349831" w:rsidR="00555FF9" w:rsidRPr="00D61D0B" w:rsidRDefault="00555FF9" w:rsidP="00274CD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kalkulacji kosztów realizacji zadania, w tym udział wkładu własnego</w:t>
            </w:r>
            <w:r w:rsidR="003E3608" w:rsidRPr="00D61D0B">
              <w:rPr>
                <w:rStyle w:val="Odwoanieprzypisudolnego"/>
                <w:rFonts w:ascii="Arial" w:hAnsi="Arial" w:cs="Arial"/>
                <w:sz w:val="19"/>
                <w:szCs w:val="19"/>
              </w:rPr>
              <w:footnoteReference w:id="6"/>
            </w:r>
            <w:r w:rsidRPr="00D61D0B">
              <w:rPr>
                <w:rFonts w:ascii="Arial" w:hAnsi="Arial" w:cs="Arial"/>
                <w:sz w:val="19"/>
                <w:szCs w:val="19"/>
              </w:rPr>
              <w:t xml:space="preserve"> (środków finansowych własnych lub pochodzących z innych źródeł), w szczególności:</w:t>
            </w:r>
          </w:p>
          <w:p w14:paraId="1C4000AC" w14:textId="77777777" w:rsidR="00555FF9" w:rsidRPr="00D61D0B" w:rsidRDefault="00555FF9" w:rsidP="001946A0">
            <w:pPr>
              <w:pStyle w:val="Akapitzlist"/>
              <w:numPr>
                <w:ilvl w:val="1"/>
                <w:numId w:val="42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niezbędności wydatków do realizacji zadania i osiągania jego celów,</w:t>
            </w:r>
          </w:p>
          <w:p w14:paraId="5E667803" w14:textId="77777777" w:rsidR="00555FF9" w:rsidRPr="00D61D0B" w:rsidRDefault="00555FF9" w:rsidP="001946A0">
            <w:pPr>
              <w:pStyle w:val="Akapitzlist"/>
              <w:numPr>
                <w:ilvl w:val="1"/>
                <w:numId w:val="42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prawidłowości sporządzenia kosztorysu i kwalifikowalności kosztów,</w:t>
            </w:r>
          </w:p>
          <w:p w14:paraId="1C16E767" w14:textId="77777777" w:rsidR="00555FF9" w:rsidRPr="00D61D0B" w:rsidRDefault="00555FF9" w:rsidP="001946A0">
            <w:pPr>
              <w:pStyle w:val="Akapitzlist"/>
              <w:numPr>
                <w:ilvl w:val="1"/>
                <w:numId w:val="42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zgodności proponowanych stawek jednostkowych ze stawkami rynkowymi,</w:t>
            </w:r>
          </w:p>
          <w:p w14:paraId="35B82BDE" w14:textId="77777777" w:rsidR="00555FF9" w:rsidRPr="00D61D0B" w:rsidRDefault="00555FF9" w:rsidP="001946A0">
            <w:pPr>
              <w:pStyle w:val="Akapitzlist"/>
              <w:numPr>
                <w:ilvl w:val="1"/>
                <w:numId w:val="42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racjonalności i efektywności zaplanowanych wydatków.</w:t>
            </w:r>
          </w:p>
        </w:tc>
        <w:tc>
          <w:tcPr>
            <w:tcW w:w="1105" w:type="dxa"/>
          </w:tcPr>
          <w:p w14:paraId="7577A821" w14:textId="1D7BEC69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 xml:space="preserve">do </w:t>
            </w:r>
            <w:r w:rsidR="00F27831" w:rsidRPr="00D61D0B">
              <w:rPr>
                <w:rFonts w:ascii="Arial" w:hAnsi="Arial" w:cs="Arial"/>
                <w:kern w:val="2"/>
                <w:sz w:val="19"/>
                <w:szCs w:val="19"/>
              </w:rPr>
              <w:t>2</w:t>
            </w: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>0</w:t>
            </w:r>
          </w:p>
          <w:p w14:paraId="0A79FAF2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>punktów</w:t>
            </w:r>
          </w:p>
        </w:tc>
        <w:tc>
          <w:tcPr>
            <w:tcW w:w="1701" w:type="dxa"/>
          </w:tcPr>
          <w:p w14:paraId="049CBA42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Do uzupełnienia</w:t>
            </w:r>
          </w:p>
        </w:tc>
      </w:tr>
      <w:tr w:rsidR="00555FF9" w:rsidRPr="00D61D0B" w14:paraId="769E131D" w14:textId="77777777" w:rsidTr="005E7420">
        <w:trPr>
          <w:tblHeader/>
        </w:trPr>
        <w:tc>
          <w:tcPr>
            <w:tcW w:w="7684" w:type="dxa"/>
          </w:tcPr>
          <w:p w14:paraId="67A9F279" w14:textId="75060013" w:rsidR="00555FF9" w:rsidRPr="00D61D0B" w:rsidRDefault="00555FF9" w:rsidP="00274CD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wkładu rzeczowego (np. sprzęt, lokal) i osobowego (świadczenia wolontariuszy i praca społeczna członków), w szczególności:</w:t>
            </w:r>
          </w:p>
          <w:p w14:paraId="7DC80197" w14:textId="77777777" w:rsidR="00555FF9" w:rsidRPr="00D61D0B" w:rsidRDefault="00555FF9" w:rsidP="001946A0">
            <w:pPr>
              <w:pStyle w:val="Akapitzlist"/>
              <w:numPr>
                <w:ilvl w:val="1"/>
                <w:numId w:val="43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potencjału technicznego, w tym sprzętowego, warunków lokalowych, sposobu ich wykorzystania, w tym wsparcie oferenta w tym zakresie przez partnerów,</w:t>
            </w:r>
          </w:p>
          <w:p w14:paraId="7CF204CC" w14:textId="5455286C" w:rsidR="00555FF9" w:rsidRPr="00D61D0B" w:rsidRDefault="00555FF9" w:rsidP="001946A0">
            <w:pPr>
              <w:pStyle w:val="Akapitzlist"/>
              <w:numPr>
                <w:ilvl w:val="1"/>
                <w:numId w:val="43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wkładu własnego osobowego (świadczenia wolontariuszy i praca społeczna członków) i sposób jego wykorzystania</w:t>
            </w:r>
            <w:r w:rsidR="0065788D" w:rsidRPr="00D61D0B">
              <w:rPr>
                <w:rFonts w:ascii="Arial" w:hAnsi="Arial" w:cs="Arial"/>
                <w:sz w:val="19"/>
                <w:szCs w:val="19"/>
              </w:rPr>
              <w:t xml:space="preserve"> (wyraźnie należy to wskazać w pkt. IV.2 oferty).</w:t>
            </w:r>
          </w:p>
        </w:tc>
        <w:tc>
          <w:tcPr>
            <w:tcW w:w="1105" w:type="dxa"/>
          </w:tcPr>
          <w:p w14:paraId="6BAF0B8E" w14:textId="77777777" w:rsidR="00555FF9" w:rsidRPr="00D61D0B" w:rsidRDefault="00F27831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>do 10</w:t>
            </w:r>
          </w:p>
          <w:p w14:paraId="355B33C2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>punktów</w:t>
            </w:r>
          </w:p>
        </w:tc>
        <w:tc>
          <w:tcPr>
            <w:tcW w:w="1701" w:type="dxa"/>
          </w:tcPr>
          <w:p w14:paraId="06DD65FB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Do uzupełnienia</w:t>
            </w:r>
          </w:p>
        </w:tc>
      </w:tr>
      <w:tr w:rsidR="00555FF9" w:rsidRPr="00D61D0B" w14:paraId="37EB3D1C" w14:textId="77777777" w:rsidTr="005E7420">
        <w:trPr>
          <w:tblHeader/>
        </w:trPr>
        <w:tc>
          <w:tcPr>
            <w:tcW w:w="7684" w:type="dxa"/>
          </w:tcPr>
          <w:p w14:paraId="295043EF" w14:textId="77777777" w:rsidR="00555FF9" w:rsidRPr="00D61D0B" w:rsidRDefault="00555FF9" w:rsidP="00274CD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Ocena innych kryteriów wynikających ze specyfiki zadania konkursowego, w szczególności*:</w:t>
            </w:r>
          </w:p>
          <w:p w14:paraId="7AFDEE56" w14:textId="02937F73" w:rsidR="004D48B9" w:rsidRPr="00D61D0B" w:rsidRDefault="1244AB35" w:rsidP="001946A0">
            <w:pPr>
              <w:pStyle w:val="Akapitzlist"/>
              <w:numPr>
                <w:ilvl w:val="1"/>
                <w:numId w:val="44"/>
              </w:num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 xml:space="preserve">sposób zapewnienia przez animatorów </w:t>
            </w:r>
            <w:r w:rsidR="7FEAD349" w:rsidRPr="00D61D0B">
              <w:rPr>
                <w:rFonts w:ascii="Arial" w:hAnsi="Arial" w:cs="Arial"/>
                <w:sz w:val="19"/>
                <w:szCs w:val="19"/>
              </w:rPr>
              <w:t xml:space="preserve">obecności i aktywnego udziału </w:t>
            </w:r>
            <w:r w:rsidRPr="00D61D0B">
              <w:rPr>
                <w:rFonts w:ascii="Arial" w:hAnsi="Arial" w:cs="Arial"/>
                <w:sz w:val="19"/>
                <w:szCs w:val="19"/>
              </w:rPr>
              <w:t xml:space="preserve">zadeklarowanej liczby </w:t>
            </w:r>
            <w:r w:rsidR="7FEAD349" w:rsidRPr="00D61D0B">
              <w:rPr>
                <w:rFonts w:ascii="Arial" w:hAnsi="Arial" w:cs="Arial"/>
                <w:sz w:val="19"/>
                <w:szCs w:val="19"/>
              </w:rPr>
              <w:t>przedsiębiorców prowadzących działalność</w:t>
            </w:r>
            <w:r w:rsidR="53F8A153" w:rsidRPr="00D61D0B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="53F8A153" w:rsidRPr="00D61D0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od 0 do </w:t>
            </w:r>
            <w:r w:rsidR="008F78B2" w:rsidRPr="00D61D0B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r w:rsidR="53F8A153" w:rsidRPr="00D61D0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punktów</w:t>
            </w:r>
            <w:r w:rsidR="7FEAD349" w:rsidRPr="00D61D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3AD2055" w14:textId="6011C90D" w:rsidR="004D48B9" w:rsidRPr="001946A0" w:rsidRDefault="08204689" w:rsidP="00953F5D">
            <w:pPr>
              <w:pStyle w:val="Akapitzlist"/>
              <w:numPr>
                <w:ilvl w:val="1"/>
                <w:numId w:val="44"/>
              </w:num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46A0">
              <w:rPr>
                <w:rFonts w:ascii="Arial" w:hAnsi="Arial" w:cs="Arial"/>
                <w:sz w:val="19"/>
                <w:szCs w:val="19"/>
              </w:rPr>
              <w:t>s</w:t>
            </w:r>
            <w:r w:rsidR="4A171CD9" w:rsidRPr="001946A0">
              <w:rPr>
                <w:rFonts w:ascii="Arial" w:hAnsi="Arial" w:cs="Arial"/>
                <w:sz w:val="19"/>
                <w:szCs w:val="19"/>
              </w:rPr>
              <w:t xml:space="preserve">posób </w:t>
            </w:r>
            <w:r w:rsidR="23BF9E34" w:rsidRPr="001946A0">
              <w:rPr>
                <w:rFonts w:ascii="Arial" w:hAnsi="Arial" w:cs="Arial"/>
                <w:sz w:val="19"/>
                <w:szCs w:val="19"/>
              </w:rPr>
              <w:t>zapewnienia powiązan</w:t>
            </w:r>
            <w:r w:rsidR="0D8A1530" w:rsidRPr="001946A0">
              <w:rPr>
                <w:rFonts w:ascii="Arial" w:hAnsi="Arial" w:cs="Arial"/>
                <w:sz w:val="19"/>
                <w:szCs w:val="19"/>
              </w:rPr>
              <w:t>ia</w:t>
            </w:r>
            <w:r w:rsidR="4223743A" w:rsidRPr="001946A0">
              <w:rPr>
                <w:rFonts w:ascii="Arial" w:hAnsi="Arial" w:cs="Arial"/>
                <w:sz w:val="19"/>
                <w:szCs w:val="19"/>
              </w:rPr>
              <w:t xml:space="preserve"> rezultatów spotkań</w:t>
            </w:r>
            <w:r w:rsidR="23BF9E34" w:rsidRPr="001946A0">
              <w:rPr>
                <w:rFonts w:ascii="Arial" w:hAnsi="Arial" w:cs="Arial"/>
                <w:sz w:val="19"/>
                <w:szCs w:val="19"/>
              </w:rPr>
              <w:t xml:space="preserve"> z inteligentną specjalizacją</w:t>
            </w:r>
            <w:r w:rsidR="001946A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46A0">
              <w:rPr>
                <w:rFonts w:ascii="Arial" w:hAnsi="Arial" w:cs="Arial"/>
                <w:sz w:val="19"/>
                <w:szCs w:val="19"/>
              </w:rPr>
              <w:br/>
            </w:r>
            <w:r w:rsidR="747D4A66" w:rsidRPr="001946A0">
              <w:rPr>
                <w:rFonts w:ascii="Arial" w:hAnsi="Arial" w:cs="Arial"/>
                <w:sz w:val="19"/>
                <w:szCs w:val="19"/>
              </w:rPr>
              <w:t>–</w:t>
            </w:r>
            <w:r w:rsidR="7A2745A8" w:rsidRPr="001946A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747D4A66" w:rsidRPr="001946A0">
              <w:rPr>
                <w:rFonts w:ascii="Arial" w:hAnsi="Arial" w:cs="Arial"/>
                <w:b/>
                <w:bCs/>
                <w:sz w:val="19"/>
                <w:szCs w:val="19"/>
              </w:rPr>
              <w:t>od 0 do</w:t>
            </w:r>
            <w:r w:rsidR="747D4A66" w:rsidRPr="001946A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78B2" w:rsidRPr="001946A0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r w:rsidR="6C2D8C56" w:rsidRPr="001946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</w:t>
            </w:r>
            <w:r w:rsidR="3CA45FEC" w:rsidRPr="001946A0">
              <w:rPr>
                <w:rFonts w:ascii="Arial" w:hAnsi="Arial" w:cs="Arial"/>
                <w:b/>
                <w:bCs/>
                <w:sz w:val="19"/>
                <w:szCs w:val="19"/>
              </w:rPr>
              <w:t>unktów</w:t>
            </w:r>
            <w:r w:rsidR="6C2D8C56" w:rsidRPr="001946A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3522B04" w14:textId="1661AAA7" w:rsidR="00555FF9" w:rsidRPr="00D61D0B" w:rsidRDefault="6C2D8C56" w:rsidP="001946A0">
            <w:pPr>
              <w:pStyle w:val="Akapitzlist"/>
              <w:numPr>
                <w:ilvl w:val="1"/>
                <w:numId w:val="44"/>
              </w:num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 xml:space="preserve">doświadczenie oferenta w realizacji działań animacyjnych na rzecz małych </w:t>
            </w:r>
            <w:r w:rsidR="004D48B9" w:rsidRPr="00D61D0B">
              <w:rPr>
                <w:rFonts w:ascii="Arial" w:hAnsi="Arial" w:cs="Arial"/>
                <w:sz w:val="19"/>
                <w:szCs w:val="19"/>
              </w:rPr>
              <w:br/>
            </w:r>
            <w:r w:rsidRPr="00D61D0B">
              <w:rPr>
                <w:rFonts w:ascii="Arial" w:hAnsi="Arial" w:cs="Arial"/>
                <w:sz w:val="19"/>
                <w:szCs w:val="19"/>
              </w:rPr>
              <w:t>i średnich przedsiębiorców, a w szczególności inkubowania przedsiębiorstw, akceleracji rozwoju firm, doradztwa w zakresie wprowadzania innowacji, facylitacji współpracy pomiędzy przedsiębiorcami a jednostkami B+R</w:t>
            </w:r>
            <w:r w:rsidR="6998B014" w:rsidRPr="00D61D0B">
              <w:rPr>
                <w:rFonts w:ascii="Arial" w:hAnsi="Arial" w:cs="Arial"/>
                <w:sz w:val="19"/>
                <w:szCs w:val="19"/>
              </w:rPr>
              <w:t>, opisanie przedsięwzięcia animowanego</w:t>
            </w:r>
            <w:r w:rsidRPr="00D61D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747D4A66" w:rsidRPr="00D61D0B">
              <w:rPr>
                <w:rFonts w:ascii="Arial" w:hAnsi="Arial" w:cs="Arial"/>
                <w:sz w:val="19"/>
                <w:szCs w:val="19"/>
              </w:rPr>
              <w:t>–</w:t>
            </w:r>
            <w:r w:rsidR="7A2745A8" w:rsidRPr="00D61D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747D4A66" w:rsidRPr="00D61D0B">
              <w:rPr>
                <w:rFonts w:ascii="Arial" w:hAnsi="Arial" w:cs="Arial"/>
                <w:b/>
                <w:bCs/>
                <w:sz w:val="19"/>
                <w:szCs w:val="19"/>
              </w:rPr>
              <w:t>od 0 do</w:t>
            </w:r>
            <w:r w:rsidR="125CD089" w:rsidRPr="00D61D0B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="008F78B2" w:rsidRPr="00D61D0B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r w:rsidRPr="00D61D0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7A2745A8" w:rsidRPr="00D61D0B">
              <w:rPr>
                <w:rFonts w:ascii="Arial" w:hAnsi="Arial" w:cs="Arial"/>
                <w:b/>
                <w:bCs/>
                <w:sz w:val="19"/>
                <w:szCs w:val="19"/>
              </w:rPr>
              <w:t>punktów</w:t>
            </w:r>
            <w:r w:rsidR="3CA45FEC" w:rsidRPr="00D61D0B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105" w:type="dxa"/>
          </w:tcPr>
          <w:p w14:paraId="62491789" w14:textId="17F7820F" w:rsidR="00555FF9" w:rsidRPr="00D61D0B" w:rsidRDefault="00555FF9" w:rsidP="00D84488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 xml:space="preserve">do </w:t>
            </w:r>
            <w:r w:rsidR="00523835" w:rsidRPr="00D61D0B">
              <w:rPr>
                <w:rFonts w:ascii="Arial" w:hAnsi="Arial" w:cs="Arial"/>
                <w:kern w:val="2"/>
                <w:sz w:val="19"/>
                <w:szCs w:val="19"/>
              </w:rPr>
              <w:t>1</w:t>
            </w:r>
            <w:r w:rsidR="008F78B2" w:rsidRPr="00D61D0B">
              <w:rPr>
                <w:rFonts w:ascii="Arial" w:hAnsi="Arial" w:cs="Arial"/>
                <w:kern w:val="2"/>
                <w:sz w:val="19"/>
                <w:szCs w:val="19"/>
              </w:rPr>
              <w:t>5</w:t>
            </w:r>
            <w:r w:rsidRPr="00D61D0B">
              <w:rPr>
                <w:rFonts w:ascii="Arial" w:hAnsi="Arial" w:cs="Arial"/>
                <w:kern w:val="2"/>
                <w:sz w:val="19"/>
                <w:szCs w:val="19"/>
              </w:rPr>
              <w:t xml:space="preserve"> punktów*</w:t>
            </w:r>
          </w:p>
        </w:tc>
        <w:tc>
          <w:tcPr>
            <w:tcW w:w="1701" w:type="dxa"/>
          </w:tcPr>
          <w:p w14:paraId="2918CFDE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Do uzupełnienia</w:t>
            </w:r>
          </w:p>
        </w:tc>
      </w:tr>
      <w:tr w:rsidR="00555FF9" w:rsidRPr="00D61D0B" w14:paraId="10764C63" w14:textId="77777777" w:rsidTr="005E7420">
        <w:trPr>
          <w:tblHeader/>
        </w:trPr>
        <w:tc>
          <w:tcPr>
            <w:tcW w:w="7684" w:type="dxa"/>
          </w:tcPr>
          <w:p w14:paraId="56941D42" w14:textId="77777777" w:rsidR="00555FF9" w:rsidRPr="00D61D0B" w:rsidRDefault="00555FF9" w:rsidP="00274CDD">
            <w:pPr>
              <w:spacing w:after="0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Liczba punktów ogółem</w:t>
            </w:r>
          </w:p>
        </w:tc>
        <w:tc>
          <w:tcPr>
            <w:tcW w:w="1105" w:type="dxa"/>
          </w:tcPr>
          <w:p w14:paraId="0B334EC3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100**</w:t>
            </w:r>
          </w:p>
        </w:tc>
        <w:tc>
          <w:tcPr>
            <w:tcW w:w="1701" w:type="dxa"/>
          </w:tcPr>
          <w:p w14:paraId="4A6143E4" w14:textId="77777777" w:rsidR="00555FF9" w:rsidRPr="00D61D0B" w:rsidRDefault="00555FF9" w:rsidP="00274CDD">
            <w:pPr>
              <w:spacing w:after="0"/>
              <w:jc w:val="center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D61D0B">
              <w:rPr>
                <w:rFonts w:ascii="Arial" w:hAnsi="Arial" w:cs="Arial"/>
                <w:sz w:val="19"/>
                <w:szCs w:val="19"/>
              </w:rPr>
              <w:t>Do uzupełnienia</w:t>
            </w:r>
          </w:p>
        </w:tc>
      </w:tr>
    </w:tbl>
    <w:p w14:paraId="255D1B2D" w14:textId="77777777" w:rsidR="00555FF9" w:rsidRPr="005E7420" w:rsidRDefault="00555FF9" w:rsidP="00555FF9">
      <w:pPr>
        <w:spacing w:after="0"/>
        <w:rPr>
          <w:rFonts w:ascii="Arial" w:hAnsi="Arial" w:cs="Arial"/>
          <w:sz w:val="18"/>
          <w:szCs w:val="18"/>
        </w:rPr>
      </w:pPr>
      <w:r w:rsidRPr="00BF4FE7">
        <w:rPr>
          <w:rFonts w:ascii="Arial" w:hAnsi="Arial" w:cs="Arial"/>
          <w:sz w:val="19"/>
          <w:szCs w:val="19"/>
        </w:rPr>
        <w:t>*</w:t>
      </w:r>
      <w:r w:rsidRPr="005E7420">
        <w:rPr>
          <w:rFonts w:ascii="Arial" w:hAnsi="Arial" w:cs="Arial"/>
          <w:sz w:val="18"/>
          <w:szCs w:val="18"/>
          <w:vertAlign w:val="superscript"/>
        </w:rPr>
        <w:t>)</w:t>
      </w:r>
      <w:r w:rsidRPr="005E7420">
        <w:rPr>
          <w:rFonts w:ascii="Arial" w:hAnsi="Arial" w:cs="Arial"/>
          <w:sz w:val="18"/>
          <w:szCs w:val="18"/>
        </w:rPr>
        <w:t xml:space="preserve"> ujęcie tego kryterium oceny w karcie oceny oferty nie jest obligatoryjne</w:t>
      </w:r>
    </w:p>
    <w:p w14:paraId="7FE86370" w14:textId="6ACFD25E" w:rsidR="00555FF9" w:rsidRPr="005E7420" w:rsidRDefault="00555FF9" w:rsidP="00555FF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E7420">
        <w:rPr>
          <w:rFonts w:ascii="Arial" w:hAnsi="Arial" w:cs="Arial"/>
          <w:sz w:val="18"/>
          <w:szCs w:val="18"/>
        </w:rPr>
        <w:lastRenderedPageBreak/>
        <w:t>**</w:t>
      </w:r>
      <w:r w:rsidRPr="005E7420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5E7420">
        <w:rPr>
          <w:rFonts w:ascii="Arial" w:hAnsi="Arial" w:cs="Arial"/>
          <w:sz w:val="18"/>
          <w:szCs w:val="18"/>
        </w:rPr>
        <w:t>maksymalna liczba punktów w poszczególnych kryteriach oceny zostanie indywidualnie ustalona w danym konkursie ofert, suma liczby punktów z poszczególnych kryteriów musi wynosić 100</w:t>
      </w:r>
    </w:p>
    <w:p w14:paraId="41C65723" w14:textId="77777777" w:rsidR="002B4161" w:rsidRPr="00BF4FE7" w:rsidRDefault="002B4161" w:rsidP="00555FF9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3A8B5307" w14:textId="76A21B14" w:rsidR="00555FF9" w:rsidRPr="005B6B00" w:rsidRDefault="00555FF9" w:rsidP="005B6B00">
      <w:pPr>
        <w:pStyle w:val="Nagwek2"/>
      </w:pPr>
      <w:r w:rsidRPr="005B6B00">
        <w:rPr>
          <w:rStyle w:val="ANimator1Znak"/>
          <w:b/>
          <w:bCs/>
          <w:iCs/>
        </w:rPr>
        <w:t xml:space="preserve"> Informacja o zrealizowanych przez Województwo Mazowieckie w roku ogłoszenia otwartego konkursu ofert i w roku poprzedzającym zadaniach publicznych tego samego rodzaju i</w:t>
      </w:r>
      <w:r w:rsidR="009100D8" w:rsidRPr="005B6B00">
        <w:rPr>
          <w:rStyle w:val="ANimator1Znak"/>
          <w:b/>
          <w:bCs/>
          <w:iCs/>
        </w:rPr>
        <w:t> </w:t>
      </w:r>
      <w:r w:rsidRPr="005B6B00">
        <w:rPr>
          <w:rStyle w:val="ANimator1Znak"/>
          <w:b/>
          <w:bCs/>
          <w:iCs/>
        </w:rPr>
        <w:t>związanych z nimi dotacji</w:t>
      </w:r>
      <w:r w:rsidRPr="005B6B00">
        <w:t>.</w:t>
      </w:r>
    </w:p>
    <w:p w14:paraId="0DFD1567" w14:textId="77777777" w:rsidR="00555FF9" w:rsidRPr="00BF4FE7" w:rsidRDefault="00555FF9" w:rsidP="00555FF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3F7158" w14:textId="3C1DD895" w:rsidR="00157434" w:rsidRPr="00BF4FE7" w:rsidRDefault="00157434" w:rsidP="001574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W roku ogłoszenia otwartego konkursu ofert Województwo Mazowieckie nie zlecało realizacji zadań publicznych w obszarze „Działalność wspomagająca rozwój gospodarczy, w tym rozwój przedsiębiorczości”, w zakresie określonym w art. 4 ust. 1 pkt 11 ustawy z dnia 24 kwietnia 2003 r. o</w:t>
      </w:r>
      <w:r w:rsidR="006A5D00" w:rsidRPr="00BF4FE7">
        <w:rPr>
          <w:rFonts w:ascii="Arial" w:hAnsi="Arial" w:cs="Arial"/>
          <w:sz w:val="20"/>
          <w:szCs w:val="20"/>
        </w:rPr>
        <w:t> </w:t>
      </w:r>
      <w:r w:rsidRPr="00BF4FE7">
        <w:rPr>
          <w:rFonts w:ascii="Arial" w:hAnsi="Arial" w:cs="Arial"/>
          <w:sz w:val="20"/>
          <w:szCs w:val="20"/>
        </w:rPr>
        <w:t>działalności pożytku publicznego i o wolontariacie”.</w:t>
      </w:r>
    </w:p>
    <w:p w14:paraId="36EC17C8" w14:textId="77777777" w:rsidR="00157434" w:rsidRPr="00BF4FE7" w:rsidRDefault="00157434" w:rsidP="001574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6E54EC" w14:textId="22445FD1" w:rsidR="006A5D00" w:rsidRPr="00BF4FE7" w:rsidRDefault="006A5D00" w:rsidP="006A5D00">
      <w:pPr>
        <w:spacing w:after="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  <w:r w:rsidRPr="00BF4FE7">
        <w:rPr>
          <w:rFonts w:ascii="Arial" w:hAnsi="Arial" w:cs="Arial"/>
          <w:sz w:val="20"/>
          <w:szCs w:val="20"/>
        </w:rPr>
        <w:t xml:space="preserve">W roku 2020 </w:t>
      </w:r>
      <w:r w:rsidR="009100D8" w:rsidRPr="00BF4FE7">
        <w:rPr>
          <w:rFonts w:ascii="Arial" w:hAnsi="Arial" w:cs="Arial"/>
          <w:sz w:val="20"/>
          <w:szCs w:val="20"/>
        </w:rPr>
        <w:t>Województwo Mazowieckie nie zleciło do</w:t>
      </w:r>
      <w:r w:rsidRPr="00BF4FE7">
        <w:rPr>
          <w:rFonts w:ascii="Arial" w:hAnsi="Arial" w:cs="Arial"/>
          <w:sz w:val="20"/>
          <w:szCs w:val="20"/>
        </w:rPr>
        <w:t xml:space="preserve"> realizacji z</w:t>
      </w:r>
      <w:r w:rsidR="00EB4439">
        <w:rPr>
          <w:rFonts w:ascii="Arial" w:hAnsi="Arial" w:cs="Arial"/>
          <w:sz w:val="20"/>
          <w:szCs w:val="20"/>
        </w:rPr>
        <w:t>a</w:t>
      </w:r>
      <w:r w:rsidRPr="00BF4FE7">
        <w:rPr>
          <w:rFonts w:ascii="Arial" w:hAnsi="Arial" w:cs="Arial"/>
          <w:sz w:val="20"/>
          <w:szCs w:val="20"/>
        </w:rPr>
        <w:t>dań publicznych w obszarze „Działalność wspomagająca rozwój gospodarczy, w tym rozwój przedsiębiorczości</w:t>
      </w:r>
      <w:r w:rsidR="00EB4439">
        <w:rPr>
          <w:rFonts w:ascii="Arial" w:hAnsi="Arial" w:cs="Arial"/>
          <w:sz w:val="20"/>
          <w:szCs w:val="20"/>
        </w:rPr>
        <w:t>”</w:t>
      </w:r>
      <w:r w:rsidRPr="00BF4FE7">
        <w:rPr>
          <w:rFonts w:ascii="Arial" w:hAnsi="Arial" w:cs="Arial"/>
          <w:sz w:val="20"/>
          <w:szCs w:val="20"/>
        </w:rPr>
        <w:t xml:space="preserve"> w związku z wprowadzeniem stanu epidemii na terenie Polski.</w:t>
      </w:r>
      <w:r w:rsidR="00EB5AED">
        <w:rPr>
          <w:rFonts w:ascii="Arial" w:hAnsi="Arial" w:cs="Arial"/>
          <w:sz w:val="20"/>
          <w:szCs w:val="20"/>
        </w:rPr>
        <w:t xml:space="preserve"> </w:t>
      </w:r>
    </w:p>
    <w:p w14:paraId="7E24C365" w14:textId="77777777" w:rsidR="006A5D00" w:rsidRPr="00BF4FE7" w:rsidRDefault="006A5D00" w:rsidP="00555FF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3E9436" w14:textId="7BF7280D" w:rsidR="00624BCC" w:rsidRPr="005B6B00" w:rsidRDefault="00555FF9" w:rsidP="005B6B00">
      <w:pPr>
        <w:pStyle w:val="Nagwek2"/>
      </w:pPr>
      <w:r w:rsidRPr="005B6B00">
        <w:t xml:space="preserve"> Dodatkowych informacji udzielają</w:t>
      </w:r>
      <w:r w:rsidR="00D84488" w:rsidRPr="005B6B00">
        <w:t>:</w:t>
      </w:r>
    </w:p>
    <w:p w14:paraId="70AC3B60" w14:textId="57604048" w:rsidR="004D48B9" w:rsidRPr="00BF4FE7" w:rsidRDefault="548983DA" w:rsidP="001946A0">
      <w:pPr>
        <w:pStyle w:val="Akapitzlist"/>
        <w:numPr>
          <w:ilvl w:val="1"/>
          <w:numId w:val="45"/>
        </w:numPr>
        <w:spacing w:after="0"/>
        <w:ind w:left="363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 xml:space="preserve">Rafał </w:t>
      </w:r>
      <w:proofErr w:type="spellStart"/>
      <w:r w:rsidRPr="00BF4FE7">
        <w:rPr>
          <w:rFonts w:ascii="Arial" w:hAnsi="Arial" w:cs="Arial"/>
          <w:sz w:val="20"/>
          <w:szCs w:val="20"/>
        </w:rPr>
        <w:t>Muszakowski</w:t>
      </w:r>
      <w:proofErr w:type="spellEnd"/>
      <w:r w:rsidR="78F56516" w:rsidRPr="00BF4FE7">
        <w:rPr>
          <w:rFonts w:ascii="Arial" w:hAnsi="Arial" w:cs="Arial"/>
          <w:sz w:val="20"/>
          <w:szCs w:val="20"/>
        </w:rPr>
        <w:t xml:space="preserve"> </w:t>
      </w:r>
      <w:r w:rsidR="42A2294D" w:rsidRPr="00BF4FE7">
        <w:rPr>
          <w:rFonts w:ascii="Arial" w:hAnsi="Arial" w:cs="Arial"/>
          <w:sz w:val="20"/>
          <w:szCs w:val="20"/>
        </w:rPr>
        <w:t xml:space="preserve">– Główny Specjalista w Wydziale Rozwoju i Zarządzania Regionalną Strategia Innowacji, Departament Rozwoju Regionalnego i Funduszy Europejskich Urzędu Marszałkowskiego Województwa Mazowieckiego w Warszawie; tel. 22 59 79 </w:t>
      </w:r>
      <w:r w:rsidR="7D710AF0" w:rsidRPr="00BF4FE7">
        <w:rPr>
          <w:rFonts w:ascii="Arial" w:hAnsi="Arial" w:cs="Arial"/>
          <w:sz w:val="20"/>
          <w:szCs w:val="20"/>
        </w:rPr>
        <w:t>796</w:t>
      </w:r>
      <w:r w:rsidR="42A2294D" w:rsidRPr="00BF4FE7">
        <w:rPr>
          <w:rFonts w:ascii="Arial" w:hAnsi="Arial" w:cs="Arial"/>
          <w:sz w:val="20"/>
          <w:szCs w:val="20"/>
        </w:rPr>
        <w:t xml:space="preserve">; e-mail: </w:t>
      </w:r>
      <w:r w:rsidR="47A0DE34" w:rsidRPr="00BF4FE7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A605CC" w:rsidRPr="00BF4FE7">
          <w:rPr>
            <w:rStyle w:val="Hipercze"/>
            <w:rFonts w:ascii="Arial" w:hAnsi="Arial" w:cs="Arial"/>
            <w:sz w:val="20"/>
            <w:szCs w:val="20"/>
          </w:rPr>
          <w:t>rafal.muszakowski@mazovia.pl</w:t>
        </w:r>
      </w:hyperlink>
      <w:r w:rsidR="6C2D8C56" w:rsidRPr="00BF4FE7">
        <w:rPr>
          <w:rFonts w:ascii="Arial" w:hAnsi="Arial" w:cs="Arial"/>
          <w:sz w:val="20"/>
          <w:szCs w:val="20"/>
        </w:rPr>
        <w:t>,</w:t>
      </w:r>
    </w:p>
    <w:p w14:paraId="690A3C44" w14:textId="77777777" w:rsidR="004D48B9" w:rsidRPr="00BF4FE7" w:rsidRDefault="004D48B9" w:rsidP="001946A0">
      <w:pPr>
        <w:pStyle w:val="Akapitzlist"/>
        <w:spacing w:after="0"/>
        <w:ind w:left="69"/>
        <w:jc w:val="both"/>
        <w:rPr>
          <w:rFonts w:ascii="Arial" w:hAnsi="Arial" w:cs="Arial"/>
          <w:sz w:val="20"/>
          <w:szCs w:val="20"/>
        </w:rPr>
      </w:pPr>
    </w:p>
    <w:p w14:paraId="451F5851" w14:textId="0842A761" w:rsidR="00D84488" w:rsidRPr="00BF4FE7" w:rsidRDefault="4BFE2597" w:rsidP="001946A0">
      <w:pPr>
        <w:pStyle w:val="Akapitzlist"/>
        <w:numPr>
          <w:ilvl w:val="1"/>
          <w:numId w:val="45"/>
        </w:numPr>
        <w:spacing w:after="0"/>
        <w:ind w:left="363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eastAsia="Arial" w:hAnsi="Arial" w:cs="Arial"/>
          <w:color w:val="000000" w:themeColor="text1"/>
          <w:sz w:val="20"/>
          <w:szCs w:val="20"/>
        </w:rPr>
        <w:t xml:space="preserve">Piotr Dylewski – Główny Specjalista w Wydziale Rozwoju i Zarządzania Regionalną Strategia Innowacji, Departament Rozwoju Regionalnego i Funduszy Europejskich Urzędu Marszałkowskiego Województwa Mazowieckiego w Warszawie; tel. 22 59 79 952; e-mail: </w:t>
      </w:r>
      <w:hyperlink r:id="rId17" w:history="1">
        <w:r w:rsidRPr="00BF4FE7">
          <w:rPr>
            <w:rStyle w:val="Hipercze"/>
            <w:rFonts w:ascii="Arial" w:eastAsia="Arial" w:hAnsi="Arial" w:cs="Arial"/>
            <w:sz w:val="20"/>
            <w:szCs w:val="20"/>
          </w:rPr>
          <w:t>piotr.dylewski@mazovia.pl</w:t>
        </w:r>
      </w:hyperlink>
      <w:r w:rsidRPr="00BF4FE7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6F8351C1" w14:textId="605C2939" w:rsidR="00D84488" w:rsidRPr="00BF4FE7" w:rsidRDefault="00D84488" w:rsidP="001946A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C8AE31" w14:textId="19B1EB3D" w:rsidR="00D84488" w:rsidRPr="00BF4FE7" w:rsidRDefault="6C2D8C56" w:rsidP="001946A0">
      <w:pPr>
        <w:pStyle w:val="Akapitzlist"/>
        <w:numPr>
          <w:ilvl w:val="1"/>
          <w:numId w:val="45"/>
        </w:numPr>
        <w:spacing w:after="0"/>
        <w:ind w:left="363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Anna Nitka</w:t>
      </w:r>
      <w:r w:rsidR="37BDD062" w:rsidRPr="00BF4FE7">
        <w:rPr>
          <w:rFonts w:ascii="Arial" w:hAnsi="Arial" w:cs="Arial"/>
          <w:sz w:val="20"/>
          <w:szCs w:val="20"/>
        </w:rPr>
        <w:t xml:space="preserve"> </w:t>
      </w:r>
      <w:r w:rsidRPr="00BF4FE7">
        <w:rPr>
          <w:rFonts w:ascii="Arial" w:hAnsi="Arial" w:cs="Arial"/>
          <w:sz w:val="20"/>
          <w:szCs w:val="20"/>
        </w:rPr>
        <w:t xml:space="preserve">– Główny Specjalista w Wydziale Rozwoju i Zarządzania Regionalną Strategia Innowacji, Departament Rozwoju Regionalnego i Funduszy Europejskich Urzędu Marszałkowskiego Województwa Mazowieckiego w Warszawie; tel. 22 59 79 762; e-mail: </w:t>
      </w:r>
      <w:hyperlink r:id="rId18">
        <w:r w:rsidRPr="00BF4FE7">
          <w:rPr>
            <w:rStyle w:val="Hipercze"/>
            <w:rFonts w:ascii="Arial" w:hAnsi="Arial" w:cs="Arial"/>
            <w:sz w:val="20"/>
            <w:szCs w:val="20"/>
          </w:rPr>
          <w:t>anna.nitka@mazovia.pl</w:t>
        </w:r>
      </w:hyperlink>
      <w:r w:rsidRPr="00BF4FE7">
        <w:rPr>
          <w:rFonts w:ascii="Arial" w:hAnsi="Arial" w:cs="Arial"/>
          <w:sz w:val="20"/>
          <w:szCs w:val="20"/>
        </w:rPr>
        <w:t>,</w:t>
      </w:r>
    </w:p>
    <w:p w14:paraId="63CF47B8" w14:textId="77777777" w:rsidR="00D84488" w:rsidRPr="00BF4FE7" w:rsidRDefault="00D84488" w:rsidP="001946A0">
      <w:pPr>
        <w:spacing w:after="0"/>
        <w:ind w:left="69"/>
        <w:jc w:val="both"/>
        <w:rPr>
          <w:rFonts w:ascii="Arial" w:hAnsi="Arial" w:cs="Arial"/>
          <w:sz w:val="20"/>
          <w:szCs w:val="20"/>
        </w:rPr>
      </w:pPr>
    </w:p>
    <w:p w14:paraId="21FF4758" w14:textId="7D6AD7B2" w:rsidR="00D84488" w:rsidRPr="00BF4FE7" w:rsidRDefault="42A2294D" w:rsidP="001946A0">
      <w:pPr>
        <w:pStyle w:val="Akapitzlist"/>
        <w:numPr>
          <w:ilvl w:val="1"/>
          <w:numId w:val="45"/>
        </w:numPr>
        <w:spacing w:after="0"/>
        <w:ind w:left="363"/>
        <w:jc w:val="both"/>
        <w:rPr>
          <w:rFonts w:ascii="Arial" w:hAnsi="Arial" w:cs="Arial"/>
          <w:sz w:val="20"/>
          <w:szCs w:val="20"/>
        </w:rPr>
      </w:pPr>
      <w:r w:rsidRPr="00BF4FE7">
        <w:rPr>
          <w:rFonts w:ascii="Arial" w:hAnsi="Arial" w:cs="Arial"/>
          <w:sz w:val="20"/>
          <w:szCs w:val="20"/>
        </w:rPr>
        <w:t>Małgorzata Białczak</w:t>
      </w:r>
      <w:r w:rsidR="78F56516" w:rsidRPr="00BF4FE7">
        <w:rPr>
          <w:rFonts w:ascii="Arial" w:hAnsi="Arial" w:cs="Arial"/>
          <w:sz w:val="20"/>
          <w:szCs w:val="20"/>
        </w:rPr>
        <w:t xml:space="preserve"> </w:t>
      </w:r>
      <w:r w:rsidRPr="00BF4FE7">
        <w:rPr>
          <w:rFonts w:ascii="Arial" w:hAnsi="Arial" w:cs="Arial"/>
          <w:sz w:val="20"/>
          <w:szCs w:val="20"/>
        </w:rPr>
        <w:t xml:space="preserve">– Kierownik Wydziału Rozwoju i Zarządzania Regionalną Strategia Innowacji, Departament Rozwoju Regionalnego i Funduszy Europejskich Urzędu Marszałkowskiego Województwa Mazowieckiego w Warszawie; tel. 22 59 79 794; e-mail: </w:t>
      </w:r>
      <w:hyperlink r:id="rId19">
        <w:r w:rsidRPr="00BF4FE7">
          <w:rPr>
            <w:rStyle w:val="Hipercze"/>
            <w:rFonts w:ascii="Arial" w:hAnsi="Arial" w:cs="Arial"/>
            <w:sz w:val="20"/>
            <w:szCs w:val="20"/>
          </w:rPr>
          <w:t>malgorzata.bialczak@mazovia.pl.</w:t>
        </w:r>
      </w:hyperlink>
    </w:p>
    <w:p w14:paraId="5960CB37" w14:textId="77777777" w:rsidR="00D84488" w:rsidRPr="00BF4FE7" w:rsidRDefault="00D84488" w:rsidP="00555FF9">
      <w:pPr>
        <w:rPr>
          <w:rFonts w:ascii="Arial" w:hAnsi="Arial" w:cs="Arial"/>
        </w:rPr>
      </w:pPr>
    </w:p>
    <w:sectPr w:rsidR="00D84488" w:rsidRPr="00BF4FE7" w:rsidSect="00CB6E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5D56" w14:textId="77777777" w:rsidR="00C418E2" w:rsidRDefault="00C418E2" w:rsidP="00555FF9">
      <w:pPr>
        <w:spacing w:after="0" w:line="240" w:lineRule="auto"/>
      </w:pPr>
      <w:r>
        <w:separator/>
      </w:r>
    </w:p>
  </w:endnote>
  <w:endnote w:type="continuationSeparator" w:id="0">
    <w:p w14:paraId="3651DD49" w14:textId="77777777" w:rsidR="00C418E2" w:rsidRDefault="00C418E2" w:rsidP="0055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FAB4" w14:textId="77777777" w:rsidR="001A31B7" w:rsidRDefault="001A3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4863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E4EDFFF" w14:textId="4A28155A" w:rsidR="00432F35" w:rsidRPr="00432F35" w:rsidRDefault="00432F3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32F35">
          <w:rPr>
            <w:rFonts w:ascii="Arial" w:hAnsi="Arial" w:cs="Arial"/>
            <w:sz w:val="16"/>
            <w:szCs w:val="16"/>
          </w:rPr>
          <w:fldChar w:fldCharType="begin"/>
        </w:r>
        <w:r w:rsidRPr="00432F35">
          <w:rPr>
            <w:rFonts w:ascii="Arial" w:hAnsi="Arial" w:cs="Arial"/>
            <w:sz w:val="16"/>
            <w:szCs w:val="16"/>
          </w:rPr>
          <w:instrText>PAGE   \* MERGEFORMAT</w:instrText>
        </w:r>
        <w:r w:rsidRPr="00432F35">
          <w:rPr>
            <w:rFonts w:ascii="Arial" w:hAnsi="Arial" w:cs="Arial"/>
            <w:sz w:val="16"/>
            <w:szCs w:val="16"/>
          </w:rPr>
          <w:fldChar w:fldCharType="separate"/>
        </w:r>
        <w:r w:rsidR="003A36FE">
          <w:rPr>
            <w:rFonts w:ascii="Arial" w:hAnsi="Arial" w:cs="Arial"/>
            <w:noProof/>
            <w:sz w:val="16"/>
            <w:szCs w:val="16"/>
          </w:rPr>
          <w:t>7</w:t>
        </w:r>
        <w:r w:rsidRPr="00432F3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510A4E2" w14:textId="77777777" w:rsidR="00432F35" w:rsidRDefault="00432F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185A" w14:textId="77777777" w:rsidR="001A31B7" w:rsidRDefault="001A3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C79DE" w14:textId="77777777" w:rsidR="00C418E2" w:rsidRDefault="00C418E2" w:rsidP="00555FF9">
      <w:pPr>
        <w:spacing w:after="0" w:line="240" w:lineRule="auto"/>
      </w:pPr>
      <w:r>
        <w:separator/>
      </w:r>
    </w:p>
  </w:footnote>
  <w:footnote w:type="continuationSeparator" w:id="0">
    <w:p w14:paraId="4D9738FF" w14:textId="77777777" w:rsidR="00C418E2" w:rsidRDefault="00C418E2" w:rsidP="00555FF9">
      <w:pPr>
        <w:spacing w:after="0" w:line="240" w:lineRule="auto"/>
      </w:pPr>
      <w:r>
        <w:continuationSeparator/>
      </w:r>
    </w:p>
  </w:footnote>
  <w:footnote w:id="1">
    <w:p w14:paraId="6BDA71ED" w14:textId="072BCF3E" w:rsidR="006E4BED" w:rsidRDefault="006E4BED" w:rsidP="006E4BE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Zmienionej uchwałą nr 5/21 Sejmiku Województwa Mazowieckiego z dnia 26 stycznia 2021 r.</w:t>
      </w:r>
    </w:p>
  </w:footnote>
  <w:footnote w:id="2">
    <w:p w14:paraId="7067A141" w14:textId="2D602BFF" w:rsidR="009D7A5A" w:rsidRPr="00981725" w:rsidRDefault="009D7A5A" w:rsidP="006E4BED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172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1725">
        <w:rPr>
          <w:rFonts w:ascii="Arial" w:hAnsi="Arial" w:cs="Arial"/>
          <w:sz w:val="18"/>
          <w:szCs w:val="18"/>
        </w:rPr>
        <w:t xml:space="preserve"> Proces przedsiębiorczego odkrywania</w:t>
      </w:r>
      <w:r w:rsidR="00C2774D">
        <w:rPr>
          <w:rFonts w:ascii="Arial" w:hAnsi="Arial" w:cs="Arial"/>
          <w:sz w:val="18"/>
          <w:szCs w:val="18"/>
        </w:rPr>
        <w:t xml:space="preserve"> </w:t>
      </w:r>
      <w:r w:rsidR="00C34C00" w:rsidRPr="00981725">
        <w:rPr>
          <w:rFonts w:ascii="Arial" w:hAnsi="Arial" w:cs="Arial"/>
          <w:sz w:val="18"/>
          <w:szCs w:val="18"/>
        </w:rPr>
        <w:t>–</w:t>
      </w:r>
      <w:r w:rsidR="00C2774D">
        <w:rPr>
          <w:rFonts w:ascii="Arial" w:hAnsi="Arial" w:cs="Arial"/>
          <w:sz w:val="18"/>
          <w:szCs w:val="18"/>
        </w:rPr>
        <w:t xml:space="preserve"> </w:t>
      </w:r>
      <w:r w:rsidR="00C2774D" w:rsidRPr="00C2774D">
        <w:rPr>
          <w:rFonts w:ascii="Arial" w:hAnsi="Arial" w:cs="Arial"/>
          <w:sz w:val="18"/>
          <w:szCs w:val="18"/>
        </w:rPr>
        <w:t xml:space="preserve">działania angażujące interesariuszy (w tym m.in. przedsiębiorców, przedstawicieli nauki i </w:t>
      </w:r>
      <w:r w:rsidR="00C2774D">
        <w:rPr>
          <w:rFonts w:ascii="Arial" w:hAnsi="Arial" w:cs="Arial"/>
          <w:sz w:val="18"/>
          <w:szCs w:val="18"/>
        </w:rPr>
        <w:t>instytucji otoczenia biznesu</w:t>
      </w:r>
      <w:r w:rsidR="00C2774D" w:rsidRPr="00C2774D">
        <w:rPr>
          <w:rFonts w:ascii="Arial" w:hAnsi="Arial" w:cs="Arial"/>
          <w:sz w:val="18"/>
          <w:szCs w:val="18"/>
        </w:rPr>
        <w:t>) w proces projektowania, wdrażania, monitorowania, oceny i aktualizacji strategii inteligentnej specjalizacji. Opiera się na założeniu, że interesariusze zajmujący się przedsiębiorczością posiadają najlepszą wiedzę lub potrafią najtrafniej ustalić, co jest mocną stroną ich aktywności, a przez ich bezpośrednie zaangażowanie możliwe jest wykorzystanie wiedzy, doświadczenia, znajomości rynków, aktualnych trendów i warunków konkurencji. P</w:t>
      </w:r>
      <w:r w:rsidR="00C2774D">
        <w:rPr>
          <w:rFonts w:ascii="Arial" w:hAnsi="Arial" w:cs="Arial"/>
          <w:sz w:val="18"/>
          <w:szCs w:val="18"/>
        </w:rPr>
        <w:t>roces przedsiębiorczego odkrywania</w:t>
      </w:r>
      <w:r w:rsidR="00C2774D" w:rsidRPr="00C2774D">
        <w:rPr>
          <w:rFonts w:ascii="Arial" w:hAnsi="Arial" w:cs="Arial"/>
          <w:sz w:val="18"/>
          <w:szCs w:val="18"/>
        </w:rPr>
        <w:t xml:space="preserve"> umożliwia weryfikację obszarów inteligentnej specjalizacji, pozwala na synchronizację przepływu wiedzy na temat priorytetowych szans rozwoju dla przedsiębiorstw z regionu, z procesem tworzenia regionalnej polityki (strategii) i jej priorytetami identyfikowanymi w zakresie kształtowania regionalnego ekosystemu innowacji</w:t>
      </w:r>
      <w:r w:rsidR="00C34C00" w:rsidRPr="00981725">
        <w:rPr>
          <w:rFonts w:ascii="Arial" w:hAnsi="Arial" w:cs="Arial"/>
          <w:sz w:val="18"/>
          <w:szCs w:val="18"/>
        </w:rPr>
        <w:t>.</w:t>
      </w:r>
    </w:p>
  </w:footnote>
  <w:footnote w:id="3">
    <w:p w14:paraId="67A8B981" w14:textId="59C9E5A1" w:rsidR="7F03262F" w:rsidRDefault="7F03262F" w:rsidP="006A5D00">
      <w:pPr>
        <w:pStyle w:val="Tekstprzypisudolnego"/>
        <w:ind w:left="0" w:firstLine="0"/>
        <w:rPr>
          <w:rFonts w:cs="Calibri"/>
        </w:rPr>
      </w:pPr>
      <w:r w:rsidRPr="00A605CC">
        <w:rPr>
          <w:rFonts w:ascii="Arial" w:hAnsi="Arial" w:cs="Arial"/>
          <w:kern w:val="18"/>
          <w:sz w:val="18"/>
          <w:szCs w:val="18"/>
          <w:vertAlign w:val="superscript"/>
        </w:rPr>
        <w:footnoteRef/>
      </w:r>
      <w:r w:rsidR="2D8784CB" w:rsidRPr="004506AE">
        <w:rPr>
          <w:rFonts w:ascii="Arial" w:hAnsi="Arial" w:cs="Arial"/>
          <w:sz w:val="18"/>
          <w:szCs w:val="18"/>
        </w:rPr>
        <w:t xml:space="preserve"> Uchwała nr 1381/163/20 z dnia 15 września 2020 r. sprawie przyjęcia projektu Regionalnej Strategii Innowacji dla Mazowsza do 2030 roku oraz przekazania go do konsultacji społecznych</w:t>
      </w:r>
    </w:p>
  </w:footnote>
  <w:footnote w:id="4">
    <w:p w14:paraId="7B2DEB97" w14:textId="77777777" w:rsidR="00565F08" w:rsidRPr="002868F0" w:rsidRDefault="00565F08" w:rsidP="00565F08">
      <w:pPr>
        <w:pStyle w:val="Tekstprzypisudolnego"/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868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68F0">
        <w:rPr>
          <w:rFonts w:ascii="Arial" w:hAnsi="Arial" w:cs="Arial"/>
          <w:sz w:val="18"/>
          <w:szCs w:val="18"/>
        </w:rPr>
        <w:t>Aktualne adresy delegatur dostępne są na stronie internetowej:</w:t>
      </w:r>
      <w:r w:rsidRPr="002C173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23351D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</w:p>
  </w:footnote>
  <w:footnote w:id="5">
    <w:p w14:paraId="46CDC030" w14:textId="48852A5F" w:rsidR="00555FF9" w:rsidRPr="008A18EE" w:rsidRDefault="00555FF9" w:rsidP="006E4BED">
      <w:pPr>
        <w:pStyle w:val="Tekstprzypisudolnego"/>
        <w:spacing w:after="0" w:line="240" w:lineRule="auto"/>
        <w:ind w:left="0" w:firstLine="0"/>
      </w:pPr>
      <w:r w:rsidRPr="008A18E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</w:rPr>
        <w:t xml:space="preserve"> </w:t>
      </w:r>
      <w:r w:rsidRPr="008A18EE">
        <w:rPr>
          <w:rFonts w:ascii="Arial" w:hAnsi="Arial" w:cs="Arial"/>
          <w:sz w:val="18"/>
          <w:szCs w:val="18"/>
        </w:rPr>
        <w:t>Ogłoszenia o konkursach, prowadzonych przez samorządowe jednostki organizacyjne, ogłaszane są na tablicy ogłoszeń w ich siedzibie.</w:t>
      </w:r>
    </w:p>
  </w:footnote>
  <w:footnote w:id="6">
    <w:p w14:paraId="7BBF3C28" w14:textId="19AF8A8F" w:rsidR="003E3608" w:rsidRDefault="003E3608">
      <w:pPr>
        <w:pStyle w:val="Tekstprzypisudolnego"/>
      </w:pPr>
      <w:r w:rsidRPr="00BF4FE7">
        <w:rPr>
          <w:rStyle w:val="Odwoanieprzypisudolnego"/>
          <w:rFonts w:ascii="Arial" w:hAnsi="Arial" w:cs="Arial"/>
          <w:kern w:val="20"/>
        </w:rPr>
        <w:footnoteRef/>
      </w:r>
      <w:r>
        <w:t xml:space="preserve"> </w:t>
      </w:r>
      <w:r w:rsidR="00BF4FE7" w:rsidRPr="00BF4FE7">
        <w:rPr>
          <w:rFonts w:ascii="Arial" w:hAnsi="Arial" w:cs="Arial"/>
          <w:sz w:val="18"/>
          <w:szCs w:val="18"/>
        </w:rPr>
        <w:t>W przypadku wspierania realizacji zadania publicznego.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5C07" w14:textId="77777777" w:rsidR="001A31B7" w:rsidRDefault="001A31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A863" w14:textId="77777777" w:rsidR="001A31B7" w:rsidRDefault="001A31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54BA" w14:textId="77777777" w:rsidR="001A31B7" w:rsidRDefault="001A3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9002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  <w:i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DBCA73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C0817"/>
    <w:multiLevelType w:val="hybridMultilevel"/>
    <w:tmpl w:val="26AE52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25BBE"/>
    <w:multiLevelType w:val="multilevel"/>
    <w:tmpl w:val="9002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8EE3541"/>
    <w:multiLevelType w:val="hybridMultilevel"/>
    <w:tmpl w:val="6896A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B0B96"/>
    <w:multiLevelType w:val="hybridMultilevel"/>
    <w:tmpl w:val="4F4EE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444D"/>
    <w:multiLevelType w:val="multilevel"/>
    <w:tmpl w:val="9002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015376C"/>
    <w:multiLevelType w:val="multilevel"/>
    <w:tmpl w:val="AE300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D07A9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490736"/>
    <w:multiLevelType w:val="hybridMultilevel"/>
    <w:tmpl w:val="C0005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26CF8"/>
    <w:multiLevelType w:val="multilevel"/>
    <w:tmpl w:val="9002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28040AD"/>
    <w:multiLevelType w:val="hybridMultilevel"/>
    <w:tmpl w:val="3B6E5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4357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CB0C0F"/>
    <w:multiLevelType w:val="multilevel"/>
    <w:tmpl w:val="9002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4003E5A"/>
    <w:multiLevelType w:val="hybridMultilevel"/>
    <w:tmpl w:val="62F82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A2AAF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7163780"/>
    <w:multiLevelType w:val="hybridMultilevel"/>
    <w:tmpl w:val="ABCAD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41591"/>
    <w:multiLevelType w:val="multilevel"/>
    <w:tmpl w:val="9002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A135DC0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814860"/>
    <w:multiLevelType w:val="hybridMultilevel"/>
    <w:tmpl w:val="4D56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6C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4D17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4A5D7C"/>
    <w:multiLevelType w:val="hybridMultilevel"/>
    <w:tmpl w:val="D6FAE6B6"/>
    <w:lvl w:ilvl="0" w:tplc="3072E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760CA"/>
    <w:multiLevelType w:val="hybridMultilevel"/>
    <w:tmpl w:val="E8F0C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71999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0D2406"/>
    <w:multiLevelType w:val="hybridMultilevel"/>
    <w:tmpl w:val="45E2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76D62"/>
    <w:multiLevelType w:val="hybridMultilevel"/>
    <w:tmpl w:val="30E64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568D1"/>
    <w:multiLevelType w:val="multilevel"/>
    <w:tmpl w:val="B30EB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F7ACB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7B573AF"/>
    <w:multiLevelType w:val="hybridMultilevel"/>
    <w:tmpl w:val="7FE27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26D60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8DF3DB8"/>
    <w:multiLevelType w:val="multilevel"/>
    <w:tmpl w:val="900217FC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0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hint="default"/>
      </w:rPr>
    </w:lvl>
  </w:abstractNum>
  <w:abstractNum w:abstractNumId="34" w15:restartNumberingAfterBreak="0">
    <w:nsid w:val="590314C4"/>
    <w:multiLevelType w:val="multilevel"/>
    <w:tmpl w:val="24C02D0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54458"/>
    <w:multiLevelType w:val="multilevel"/>
    <w:tmpl w:val="9002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5D815528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FE4061C"/>
    <w:multiLevelType w:val="multilevel"/>
    <w:tmpl w:val="9002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D2B48"/>
    <w:multiLevelType w:val="hybridMultilevel"/>
    <w:tmpl w:val="28F22DB4"/>
    <w:lvl w:ilvl="0" w:tplc="A144339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F23C7"/>
    <w:multiLevelType w:val="multilevel"/>
    <w:tmpl w:val="900217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2" w15:restartNumberingAfterBreak="0">
    <w:nsid w:val="76294849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68C1833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BE6BDA"/>
    <w:multiLevelType w:val="multilevel"/>
    <w:tmpl w:val="900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8FD4BAB"/>
    <w:multiLevelType w:val="hybridMultilevel"/>
    <w:tmpl w:val="E16812B2"/>
    <w:lvl w:ilvl="0" w:tplc="23D295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00215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7F0F5DC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 w:tplc="8F2E81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D56E45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7E2A316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B36F88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79C92F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EE6798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B780D75"/>
    <w:multiLevelType w:val="hybridMultilevel"/>
    <w:tmpl w:val="09F2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0"/>
  </w:num>
  <w:num w:numId="6">
    <w:abstractNumId w:val="47"/>
  </w:num>
  <w:num w:numId="7">
    <w:abstractNumId w:val="14"/>
  </w:num>
  <w:num w:numId="8">
    <w:abstractNumId w:val="12"/>
  </w:num>
  <w:num w:numId="9">
    <w:abstractNumId w:val="41"/>
  </w:num>
  <w:num w:numId="10">
    <w:abstractNumId w:val="9"/>
  </w:num>
  <w:num w:numId="11">
    <w:abstractNumId w:val="44"/>
  </w:num>
  <w:num w:numId="12">
    <w:abstractNumId w:val="45"/>
  </w:num>
  <w:num w:numId="13">
    <w:abstractNumId w:val="38"/>
  </w:num>
  <w:num w:numId="14">
    <w:abstractNumId w:val="25"/>
  </w:num>
  <w:num w:numId="15">
    <w:abstractNumId w:val="5"/>
  </w:num>
  <w:num w:numId="16">
    <w:abstractNumId w:val="6"/>
  </w:num>
  <w:num w:numId="17">
    <w:abstractNumId w:val="31"/>
  </w:num>
  <w:num w:numId="18">
    <w:abstractNumId w:val="19"/>
  </w:num>
  <w:num w:numId="19">
    <w:abstractNumId w:val="28"/>
  </w:num>
  <w:num w:numId="20">
    <w:abstractNumId w:val="46"/>
  </w:num>
  <w:num w:numId="21">
    <w:abstractNumId w:val="27"/>
  </w:num>
  <w:num w:numId="22">
    <w:abstractNumId w:val="17"/>
  </w:num>
  <w:num w:numId="23">
    <w:abstractNumId w:val="21"/>
  </w:num>
  <w:num w:numId="24">
    <w:abstractNumId w:val="3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9"/>
  </w:num>
  <w:num w:numId="28">
    <w:abstractNumId w:val="4"/>
  </w:num>
  <w:num w:numId="29">
    <w:abstractNumId w:val="11"/>
  </w:num>
  <w:num w:numId="30">
    <w:abstractNumId w:val="42"/>
  </w:num>
  <w:num w:numId="31">
    <w:abstractNumId w:val="15"/>
  </w:num>
  <w:num w:numId="32">
    <w:abstractNumId w:val="36"/>
  </w:num>
  <w:num w:numId="33">
    <w:abstractNumId w:val="33"/>
  </w:num>
  <w:num w:numId="34">
    <w:abstractNumId w:val="43"/>
  </w:num>
  <w:num w:numId="35">
    <w:abstractNumId w:val="32"/>
  </w:num>
  <w:num w:numId="36">
    <w:abstractNumId w:val="7"/>
  </w:num>
  <w:num w:numId="37">
    <w:abstractNumId w:val="8"/>
  </w:num>
  <w:num w:numId="38">
    <w:abstractNumId w:val="26"/>
  </w:num>
  <w:num w:numId="39">
    <w:abstractNumId w:val="23"/>
  </w:num>
  <w:num w:numId="40">
    <w:abstractNumId w:val="20"/>
  </w:num>
  <w:num w:numId="41">
    <w:abstractNumId w:val="37"/>
  </w:num>
  <w:num w:numId="42">
    <w:abstractNumId w:val="35"/>
  </w:num>
  <w:num w:numId="43">
    <w:abstractNumId w:val="13"/>
  </w:num>
  <w:num w:numId="44">
    <w:abstractNumId w:val="16"/>
  </w:num>
  <w:num w:numId="45">
    <w:abstractNumId w:val="18"/>
  </w:num>
  <w:num w:numId="46">
    <w:abstractNumId w:val="3"/>
  </w:num>
  <w:num w:numId="47">
    <w:abstractNumId w:val="3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2E"/>
    <w:rsid w:val="00010615"/>
    <w:rsid w:val="00055C6F"/>
    <w:rsid w:val="000609FB"/>
    <w:rsid w:val="000628D9"/>
    <w:rsid w:val="00066731"/>
    <w:rsid w:val="000A0E0A"/>
    <w:rsid w:val="000A5AC0"/>
    <w:rsid w:val="000E24CE"/>
    <w:rsid w:val="000E3026"/>
    <w:rsid w:val="000F6F6B"/>
    <w:rsid w:val="000F7874"/>
    <w:rsid w:val="0010555E"/>
    <w:rsid w:val="00124173"/>
    <w:rsid w:val="00157434"/>
    <w:rsid w:val="001946A0"/>
    <w:rsid w:val="00194AD5"/>
    <w:rsid w:val="001A31B7"/>
    <w:rsid w:val="001C3A4A"/>
    <w:rsid w:val="001E17E5"/>
    <w:rsid w:val="0020195E"/>
    <w:rsid w:val="002370C7"/>
    <w:rsid w:val="002462E0"/>
    <w:rsid w:val="00256492"/>
    <w:rsid w:val="00274CDD"/>
    <w:rsid w:val="00291FFC"/>
    <w:rsid w:val="00294474"/>
    <w:rsid w:val="002B4161"/>
    <w:rsid w:val="002D6A14"/>
    <w:rsid w:val="002E7A8C"/>
    <w:rsid w:val="002F2B31"/>
    <w:rsid w:val="00300971"/>
    <w:rsid w:val="003075A9"/>
    <w:rsid w:val="00343A28"/>
    <w:rsid w:val="00347E54"/>
    <w:rsid w:val="00363B80"/>
    <w:rsid w:val="003A36FE"/>
    <w:rsid w:val="003D4B73"/>
    <w:rsid w:val="003E3608"/>
    <w:rsid w:val="003F57AD"/>
    <w:rsid w:val="00417173"/>
    <w:rsid w:val="00425BF4"/>
    <w:rsid w:val="00432F35"/>
    <w:rsid w:val="004506AE"/>
    <w:rsid w:val="00456B0D"/>
    <w:rsid w:val="00457DCA"/>
    <w:rsid w:val="00473EE3"/>
    <w:rsid w:val="004D48B9"/>
    <w:rsid w:val="004D572E"/>
    <w:rsid w:val="00523835"/>
    <w:rsid w:val="00534512"/>
    <w:rsid w:val="00555FF9"/>
    <w:rsid w:val="00564EFA"/>
    <w:rsid w:val="00565F08"/>
    <w:rsid w:val="00586B0A"/>
    <w:rsid w:val="005A717E"/>
    <w:rsid w:val="005B6B00"/>
    <w:rsid w:val="005E7420"/>
    <w:rsid w:val="005F0D23"/>
    <w:rsid w:val="00624BCC"/>
    <w:rsid w:val="0065788D"/>
    <w:rsid w:val="00673EE5"/>
    <w:rsid w:val="00690ACF"/>
    <w:rsid w:val="006A5D00"/>
    <w:rsid w:val="006B3C10"/>
    <w:rsid w:val="006C1966"/>
    <w:rsid w:val="006C392B"/>
    <w:rsid w:val="006E4BED"/>
    <w:rsid w:val="006F014E"/>
    <w:rsid w:val="006F6B51"/>
    <w:rsid w:val="0072765D"/>
    <w:rsid w:val="00754BCD"/>
    <w:rsid w:val="007654E9"/>
    <w:rsid w:val="00765D48"/>
    <w:rsid w:val="007C1D10"/>
    <w:rsid w:val="00812D9A"/>
    <w:rsid w:val="008224F7"/>
    <w:rsid w:val="0086286C"/>
    <w:rsid w:val="00872EB5"/>
    <w:rsid w:val="00874517"/>
    <w:rsid w:val="00894F4C"/>
    <w:rsid w:val="008A22FB"/>
    <w:rsid w:val="008CA187"/>
    <w:rsid w:val="008F2894"/>
    <w:rsid w:val="008F2908"/>
    <w:rsid w:val="008F5A04"/>
    <w:rsid w:val="008F78B2"/>
    <w:rsid w:val="009100D8"/>
    <w:rsid w:val="00922520"/>
    <w:rsid w:val="00930526"/>
    <w:rsid w:val="00981725"/>
    <w:rsid w:val="00991B08"/>
    <w:rsid w:val="009A6A60"/>
    <w:rsid w:val="009C50D5"/>
    <w:rsid w:val="009D7A5A"/>
    <w:rsid w:val="00A40444"/>
    <w:rsid w:val="00A605CC"/>
    <w:rsid w:val="00A63AD7"/>
    <w:rsid w:val="00AF3649"/>
    <w:rsid w:val="00B26AD3"/>
    <w:rsid w:val="00B42691"/>
    <w:rsid w:val="00B505D7"/>
    <w:rsid w:val="00B50679"/>
    <w:rsid w:val="00B646F7"/>
    <w:rsid w:val="00BB53AF"/>
    <w:rsid w:val="00BD4782"/>
    <w:rsid w:val="00BF4FE7"/>
    <w:rsid w:val="00C14B64"/>
    <w:rsid w:val="00C2774D"/>
    <w:rsid w:val="00C3210E"/>
    <w:rsid w:val="00C34C00"/>
    <w:rsid w:val="00C418E2"/>
    <w:rsid w:val="00C452C5"/>
    <w:rsid w:val="00C57F84"/>
    <w:rsid w:val="00C7143B"/>
    <w:rsid w:val="00CB1D8F"/>
    <w:rsid w:val="00CB6EA4"/>
    <w:rsid w:val="00D2463F"/>
    <w:rsid w:val="00D4537E"/>
    <w:rsid w:val="00D61D0B"/>
    <w:rsid w:val="00D65A1F"/>
    <w:rsid w:val="00D84488"/>
    <w:rsid w:val="00D90BFB"/>
    <w:rsid w:val="00DB06F6"/>
    <w:rsid w:val="00DE72FA"/>
    <w:rsid w:val="00E01975"/>
    <w:rsid w:val="00E158AC"/>
    <w:rsid w:val="00E27B04"/>
    <w:rsid w:val="00E31A3A"/>
    <w:rsid w:val="00E504F7"/>
    <w:rsid w:val="00E7662E"/>
    <w:rsid w:val="00E92AFE"/>
    <w:rsid w:val="00E94422"/>
    <w:rsid w:val="00EA0ECD"/>
    <w:rsid w:val="00EB4439"/>
    <w:rsid w:val="00EB45A6"/>
    <w:rsid w:val="00EB5AED"/>
    <w:rsid w:val="00EE5432"/>
    <w:rsid w:val="00F27831"/>
    <w:rsid w:val="00F51B8E"/>
    <w:rsid w:val="00F73BB6"/>
    <w:rsid w:val="00F97714"/>
    <w:rsid w:val="00FA26B5"/>
    <w:rsid w:val="00FC0209"/>
    <w:rsid w:val="00FC45A6"/>
    <w:rsid w:val="0242FB99"/>
    <w:rsid w:val="02461F8A"/>
    <w:rsid w:val="027D92D2"/>
    <w:rsid w:val="0374EC35"/>
    <w:rsid w:val="03E3E301"/>
    <w:rsid w:val="04196333"/>
    <w:rsid w:val="04644E6F"/>
    <w:rsid w:val="04A362A0"/>
    <w:rsid w:val="04E3577B"/>
    <w:rsid w:val="0510BC96"/>
    <w:rsid w:val="06B115E3"/>
    <w:rsid w:val="06C4156D"/>
    <w:rsid w:val="06FCF2A6"/>
    <w:rsid w:val="06FE720F"/>
    <w:rsid w:val="0712F9B3"/>
    <w:rsid w:val="0745DC17"/>
    <w:rsid w:val="07BFB1E6"/>
    <w:rsid w:val="0800A0BD"/>
    <w:rsid w:val="08204689"/>
    <w:rsid w:val="0908B11F"/>
    <w:rsid w:val="0990539B"/>
    <w:rsid w:val="0993B3CF"/>
    <w:rsid w:val="0BBFAA01"/>
    <w:rsid w:val="0D8A1530"/>
    <w:rsid w:val="0EA9A998"/>
    <w:rsid w:val="0EAC1AE6"/>
    <w:rsid w:val="0F422119"/>
    <w:rsid w:val="0F4E7173"/>
    <w:rsid w:val="0FD6527F"/>
    <w:rsid w:val="109936ED"/>
    <w:rsid w:val="11F3C88A"/>
    <w:rsid w:val="1244AB35"/>
    <w:rsid w:val="1245FE41"/>
    <w:rsid w:val="1251B437"/>
    <w:rsid w:val="125CD089"/>
    <w:rsid w:val="12DF9DF7"/>
    <w:rsid w:val="12F0A6F8"/>
    <w:rsid w:val="13DAAB65"/>
    <w:rsid w:val="14496E97"/>
    <w:rsid w:val="16705011"/>
    <w:rsid w:val="167BE11E"/>
    <w:rsid w:val="1919D13E"/>
    <w:rsid w:val="196EC9D6"/>
    <w:rsid w:val="197728B3"/>
    <w:rsid w:val="198FBC66"/>
    <w:rsid w:val="1A31996D"/>
    <w:rsid w:val="1AF049AF"/>
    <w:rsid w:val="1B010B1A"/>
    <w:rsid w:val="1B0FE85E"/>
    <w:rsid w:val="1B2D7BBC"/>
    <w:rsid w:val="1C368E1F"/>
    <w:rsid w:val="1C81C578"/>
    <w:rsid w:val="1C9A98D9"/>
    <w:rsid w:val="1D156B28"/>
    <w:rsid w:val="1D3E4BA3"/>
    <w:rsid w:val="1D4A45CB"/>
    <w:rsid w:val="1DCE34C6"/>
    <w:rsid w:val="1DF81FEB"/>
    <w:rsid w:val="1E1BC6F1"/>
    <w:rsid w:val="1EFC21E9"/>
    <w:rsid w:val="1F387254"/>
    <w:rsid w:val="1FF27A2B"/>
    <w:rsid w:val="21B54431"/>
    <w:rsid w:val="2242F9AE"/>
    <w:rsid w:val="23BF9E34"/>
    <w:rsid w:val="249FA982"/>
    <w:rsid w:val="251AD696"/>
    <w:rsid w:val="25D0CED0"/>
    <w:rsid w:val="25DB49B5"/>
    <w:rsid w:val="26355009"/>
    <w:rsid w:val="26B3CB07"/>
    <w:rsid w:val="26D2CCCD"/>
    <w:rsid w:val="2747A605"/>
    <w:rsid w:val="280A2DC4"/>
    <w:rsid w:val="293FE6AB"/>
    <w:rsid w:val="294E26AE"/>
    <w:rsid w:val="2AAA9A8B"/>
    <w:rsid w:val="2AD7AA76"/>
    <w:rsid w:val="2B35BE62"/>
    <w:rsid w:val="2BA63DF0"/>
    <w:rsid w:val="2BF5FDBA"/>
    <w:rsid w:val="2C15A1F5"/>
    <w:rsid w:val="2C30CA05"/>
    <w:rsid w:val="2D8784CB"/>
    <w:rsid w:val="2E796F48"/>
    <w:rsid w:val="2E7ED17B"/>
    <w:rsid w:val="2EE2962C"/>
    <w:rsid w:val="2F7D1235"/>
    <w:rsid w:val="331CC8B4"/>
    <w:rsid w:val="35CCBC91"/>
    <w:rsid w:val="367D8522"/>
    <w:rsid w:val="36AB3868"/>
    <w:rsid w:val="37025EDD"/>
    <w:rsid w:val="37BDD062"/>
    <w:rsid w:val="37CCB123"/>
    <w:rsid w:val="385CCF12"/>
    <w:rsid w:val="38AB7ACC"/>
    <w:rsid w:val="390CF144"/>
    <w:rsid w:val="3B37CF35"/>
    <w:rsid w:val="3B62327C"/>
    <w:rsid w:val="3CA45FEC"/>
    <w:rsid w:val="3D2365B4"/>
    <w:rsid w:val="3DCDDAAB"/>
    <w:rsid w:val="3ED2A2D6"/>
    <w:rsid w:val="3F1EA21E"/>
    <w:rsid w:val="3F387853"/>
    <w:rsid w:val="3F67F75F"/>
    <w:rsid w:val="3F72F00F"/>
    <w:rsid w:val="3F7BAD5E"/>
    <w:rsid w:val="3FB62711"/>
    <w:rsid w:val="41BE2A67"/>
    <w:rsid w:val="41DAC7CF"/>
    <w:rsid w:val="41E581C8"/>
    <w:rsid w:val="4223743A"/>
    <w:rsid w:val="42A2294D"/>
    <w:rsid w:val="42F6782C"/>
    <w:rsid w:val="439F81B9"/>
    <w:rsid w:val="43BE907B"/>
    <w:rsid w:val="44065C3C"/>
    <w:rsid w:val="440E942E"/>
    <w:rsid w:val="444300FE"/>
    <w:rsid w:val="44B65C8B"/>
    <w:rsid w:val="45951B4B"/>
    <w:rsid w:val="4679D7BC"/>
    <w:rsid w:val="46894DCF"/>
    <w:rsid w:val="47A0DE34"/>
    <w:rsid w:val="48352AE1"/>
    <w:rsid w:val="48CEE6A6"/>
    <w:rsid w:val="49C10AE2"/>
    <w:rsid w:val="49F78223"/>
    <w:rsid w:val="4A171CD9"/>
    <w:rsid w:val="4A33BC1D"/>
    <w:rsid w:val="4A83B903"/>
    <w:rsid w:val="4B7A815E"/>
    <w:rsid w:val="4BFE2597"/>
    <w:rsid w:val="4CA9DA87"/>
    <w:rsid w:val="4DDE32B5"/>
    <w:rsid w:val="4E30B6FB"/>
    <w:rsid w:val="4E8E2DA9"/>
    <w:rsid w:val="50008FEC"/>
    <w:rsid w:val="509013C7"/>
    <w:rsid w:val="536BD934"/>
    <w:rsid w:val="53F8A153"/>
    <w:rsid w:val="5474DCEC"/>
    <w:rsid w:val="548983DA"/>
    <w:rsid w:val="548FE1ED"/>
    <w:rsid w:val="54B4EC6C"/>
    <w:rsid w:val="5634EF87"/>
    <w:rsid w:val="56E5B3C9"/>
    <w:rsid w:val="56E84D84"/>
    <w:rsid w:val="572E9CF6"/>
    <w:rsid w:val="58134F65"/>
    <w:rsid w:val="59BEECE3"/>
    <w:rsid w:val="59D60C7D"/>
    <w:rsid w:val="59F326CC"/>
    <w:rsid w:val="5A663DB8"/>
    <w:rsid w:val="5A8CFD2A"/>
    <w:rsid w:val="5AFF819D"/>
    <w:rsid w:val="5C148C49"/>
    <w:rsid w:val="5C6BB491"/>
    <w:rsid w:val="5C813ACE"/>
    <w:rsid w:val="5DD0F31B"/>
    <w:rsid w:val="5EDAA1A4"/>
    <w:rsid w:val="5F981466"/>
    <w:rsid w:val="5F9E62C2"/>
    <w:rsid w:val="5FA6D734"/>
    <w:rsid w:val="60662846"/>
    <w:rsid w:val="60B7AB3E"/>
    <w:rsid w:val="614C9123"/>
    <w:rsid w:val="6226D248"/>
    <w:rsid w:val="622BC020"/>
    <w:rsid w:val="630B42C4"/>
    <w:rsid w:val="63C6E32D"/>
    <w:rsid w:val="63D54ECD"/>
    <w:rsid w:val="64B86ADE"/>
    <w:rsid w:val="669A0F80"/>
    <w:rsid w:val="680B3557"/>
    <w:rsid w:val="681845DD"/>
    <w:rsid w:val="68867277"/>
    <w:rsid w:val="689F089A"/>
    <w:rsid w:val="68DD4B8E"/>
    <w:rsid w:val="690C0CB6"/>
    <w:rsid w:val="6938A21B"/>
    <w:rsid w:val="6998B014"/>
    <w:rsid w:val="6A71AC24"/>
    <w:rsid w:val="6B4F55CC"/>
    <w:rsid w:val="6C135281"/>
    <w:rsid w:val="6C2D8C56"/>
    <w:rsid w:val="6D25725D"/>
    <w:rsid w:val="6DA8ADB7"/>
    <w:rsid w:val="6E2D9726"/>
    <w:rsid w:val="6E4526CD"/>
    <w:rsid w:val="6E5133E1"/>
    <w:rsid w:val="6EF521C1"/>
    <w:rsid w:val="72336614"/>
    <w:rsid w:val="723585DC"/>
    <w:rsid w:val="72BA799F"/>
    <w:rsid w:val="7358CF85"/>
    <w:rsid w:val="74364921"/>
    <w:rsid w:val="747D4A66"/>
    <w:rsid w:val="75CE0C78"/>
    <w:rsid w:val="76019646"/>
    <w:rsid w:val="763A84F1"/>
    <w:rsid w:val="77063237"/>
    <w:rsid w:val="778F043F"/>
    <w:rsid w:val="77B121E3"/>
    <w:rsid w:val="77C2FEDF"/>
    <w:rsid w:val="77F5E4B9"/>
    <w:rsid w:val="78F56516"/>
    <w:rsid w:val="792AB742"/>
    <w:rsid w:val="79CAA554"/>
    <w:rsid w:val="79F478B9"/>
    <w:rsid w:val="7A2745A8"/>
    <w:rsid w:val="7C06919B"/>
    <w:rsid w:val="7C1D1AD6"/>
    <w:rsid w:val="7C70D7CA"/>
    <w:rsid w:val="7D1027EC"/>
    <w:rsid w:val="7D710AF0"/>
    <w:rsid w:val="7DCC36C9"/>
    <w:rsid w:val="7EAF1F78"/>
    <w:rsid w:val="7EE2089B"/>
    <w:rsid w:val="7F03262F"/>
    <w:rsid w:val="7F1F4F58"/>
    <w:rsid w:val="7FEAD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A277"/>
  <w15:docId w15:val="{F41E01AF-B33B-40B2-B7EA-2750040A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F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ANimator1"/>
    <w:next w:val="Normalny"/>
    <w:link w:val="Nagwek1Znak"/>
    <w:uiPriority w:val="9"/>
    <w:qFormat/>
    <w:rsid w:val="00B646F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5B6B00"/>
    <w:pPr>
      <w:keepNext/>
      <w:numPr>
        <w:numId w:val="47"/>
      </w:numPr>
      <w:tabs>
        <w:tab w:val="left" w:pos="360"/>
      </w:tabs>
      <w:spacing w:after="0" w:line="240" w:lineRule="auto"/>
      <w:ind w:hanging="578"/>
      <w:jc w:val="both"/>
      <w:outlineLvl w:val="1"/>
    </w:pPr>
    <w:rPr>
      <w:rFonts w:ascii="Arial" w:eastAsia="Times New Roman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5FF9"/>
    <w:rPr>
      <w:color w:val="000080"/>
      <w:u w:val="single"/>
    </w:rPr>
  </w:style>
  <w:style w:type="character" w:customStyle="1" w:styleId="Znakiprzypiswdolnych">
    <w:name w:val="Znaki przypisów dolnych"/>
    <w:rsid w:val="00555FF9"/>
  </w:style>
  <w:style w:type="character" w:styleId="Odwoanieprzypisudolnego">
    <w:name w:val="footnote reference"/>
    <w:uiPriority w:val="99"/>
    <w:rsid w:val="00555F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5FF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FF9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555FF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FF9"/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555FF9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styleId="Pogrubienie">
    <w:name w:val="Strong"/>
    <w:qFormat/>
    <w:rsid w:val="00555FF9"/>
    <w:rPr>
      <w:b/>
      <w:bCs/>
    </w:rPr>
  </w:style>
  <w:style w:type="paragraph" w:styleId="Akapitzlist">
    <w:name w:val="List Paragraph"/>
    <w:basedOn w:val="Normalny"/>
    <w:uiPriority w:val="34"/>
    <w:qFormat/>
    <w:rsid w:val="00555FF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FF9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F9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F9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63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63F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3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B6B00"/>
    <w:rPr>
      <w:rFonts w:ascii="Arial" w:eastAsia="Times New Roman" w:hAnsi="Arial" w:cs="Arial"/>
      <w:b/>
      <w:bCs/>
      <w:i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C"/>
    <w:rPr>
      <w:color w:val="605E5C"/>
      <w:shd w:val="clear" w:color="auto" w:fill="E1DFDD"/>
    </w:rPr>
  </w:style>
  <w:style w:type="paragraph" w:customStyle="1" w:styleId="ANimator1">
    <w:name w:val="ANimator1"/>
    <w:basedOn w:val="Nagwek2"/>
    <w:link w:val="ANimator1Znak"/>
    <w:qFormat/>
    <w:rsid w:val="00010615"/>
    <w:rPr>
      <w:i/>
    </w:rPr>
  </w:style>
  <w:style w:type="character" w:customStyle="1" w:styleId="ANimator1Znak">
    <w:name w:val="ANimator1 Znak"/>
    <w:basedOn w:val="Domylnaczcionkaakapitu"/>
    <w:link w:val="ANimator1"/>
    <w:rsid w:val="00010615"/>
    <w:rPr>
      <w:rFonts w:ascii="Arial" w:eastAsia="Times New Roman" w:hAnsi="Arial" w:cs="Arial"/>
      <w:b/>
      <w:bCs/>
      <w:iCs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646F7"/>
    <w:rPr>
      <w:rFonts w:ascii="Arial" w:eastAsia="Times New Roman" w:hAnsi="Arial" w:cs="Arial"/>
      <w:b/>
      <w:bCs/>
      <w:i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/cyfrowy-urzad/elektroniczna-skrzynka-podawcza" TargetMode="External"/><Relationship Id="rId18" Type="http://schemas.openxmlformats.org/officeDocument/2006/relationships/hyperlink" Target="mailto:anna.nitka@mazovia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dialog.mazovia.pl" TargetMode="External"/><Relationship Id="rId17" Type="http://schemas.openxmlformats.org/officeDocument/2006/relationships/hyperlink" Target="mailto:piotr.dylewski@mazovia.p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rafal.muszakowski@mazovia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nkursyngo.mazovia.pl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dialog.mazovia.p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file://umwm.local/nas_rf/RF_nowy/RF.II.WSI/WYDZIA&#321;/Piotrek/2020.01.02%20Animatorzy/malgorzata.bialczak@mazovia.pl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zovia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via.pl/urzad-marszalkowski/delega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4" ma:contentTypeDescription="Create a new document." ma:contentTypeScope="" ma:versionID="7ca72d9b0418c8fc5d6a9bc7d4739fdd">
  <xsd:schema xmlns:xsd="http://www.w3.org/2001/XMLSchema" xmlns:xs="http://www.w3.org/2001/XMLSchema" xmlns:p="http://schemas.microsoft.com/office/2006/metadata/properties" xmlns:ns2="99b4271e-78cf-4986-abc0-fe3e92b697dc" targetNamespace="http://schemas.microsoft.com/office/2006/metadata/properties" ma:root="true" ma:fieldsID="4838566073cdcc0b4c38a00cace1b167" ns2:_="">
    <xsd:import namespace="99b4271e-78cf-4986-abc0-fe3e92b6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6F440-3717-4354-A703-49300C59E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61C14-43F0-471E-844C-6751978A8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271e-78cf-4986-abc0-fe3e92b6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39A8-AEFB-40D8-8C26-ECD3350AC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72564-79DF-4565-BB66-FBBA27CCE6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3014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Dylewski Piotr</dc:creator>
  <cp:keywords/>
  <cp:lastModifiedBy>Cichocka Dorota</cp:lastModifiedBy>
  <cp:revision>11</cp:revision>
  <dcterms:created xsi:type="dcterms:W3CDTF">2021-02-03T17:22:00Z</dcterms:created>
  <dcterms:modified xsi:type="dcterms:W3CDTF">2021-02-04T09:11:00Z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</Properties>
</file>