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5C" w:rsidRPr="00C6056B" w:rsidRDefault="00DA505C" w:rsidP="00960D07">
      <w:pPr>
        <w:rPr>
          <w:rFonts w:ascii="Arial" w:eastAsia="Lucida Sans Unicode" w:hAnsi="Arial" w:cs="Arial"/>
          <w:b/>
          <w:kern w:val="1"/>
          <w:sz w:val="18"/>
          <w:szCs w:val="18"/>
        </w:rPr>
      </w:pPr>
      <w:r w:rsidRPr="00C6056B">
        <w:rPr>
          <w:rFonts w:ascii="Arial" w:eastAsia="Lucida Sans Unicode" w:hAnsi="Arial" w:cs="Arial"/>
          <w:b/>
          <w:kern w:val="1"/>
          <w:sz w:val="18"/>
          <w:szCs w:val="18"/>
        </w:rPr>
        <w:t xml:space="preserve">Opis zadań realizowanych w </w:t>
      </w:r>
      <w:r w:rsidR="009C49DB" w:rsidRPr="00960D07">
        <w:rPr>
          <w:rFonts w:ascii="Arial" w:hAnsi="Arial" w:cs="Arial"/>
          <w:b/>
          <w:sz w:val="18"/>
          <w:szCs w:val="18"/>
        </w:rPr>
        <w:t>Departamen</w:t>
      </w:r>
      <w:r w:rsidR="009C49DB">
        <w:rPr>
          <w:rFonts w:ascii="Arial" w:hAnsi="Arial" w:cs="Arial"/>
          <w:b/>
          <w:sz w:val="18"/>
          <w:szCs w:val="18"/>
        </w:rPr>
        <w:t>cie</w:t>
      </w:r>
      <w:bookmarkStart w:id="0" w:name="_GoBack"/>
      <w:bookmarkEnd w:id="0"/>
      <w:r w:rsidR="009C49DB" w:rsidRPr="00960D07">
        <w:rPr>
          <w:rFonts w:ascii="Arial" w:hAnsi="Arial" w:cs="Arial"/>
          <w:b/>
          <w:sz w:val="18"/>
          <w:szCs w:val="18"/>
        </w:rPr>
        <w:t xml:space="preserve"> Gospodarki Odpadami oraz Pozwoleń Zintegrowanych i Wodnoprawnych</w:t>
      </w:r>
    </w:p>
    <w:p w:rsidR="00DA505C" w:rsidRPr="00C6056B" w:rsidRDefault="00DA505C" w:rsidP="00960D07">
      <w:pPr>
        <w:rPr>
          <w:rFonts w:ascii="Arial" w:eastAsia="Lucida Sans Unicode" w:hAnsi="Arial" w:cs="Arial"/>
          <w:kern w:val="1"/>
          <w:sz w:val="18"/>
          <w:szCs w:val="18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Opis zadań realizowanych w danej komórce organizacyjnej Departament Gospodarki Odpadami oraz Pozwoleń Zintegrowanych i Wodnoprawnych/Biuro do spraw Gospodarki Wodno-Ściekowej, Monitorowania i Koordynacji Postępowań Administracyjnych"/>
        <w:tblDescription w:val="pierwsza kolumna-rodzaj;druga kolumna-opis"/>
      </w:tblPr>
      <w:tblGrid>
        <w:gridCol w:w="2269"/>
        <w:gridCol w:w="7258"/>
      </w:tblGrid>
      <w:tr w:rsidR="00DA505C" w:rsidRPr="00C6056B" w:rsidTr="0082124C">
        <w:trPr>
          <w:trHeight w:val="920"/>
        </w:trPr>
        <w:tc>
          <w:tcPr>
            <w:tcW w:w="2269" w:type="dxa"/>
            <w:shd w:val="clear" w:color="auto" w:fill="auto"/>
            <w:vAlign w:val="center"/>
          </w:tcPr>
          <w:p w:rsidR="002900B7" w:rsidRPr="00BB0078" w:rsidRDefault="00925860" w:rsidP="00BB0078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BB0078">
              <w:rPr>
                <w:rFonts w:ascii="Arial" w:hAnsi="Arial" w:cs="Arial"/>
                <w:sz w:val="16"/>
                <w:szCs w:val="18"/>
              </w:rPr>
              <w:t>Departament/k</w:t>
            </w:r>
            <w:r w:rsidR="00DA505C" w:rsidRPr="00BB0078">
              <w:rPr>
                <w:rFonts w:ascii="Arial" w:hAnsi="Arial" w:cs="Arial"/>
                <w:sz w:val="16"/>
                <w:szCs w:val="18"/>
              </w:rPr>
              <w:t>ancelaria/</w:t>
            </w:r>
          </w:p>
          <w:p w:rsidR="00DA505C" w:rsidRPr="00BB0078" w:rsidRDefault="00DA505C" w:rsidP="00BB0078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BB0078">
              <w:rPr>
                <w:rFonts w:ascii="Arial" w:hAnsi="Arial" w:cs="Arial"/>
                <w:sz w:val="16"/>
                <w:szCs w:val="18"/>
              </w:rPr>
              <w:t>delegatura: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DA505C" w:rsidRPr="00960D07" w:rsidRDefault="00114F84" w:rsidP="00BB00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0D07">
              <w:rPr>
                <w:rFonts w:ascii="Arial" w:hAnsi="Arial" w:cs="Arial"/>
                <w:b/>
                <w:sz w:val="18"/>
                <w:szCs w:val="18"/>
              </w:rPr>
              <w:t>Departament Gospodarki Odpadami oraz Pozwoleń Zintegrowanych i Wodnoprawnych</w:t>
            </w:r>
          </w:p>
        </w:tc>
      </w:tr>
      <w:tr w:rsidR="00DA505C" w:rsidRPr="00C6056B" w:rsidTr="0082124C">
        <w:trPr>
          <w:trHeight w:val="920"/>
        </w:trPr>
        <w:tc>
          <w:tcPr>
            <w:tcW w:w="2269" w:type="dxa"/>
            <w:shd w:val="clear" w:color="auto" w:fill="auto"/>
            <w:vAlign w:val="center"/>
          </w:tcPr>
          <w:p w:rsidR="00DA505C" w:rsidRPr="00BB0078" w:rsidRDefault="00925860" w:rsidP="00BB0078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BB0078">
              <w:rPr>
                <w:rFonts w:ascii="Arial" w:hAnsi="Arial" w:cs="Arial"/>
                <w:sz w:val="16"/>
                <w:szCs w:val="18"/>
              </w:rPr>
              <w:t>W</w:t>
            </w:r>
            <w:r w:rsidR="00DA505C" w:rsidRPr="00BB0078">
              <w:rPr>
                <w:rFonts w:ascii="Arial" w:hAnsi="Arial" w:cs="Arial"/>
                <w:sz w:val="16"/>
                <w:szCs w:val="18"/>
              </w:rPr>
              <w:t>ydział/biuro: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DA505C" w:rsidRPr="00960D07" w:rsidRDefault="00114F84" w:rsidP="00BB00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0D07">
              <w:rPr>
                <w:rFonts w:ascii="Arial" w:hAnsi="Arial" w:cs="Arial"/>
                <w:b/>
                <w:sz w:val="18"/>
                <w:szCs w:val="18"/>
              </w:rPr>
              <w:t>Biuro ds. Gospodarki Wodno-Ściekowej, Monitorowania i Koordynacji Postępowań Administracyjnych</w:t>
            </w:r>
          </w:p>
        </w:tc>
      </w:tr>
      <w:tr w:rsidR="00DA505C" w:rsidRPr="00C6056B" w:rsidTr="0082124C">
        <w:trPr>
          <w:trHeight w:val="1844"/>
        </w:trPr>
        <w:tc>
          <w:tcPr>
            <w:tcW w:w="2269" w:type="dxa"/>
            <w:shd w:val="clear" w:color="auto" w:fill="auto"/>
            <w:vAlign w:val="center"/>
          </w:tcPr>
          <w:p w:rsidR="00DA505C" w:rsidRPr="00BB0078" w:rsidRDefault="00DA505C" w:rsidP="00BB0078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BB0078">
              <w:rPr>
                <w:rFonts w:ascii="Arial" w:hAnsi="Arial" w:cs="Arial"/>
                <w:sz w:val="16"/>
                <w:szCs w:val="18"/>
              </w:rPr>
              <w:t>Kilkuzdaniowy opis realizowanych zadań: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DA505C" w:rsidRPr="00C6056B" w:rsidRDefault="00DA505C" w:rsidP="00960D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14F84" w:rsidRPr="00C6056B" w:rsidRDefault="00114F84" w:rsidP="00BB00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6056B">
              <w:rPr>
                <w:rFonts w:ascii="Arial" w:hAnsi="Arial" w:cs="Arial"/>
                <w:sz w:val="18"/>
                <w:szCs w:val="18"/>
              </w:rPr>
              <w:t>Zadania związane z realizacją Krajowego Programu Oczyszczania Ścieków Komunalnych, przygotowywanie sprawozdania z realizacji KPOŚK na terenie województwa mazowieckiego, przygotowywanie projektów uchwał Sejmiku Województwa Mazowieckiego w sprawie wyznaczenia/likwidacji aglomeracji</w:t>
            </w:r>
            <w:r w:rsidR="00957A6E" w:rsidRPr="00C6056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A505C" w:rsidRDefault="00957A6E" w:rsidP="00BB00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6056B">
              <w:rPr>
                <w:rFonts w:ascii="Arial" w:hAnsi="Arial" w:cs="Arial"/>
                <w:sz w:val="18"/>
                <w:szCs w:val="18"/>
              </w:rPr>
              <w:t xml:space="preserve">Prowadzenie spraw i przygotowywanie projektów decyzji Marszałka Województwa Mazowieckiego ustalających wysokość odszkodowania za szkody wynikające z nieprawidłowej gospodarki wodnej lub będące następstwem pozwolenia wodnoprawnego oraz ustalających wysokość partycypacji w kosztach utrzymania wód </w:t>
            </w:r>
            <w:r w:rsidR="00BB0078">
              <w:rPr>
                <w:rFonts w:ascii="Arial" w:hAnsi="Arial" w:cs="Arial"/>
                <w:sz w:val="18"/>
                <w:szCs w:val="18"/>
              </w:rPr>
              <w:br/>
            </w:r>
            <w:r w:rsidRPr="00C6056B">
              <w:rPr>
                <w:rFonts w:ascii="Arial" w:hAnsi="Arial" w:cs="Arial"/>
                <w:sz w:val="18"/>
                <w:szCs w:val="18"/>
              </w:rPr>
              <w:t>i urządzeń wodnych.</w:t>
            </w:r>
          </w:p>
          <w:p w:rsidR="00BB0078" w:rsidRPr="00C6056B" w:rsidRDefault="00BB0078" w:rsidP="00960D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505C" w:rsidRDefault="00DA505C" w:rsidP="00BB0078">
      <w:pPr>
        <w:ind w:right="-426"/>
        <w:rPr>
          <w:rFonts w:ascii="Arial" w:hAnsi="Arial" w:cs="Arial"/>
          <w:sz w:val="18"/>
          <w:szCs w:val="18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Opis zadań realizowanych w danej komórce organizacyjnej Departament Gospodarki Odpadami oraz Pozwoleń Zintegrowanych i Wodnoprawnych/Wydział Gospodarki Odpadami"/>
        <w:tblDescription w:val="pierwsza kolumna-rodzaj;druga kolumna-opis"/>
      </w:tblPr>
      <w:tblGrid>
        <w:gridCol w:w="2298"/>
        <w:gridCol w:w="7229"/>
      </w:tblGrid>
      <w:tr w:rsidR="009C49DB" w:rsidRPr="00A83289" w:rsidTr="00E55943">
        <w:trPr>
          <w:trHeight w:val="920"/>
        </w:trPr>
        <w:tc>
          <w:tcPr>
            <w:tcW w:w="2298" w:type="dxa"/>
            <w:shd w:val="clear" w:color="auto" w:fill="auto"/>
            <w:vAlign w:val="center"/>
          </w:tcPr>
          <w:p w:rsidR="009C49DB" w:rsidRPr="003C04AC" w:rsidRDefault="009C49DB" w:rsidP="00E5594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3C04AC">
              <w:rPr>
                <w:rFonts w:ascii="Arial" w:hAnsi="Arial" w:cs="Arial"/>
                <w:sz w:val="16"/>
                <w:szCs w:val="18"/>
              </w:rPr>
              <w:t>Departament/kancelaria/</w:t>
            </w:r>
          </w:p>
          <w:p w:rsidR="009C49DB" w:rsidRPr="003C04AC" w:rsidRDefault="009C49DB" w:rsidP="00E5594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3C04AC">
              <w:rPr>
                <w:rFonts w:ascii="Arial" w:hAnsi="Arial" w:cs="Arial"/>
                <w:sz w:val="16"/>
                <w:szCs w:val="18"/>
              </w:rPr>
              <w:t>delegatura: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C49DB" w:rsidRPr="000A5C4F" w:rsidRDefault="009C49DB" w:rsidP="00E5594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9DB" w:rsidRPr="000A5C4F" w:rsidRDefault="009C49DB" w:rsidP="00E5594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A5C4F">
              <w:rPr>
                <w:rFonts w:ascii="Arial" w:hAnsi="Arial" w:cs="Arial"/>
                <w:b/>
                <w:sz w:val="18"/>
                <w:szCs w:val="18"/>
              </w:rPr>
              <w:t>Departament Gospodarki Odpadami oraz Pozwoleń Zintegrowanych i Wodnoprawnych</w:t>
            </w:r>
          </w:p>
        </w:tc>
      </w:tr>
      <w:tr w:rsidR="009C49DB" w:rsidRPr="00A83289" w:rsidTr="00E55943">
        <w:trPr>
          <w:trHeight w:val="920"/>
        </w:trPr>
        <w:tc>
          <w:tcPr>
            <w:tcW w:w="2298" w:type="dxa"/>
            <w:shd w:val="clear" w:color="auto" w:fill="auto"/>
            <w:vAlign w:val="center"/>
          </w:tcPr>
          <w:p w:rsidR="009C49DB" w:rsidRPr="003C04AC" w:rsidRDefault="009C49DB" w:rsidP="00E5594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3C04AC">
              <w:rPr>
                <w:rFonts w:ascii="Arial" w:hAnsi="Arial" w:cs="Arial"/>
                <w:sz w:val="16"/>
                <w:szCs w:val="18"/>
              </w:rPr>
              <w:t>Wydział/biuro: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C49DB" w:rsidRPr="000A5C4F" w:rsidRDefault="009C49DB" w:rsidP="00E5594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9DB" w:rsidRPr="000A5C4F" w:rsidRDefault="009C49DB" w:rsidP="00E5594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A5C4F">
              <w:rPr>
                <w:rFonts w:ascii="Arial" w:hAnsi="Arial" w:cs="Arial"/>
                <w:b/>
                <w:sz w:val="18"/>
                <w:szCs w:val="18"/>
              </w:rPr>
              <w:t>Wydział Gospodarki Odpadami</w:t>
            </w:r>
          </w:p>
        </w:tc>
      </w:tr>
      <w:tr w:rsidR="009C49DB" w:rsidRPr="00A83289" w:rsidTr="00E55943">
        <w:trPr>
          <w:trHeight w:val="920"/>
        </w:trPr>
        <w:tc>
          <w:tcPr>
            <w:tcW w:w="2298" w:type="dxa"/>
            <w:shd w:val="clear" w:color="auto" w:fill="auto"/>
            <w:vAlign w:val="center"/>
          </w:tcPr>
          <w:p w:rsidR="009C49DB" w:rsidRPr="003C04AC" w:rsidRDefault="009C49DB" w:rsidP="00E5594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3C04AC">
              <w:rPr>
                <w:rFonts w:ascii="Arial" w:hAnsi="Arial" w:cs="Arial"/>
                <w:sz w:val="16"/>
                <w:szCs w:val="18"/>
              </w:rPr>
              <w:t>Kilkuzdaniowy opis realizowanych zadań: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C49DB" w:rsidRPr="003C04AC" w:rsidRDefault="009C49DB" w:rsidP="00E55943">
            <w:pPr>
              <w:pStyle w:val="Akapitzlis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C49DB" w:rsidRPr="003C04AC" w:rsidRDefault="009C49DB" w:rsidP="009C49D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C04AC">
              <w:rPr>
                <w:rFonts w:ascii="Arial" w:hAnsi="Arial" w:cs="Arial"/>
                <w:sz w:val="18"/>
                <w:szCs w:val="18"/>
              </w:rPr>
              <w:t>Przyjmowanie oraz weryfikowanie danych zawartych w rocznych sprawozdaniach wójtów/burmistrzów/prezydentów miast z realizacji zadań z zakresu gospodarowania odpadami komunalnymi oraz sporządzanie Sprawozdania Marszałka Województwa Mazowieckiego z realizacji zadań z zakresu gospodarowania odpadami komunalnymi w oparciu o zapisy ustawy o utrzymaniu czystości i porządku w gminach</w:t>
            </w:r>
          </w:p>
          <w:p w:rsidR="009C49DB" w:rsidRPr="003C04AC" w:rsidRDefault="009C49DB" w:rsidP="009C49D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C04AC">
              <w:rPr>
                <w:rFonts w:ascii="Arial" w:hAnsi="Arial" w:cs="Arial"/>
                <w:sz w:val="18"/>
                <w:szCs w:val="18"/>
              </w:rPr>
              <w:t>realizacja zadań zawiązanych z aktualizacją Wojewódzkiego Planu Gospodarki Odpadami</w:t>
            </w:r>
          </w:p>
          <w:p w:rsidR="009C49DB" w:rsidRPr="003C04AC" w:rsidRDefault="009C49DB" w:rsidP="00E55943">
            <w:pPr>
              <w:pStyle w:val="Akapitzlist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49DB" w:rsidRDefault="009C49DB" w:rsidP="00BB0078">
      <w:pPr>
        <w:ind w:right="-426"/>
        <w:rPr>
          <w:rFonts w:ascii="Arial" w:hAnsi="Arial" w:cs="Arial"/>
          <w:sz w:val="18"/>
          <w:szCs w:val="18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Opis zadań realizowanych w danej komórce organizacyjnej Departament Gospodarki Odpadami oraz Pozwoleń Zintegrowanych i Wodnoprawnych/Wydział Pozwoleń Zintegrowanych, Emisji i Recyklingu Pojazdów"/>
        <w:tblDescription w:val="pierwsza kolumna-rodzaj;druga kolumna-opis"/>
      </w:tblPr>
      <w:tblGrid>
        <w:gridCol w:w="2269"/>
        <w:gridCol w:w="7258"/>
      </w:tblGrid>
      <w:tr w:rsidR="009C49DB" w:rsidRPr="000A67E4" w:rsidTr="00E55943">
        <w:trPr>
          <w:trHeight w:val="920"/>
        </w:trPr>
        <w:tc>
          <w:tcPr>
            <w:tcW w:w="2269" w:type="dxa"/>
            <w:shd w:val="clear" w:color="auto" w:fill="auto"/>
            <w:vAlign w:val="center"/>
          </w:tcPr>
          <w:p w:rsidR="009C49DB" w:rsidRPr="000A67E4" w:rsidRDefault="009C49DB" w:rsidP="00E559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A67E4">
              <w:rPr>
                <w:rFonts w:ascii="Arial" w:hAnsi="Arial" w:cs="Arial"/>
                <w:sz w:val="18"/>
                <w:szCs w:val="18"/>
              </w:rPr>
              <w:t>Departament/kancelaria/</w:t>
            </w:r>
          </w:p>
          <w:p w:rsidR="009C49DB" w:rsidRPr="0030636E" w:rsidRDefault="009C49DB" w:rsidP="00E559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A67E4">
              <w:rPr>
                <w:rFonts w:ascii="Arial" w:hAnsi="Arial" w:cs="Arial"/>
                <w:sz w:val="18"/>
                <w:szCs w:val="18"/>
              </w:rPr>
              <w:t>delegatura: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9C49DB" w:rsidRPr="00C707ED" w:rsidRDefault="009C49DB" w:rsidP="00E5594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7ED">
              <w:rPr>
                <w:rFonts w:ascii="Arial" w:hAnsi="Arial" w:cs="Arial"/>
                <w:b/>
                <w:sz w:val="18"/>
                <w:szCs w:val="18"/>
              </w:rPr>
              <w:t>Departament Gospodarki Odpadami oraz Pozwoleń Zintegrowanych i Wodnoprawnych</w:t>
            </w:r>
          </w:p>
        </w:tc>
      </w:tr>
      <w:tr w:rsidR="009C49DB" w:rsidRPr="000A67E4" w:rsidTr="00E55943">
        <w:trPr>
          <w:trHeight w:val="920"/>
        </w:trPr>
        <w:tc>
          <w:tcPr>
            <w:tcW w:w="2269" w:type="dxa"/>
            <w:shd w:val="clear" w:color="auto" w:fill="auto"/>
            <w:vAlign w:val="center"/>
          </w:tcPr>
          <w:p w:rsidR="009C49DB" w:rsidRPr="0030636E" w:rsidRDefault="009C49DB" w:rsidP="00E559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A67E4">
              <w:rPr>
                <w:rFonts w:ascii="Arial" w:hAnsi="Arial" w:cs="Arial"/>
                <w:sz w:val="18"/>
                <w:szCs w:val="18"/>
              </w:rPr>
              <w:t>Wydział/biuro: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9C49DB" w:rsidRPr="00C707ED" w:rsidRDefault="009C49DB" w:rsidP="00E5594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7ED">
              <w:rPr>
                <w:rFonts w:ascii="Arial" w:hAnsi="Arial" w:cs="Arial"/>
                <w:b/>
                <w:sz w:val="18"/>
                <w:szCs w:val="18"/>
              </w:rPr>
              <w:t>Wydział Pozwoleń Zintegrowanych, Emisji i Recyklingu Pojazdów</w:t>
            </w:r>
          </w:p>
        </w:tc>
      </w:tr>
      <w:tr w:rsidR="009C49DB" w:rsidRPr="000A67E4" w:rsidTr="00E55943">
        <w:trPr>
          <w:trHeight w:val="920"/>
        </w:trPr>
        <w:tc>
          <w:tcPr>
            <w:tcW w:w="2269" w:type="dxa"/>
            <w:shd w:val="clear" w:color="auto" w:fill="auto"/>
            <w:vAlign w:val="center"/>
          </w:tcPr>
          <w:p w:rsidR="009C49DB" w:rsidRPr="000A67E4" w:rsidRDefault="009C49DB" w:rsidP="00E559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A67E4">
              <w:rPr>
                <w:rFonts w:ascii="Arial" w:hAnsi="Arial" w:cs="Arial"/>
                <w:sz w:val="18"/>
                <w:szCs w:val="18"/>
              </w:rPr>
              <w:t>Kilkuzdaniowy opis realizowanych zadań: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9C49DB" w:rsidRDefault="009C49DB" w:rsidP="00E55943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C49DB" w:rsidRPr="000A67E4" w:rsidRDefault="009C49DB" w:rsidP="00E55943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A67E4">
              <w:rPr>
                <w:rFonts w:ascii="Arial" w:hAnsi="Arial" w:cs="Arial"/>
                <w:sz w:val="18"/>
                <w:szCs w:val="18"/>
              </w:rPr>
              <w:t>Prowadzenie postępowań w zakresie:</w:t>
            </w:r>
          </w:p>
          <w:p w:rsidR="009C49DB" w:rsidRPr="000A67E4" w:rsidRDefault="009C49DB" w:rsidP="009C49DB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A67E4">
              <w:rPr>
                <w:rFonts w:ascii="Arial" w:hAnsi="Arial" w:cs="Arial"/>
                <w:sz w:val="18"/>
                <w:szCs w:val="18"/>
              </w:rPr>
              <w:t>pozwoleń zintegrowanych (w tym prowadzenie analiz wydanych pozwoleń),</w:t>
            </w:r>
          </w:p>
          <w:p w:rsidR="009C49DB" w:rsidRPr="000A67E4" w:rsidRDefault="009C49DB" w:rsidP="009C49DB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A67E4">
              <w:rPr>
                <w:rFonts w:ascii="Arial" w:hAnsi="Arial" w:cs="Arial"/>
                <w:sz w:val="18"/>
                <w:szCs w:val="18"/>
              </w:rPr>
              <w:t>gospodarki odpadami w związku z prowadzeniem stacji demontażu pojazdów i/lub strzępiarki (w tym sprawozdawczość),</w:t>
            </w:r>
          </w:p>
          <w:p w:rsidR="009C49DB" w:rsidRPr="000A67E4" w:rsidRDefault="009C49DB" w:rsidP="00E5594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A67E4">
              <w:rPr>
                <w:rFonts w:ascii="Arial" w:hAnsi="Arial" w:cs="Arial"/>
                <w:sz w:val="18"/>
                <w:szCs w:val="18"/>
              </w:rPr>
              <w:t>przygotowywanie projektów pism w sprawie oraz projektów decyzji administracyjnych.</w:t>
            </w:r>
          </w:p>
          <w:p w:rsidR="009C49DB" w:rsidRDefault="009C49DB" w:rsidP="00E5594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A67E4">
              <w:rPr>
                <w:rFonts w:ascii="Arial" w:hAnsi="Arial" w:cs="Arial"/>
                <w:sz w:val="18"/>
                <w:szCs w:val="18"/>
              </w:rPr>
              <w:t>Prowadzenie spraw związanych z określaniem programów ochrony powietrza dla stref, dla których poziom dopuszczalny lub poziom docelowy substancji w powietrzu jest przekraczany (w tym przygotowywanie projektów uchwał Sejmiku Województwa określających programy ochrony powietrza).</w:t>
            </w:r>
          </w:p>
          <w:p w:rsidR="009C49DB" w:rsidRPr="000A67E4" w:rsidRDefault="009C49DB" w:rsidP="00E5594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49DB" w:rsidRPr="00F8124E" w:rsidRDefault="009C49DB" w:rsidP="00BB0078">
      <w:pPr>
        <w:ind w:right="-426"/>
        <w:rPr>
          <w:rFonts w:ascii="Arial" w:hAnsi="Arial" w:cs="Arial"/>
          <w:sz w:val="18"/>
          <w:szCs w:val="18"/>
        </w:rPr>
      </w:pPr>
    </w:p>
    <w:sectPr w:rsidR="009C49DB" w:rsidRPr="00F8124E" w:rsidSect="00114F8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B0" w:rsidRDefault="003513B0" w:rsidP="00114F84">
      <w:r>
        <w:separator/>
      </w:r>
    </w:p>
  </w:endnote>
  <w:endnote w:type="continuationSeparator" w:id="0">
    <w:p w:rsidR="003513B0" w:rsidRDefault="003513B0" w:rsidP="0011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B0" w:rsidRDefault="003513B0" w:rsidP="00114F84">
      <w:r>
        <w:separator/>
      </w:r>
    </w:p>
  </w:footnote>
  <w:footnote w:type="continuationSeparator" w:id="0">
    <w:p w:rsidR="003513B0" w:rsidRDefault="003513B0" w:rsidP="0011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37A6"/>
    <w:multiLevelType w:val="multilevel"/>
    <w:tmpl w:val="43FA27C6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C520C8"/>
    <w:multiLevelType w:val="hybridMultilevel"/>
    <w:tmpl w:val="6E901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61954"/>
    <w:multiLevelType w:val="hybridMultilevel"/>
    <w:tmpl w:val="3C7CB65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95676"/>
    <w:multiLevelType w:val="hybridMultilevel"/>
    <w:tmpl w:val="7C66F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330C6"/>
    <w:multiLevelType w:val="hybridMultilevel"/>
    <w:tmpl w:val="961AE55E"/>
    <w:lvl w:ilvl="0" w:tplc="3EE896CC">
      <w:start w:val="1"/>
      <w:numFmt w:val="decimal"/>
      <w:lvlText w:val="5.%1"/>
      <w:lvlJc w:val="right"/>
      <w:pPr>
        <w:ind w:left="12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" w15:restartNumberingAfterBreak="0">
    <w:nsid w:val="58906627"/>
    <w:multiLevelType w:val="hybridMultilevel"/>
    <w:tmpl w:val="771CED42"/>
    <w:lvl w:ilvl="0" w:tplc="6A00D91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74835"/>
    <w:multiLevelType w:val="hybridMultilevel"/>
    <w:tmpl w:val="C86094DC"/>
    <w:lvl w:ilvl="0" w:tplc="7B1677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53B41"/>
    <w:multiLevelType w:val="hybridMultilevel"/>
    <w:tmpl w:val="B5B6AFD6"/>
    <w:lvl w:ilvl="0" w:tplc="7B1677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26364D"/>
    <w:multiLevelType w:val="hybridMultilevel"/>
    <w:tmpl w:val="C3BA6170"/>
    <w:lvl w:ilvl="0" w:tplc="A0125F6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1021F"/>
    <w:multiLevelType w:val="hybridMultilevel"/>
    <w:tmpl w:val="E2E03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AE"/>
    <w:rsid w:val="000B435C"/>
    <w:rsid w:val="00114F84"/>
    <w:rsid w:val="001572EC"/>
    <w:rsid w:val="001E05B2"/>
    <w:rsid w:val="002900B7"/>
    <w:rsid w:val="002A1AF3"/>
    <w:rsid w:val="003513B0"/>
    <w:rsid w:val="00440BCF"/>
    <w:rsid w:val="004E5551"/>
    <w:rsid w:val="0056670A"/>
    <w:rsid w:val="005A6FC7"/>
    <w:rsid w:val="00663D8D"/>
    <w:rsid w:val="00664BAE"/>
    <w:rsid w:val="006A5AF2"/>
    <w:rsid w:val="006D0FED"/>
    <w:rsid w:val="00710E70"/>
    <w:rsid w:val="00765A1E"/>
    <w:rsid w:val="007D59CA"/>
    <w:rsid w:val="008203F7"/>
    <w:rsid w:val="0082124C"/>
    <w:rsid w:val="00853A75"/>
    <w:rsid w:val="00925860"/>
    <w:rsid w:val="00957A6E"/>
    <w:rsid w:val="00960D07"/>
    <w:rsid w:val="009B388B"/>
    <w:rsid w:val="009C49DB"/>
    <w:rsid w:val="00A168C9"/>
    <w:rsid w:val="00BB0078"/>
    <w:rsid w:val="00C260D2"/>
    <w:rsid w:val="00C6056B"/>
    <w:rsid w:val="00C94CBC"/>
    <w:rsid w:val="00CB1DC8"/>
    <w:rsid w:val="00CB5DB9"/>
    <w:rsid w:val="00CD7A5A"/>
    <w:rsid w:val="00CE0535"/>
    <w:rsid w:val="00DA4851"/>
    <w:rsid w:val="00DA505C"/>
    <w:rsid w:val="00DC3F30"/>
    <w:rsid w:val="00E12A58"/>
    <w:rsid w:val="00EC31C4"/>
    <w:rsid w:val="00F8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0BB2F-F9B8-45B4-94C4-7746BF39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BAE"/>
    <w:pPr>
      <w:spacing w:after="0" w:line="240" w:lineRule="auto"/>
    </w:pPr>
    <w:rPr>
      <w:rFonts w:ascii="Calibri" w:hAnsi="Calibri" w:cs="Times New Roma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C3F30"/>
    <w:pPr>
      <w:keepNext/>
      <w:numPr>
        <w:numId w:val="2"/>
      </w:numPr>
      <w:spacing w:before="240" w:after="60" w:line="276" w:lineRule="auto"/>
      <w:ind w:left="1276" w:hanging="360"/>
      <w:outlineLvl w:val="2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DC3F30"/>
    <w:rPr>
      <w:rFonts w:ascii="Arial" w:eastAsia="Times New Roman" w:hAnsi="Arial" w:cs="Arial"/>
      <w:b/>
      <w:bCs/>
      <w:sz w:val="18"/>
      <w:szCs w:val="18"/>
    </w:rPr>
  </w:style>
  <w:style w:type="table" w:styleId="Tabela-Siatka">
    <w:name w:val="Table Grid"/>
    <w:basedOn w:val="Standardowy"/>
    <w:uiPriority w:val="39"/>
    <w:rsid w:val="0066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66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5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4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F8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4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F8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BE53-5EAD-434E-A514-95EBEA25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Surowiec Agnieszka</dc:creator>
  <cp:lastModifiedBy>Monika Gontarczyk</cp:lastModifiedBy>
  <cp:revision>2</cp:revision>
  <cp:lastPrinted>2016-04-18T13:06:00Z</cp:lastPrinted>
  <dcterms:created xsi:type="dcterms:W3CDTF">2016-04-25T07:57:00Z</dcterms:created>
  <dcterms:modified xsi:type="dcterms:W3CDTF">2016-04-25T07:57:00Z</dcterms:modified>
</cp:coreProperties>
</file>