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9494A" w:rsidRPr="006A0933" w:rsidTr="00B343C2">
        <w:tc>
          <w:tcPr>
            <w:tcW w:w="4792" w:type="dxa"/>
            <w:hideMark/>
          </w:tcPr>
          <w:p w:rsidR="0039494A" w:rsidRPr="006A0933" w:rsidRDefault="0039494A" w:rsidP="0039494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</w:p>
        </w:tc>
        <w:tc>
          <w:tcPr>
            <w:tcW w:w="4789" w:type="dxa"/>
          </w:tcPr>
          <w:p w:rsidR="0039494A" w:rsidRPr="006A0933" w:rsidRDefault="0039494A" w:rsidP="0039494A">
            <w:pPr>
              <w:spacing w:after="0" w:line="360" w:lineRule="auto"/>
              <w:jc w:val="right"/>
              <w:rPr>
                <w:rFonts w:ascii="Arial" w:hAnsi="Arial" w:cs="Arial"/>
                <w:szCs w:val="18"/>
              </w:rPr>
            </w:pPr>
          </w:p>
        </w:tc>
        <w:bookmarkEnd w:id="0"/>
        <w:bookmarkEnd w:id="1"/>
      </w:tr>
    </w:tbl>
    <w:p w:rsidR="006A0933" w:rsidRDefault="006A0933" w:rsidP="00571C5C">
      <w:pPr>
        <w:pStyle w:val="Nagwek1"/>
      </w:pPr>
      <w:r w:rsidRPr="006A0933">
        <w:t xml:space="preserve">Karta zgłoszenia udziału w szkoleniu </w:t>
      </w:r>
      <w:r w:rsidR="00F735D7">
        <w:t xml:space="preserve">pn.: </w:t>
      </w:r>
      <w:r w:rsidR="00571C5C">
        <w:t>„</w:t>
      </w:r>
      <w:r w:rsidR="00571C5C" w:rsidRPr="00571C5C"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odpadami (Rejestr – BDO) i baza BDO”.</w:t>
      </w:r>
    </w:p>
    <w:p w:rsidR="0074761E" w:rsidRPr="0074761E" w:rsidRDefault="0074761E" w:rsidP="0074761E">
      <w:pPr>
        <w:spacing w:after="0" w:line="240" w:lineRule="auto"/>
      </w:pPr>
    </w:p>
    <w:p w:rsidR="00571C5C" w:rsidRPr="00571C5C" w:rsidRDefault="006A0933" w:rsidP="00571C5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Termin </w:t>
      </w:r>
      <w:r w:rsidR="006403B9">
        <w:rPr>
          <w:rFonts w:ascii="Arial" w:hAnsi="Arial" w:cs="Arial"/>
          <w:sz w:val="20"/>
          <w:szCs w:val="20"/>
        </w:rPr>
        <w:t xml:space="preserve">i miejsce </w:t>
      </w:r>
      <w:r w:rsidRPr="006A0933">
        <w:rPr>
          <w:rFonts w:ascii="Arial" w:hAnsi="Arial" w:cs="Arial"/>
          <w:sz w:val="20"/>
          <w:szCs w:val="20"/>
        </w:rPr>
        <w:t>szkolenia:</w:t>
      </w:r>
      <w:r w:rsidR="00571C5C">
        <w:rPr>
          <w:rFonts w:ascii="Arial" w:hAnsi="Arial" w:cs="Arial"/>
          <w:sz w:val="20"/>
          <w:szCs w:val="20"/>
        </w:rPr>
        <w:t xml:space="preserve"> 18 listopada 2019 r., siedziba</w:t>
      </w:r>
      <w:r w:rsidR="00571C5C" w:rsidRPr="00571C5C">
        <w:rPr>
          <w:rFonts w:ascii="Arial" w:hAnsi="Arial" w:cs="Arial"/>
          <w:sz w:val="20"/>
          <w:szCs w:val="20"/>
        </w:rPr>
        <w:t xml:space="preserve"> Urzędu Marszałkowskiego Województwa Mazowieckiego w Warszawie przy ul. Jagiellońskiej 26</w:t>
      </w:r>
      <w:r w:rsidR="00F735D7">
        <w:rPr>
          <w:rFonts w:ascii="Arial" w:hAnsi="Arial" w:cs="Arial"/>
          <w:sz w:val="20"/>
          <w:szCs w:val="20"/>
        </w:rPr>
        <w:t xml:space="preserve"> (sala konferencyjna na parterze).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Uczestnik szkolenia: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 e-mail…...…………………………………………………………………………………….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Telefon służbowy…………………</w:t>
      </w:r>
      <w:bookmarkStart w:id="2" w:name="_GoBack"/>
      <w:bookmarkEnd w:id="2"/>
      <w:r w:rsidRPr="006A0933">
        <w:rPr>
          <w:rFonts w:ascii="Arial" w:hAnsi="Arial" w:cs="Arial"/>
          <w:sz w:val="20"/>
          <w:szCs w:val="20"/>
        </w:rPr>
        <w:t>……………………………………………………………........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Reprezentowana Instytucja/Przedsiębiorstwo/Organizacja: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Nazwa…………………………………………………………………………………………..........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Adres……………………………………………………………………………………………........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pStyle w:val="Bezodstpw"/>
        <w:jc w:val="center"/>
        <w:rPr>
          <w:rFonts w:ascii="Arial" w:hAnsi="Arial" w:cs="Arial"/>
          <w:b/>
        </w:rPr>
      </w:pPr>
      <w:r w:rsidRPr="006A0933">
        <w:rPr>
          <w:rFonts w:ascii="Arial" w:hAnsi="Arial" w:cs="Arial"/>
          <w:b/>
        </w:rPr>
        <w:t>OŚWIADCZENIE</w:t>
      </w:r>
    </w:p>
    <w:p w:rsidR="006A0933" w:rsidRPr="006A0933" w:rsidRDefault="006A0933" w:rsidP="006A0933">
      <w:pPr>
        <w:pStyle w:val="Bezodstpw"/>
        <w:rPr>
          <w:rFonts w:ascii="Arial" w:hAnsi="Arial" w:cs="Arial"/>
          <w:b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Ja niżej podpisany/a oświadczam, że: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571C5C" w:rsidRDefault="006A0933" w:rsidP="00571C5C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wyrażam zgodę na przetwarzanie moich danych osobowych w związku z uczestnictwem w szkoleniu pn. 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odpadami (Rejestr – BDO) i baza BDO”.</w:t>
      </w:r>
    </w:p>
    <w:p w:rsidR="00200E8B" w:rsidRPr="006A0933" w:rsidRDefault="00200E8B" w:rsidP="00571C5C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 przysługujące mi prawo cofnięcia zgody w dowolnym momencie, co pozostanie bez wpływu na zgodność z prawem przetwarzania</w:t>
      </w:r>
      <w:r w:rsidR="00D836F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którego dokonano przed jej wycofaniem.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6A0933" w:rsidRPr="006A0933" w:rsidRDefault="006A0933" w:rsidP="006A0933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6A0933">
        <w:rPr>
          <w:rFonts w:ascii="Arial" w:hAnsi="Arial" w:cs="Arial"/>
          <w:i/>
          <w:iCs/>
          <w:sz w:val="20"/>
          <w:szCs w:val="20"/>
        </w:rPr>
        <w:t xml:space="preserve">miejscowość i data                                  </w:t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</w:r>
      <w:r w:rsidRPr="006A0933">
        <w:rPr>
          <w:rFonts w:ascii="Arial" w:hAnsi="Arial" w:cs="Arial"/>
          <w:i/>
          <w:iCs/>
          <w:sz w:val="20"/>
          <w:szCs w:val="20"/>
        </w:rPr>
        <w:tab/>
        <w:t>(czytelny podpis)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spacing w:after="0" w:line="24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6A0933">
        <w:rPr>
          <w:rStyle w:val="Pogrubienie"/>
          <w:rFonts w:ascii="Arial" w:hAnsi="Arial" w:cs="Arial"/>
          <w:sz w:val="20"/>
          <w:szCs w:val="20"/>
        </w:rPr>
        <w:t>Klauzula informacyjna:</w:t>
      </w:r>
    </w:p>
    <w:p w:rsidR="006A0933" w:rsidRPr="006A0933" w:rsidRDefault="006A0933" w:rsidP="006A0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Administratorem danych osobowych jest Marszałek Województwa Mazowieckiego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t xml:space="preserve">DANE KONTAKTOWE: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Urząd Marszałkowski Województwa Mazowieckiego w Warszawie,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ul. Jagiellońska 26, 09-719 Warszawa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tel. (22) 5979-100, email: </w:t>
      </w:r>
      <w:hyperlink r:id="rId7" w:history="1">
        <w:r w:rsidRPr="006A0933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6A0933">
        <w:rPr>
          <w:rFonts w:ascii="Arial" w:hAnsi="Arial" w:cs="Arial"/>
          <w:sz w:val="20"/>
          <w:szCs w:val="20"/>
        </w:rPr>
        <w:t xml:space="preserve">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proofErr w:type="spellStart"/>
      <w:r w:rsidRPr="006A0933">
        <w:rPr>
          <w:rFonts w:ascii="Arial" w:hAnsi="Arial" w:cs="Arial"/>
          <w:sz w:val="20"/>
          <w:szCs w:val="20"/>
        </w:rPr>
        <w:t>ePUAP</w:t>
      </w:r>
      <w:proofErr w:type="spellEnd"/>
      <w:r w:rsidRPr="006A0933">
        <w:rPr>
          <w:rFonts w:ascii="Arial" w:hAnsi="Arial" w:cs="Arial"/>
          <w:sz w:val="20"/>
          <w:szCs w:val="20"/>
        </w:rPr>
        <w:t>: /</w:t>
      </w:r>
      <w:proofErr w:type="spellStart"/>
      <w:r w:rsidRPr="006A0933">
        <w:rPr>
          <w:rFonts w:ascii="Arial" w:hAnsi="Arial" w:cs="Arial"/>
          <w:sz w:val="20"/>
          <w:szCs w:val="20"/>
        </w:rPr>
        <w:t>umwm</w:t>
      </w:r>
      <w:proofErr w:type="spellEnd"/>
      <w:r w:rsidRPr="006A0933">
        <w:rPr>
          <w:rFonts w:ascii="Arial" w:hAnsi="Arial" w:cs="Arial"/>
          <w:sz w:val="20"/>
          <w:szCs w:val="20"/>
        </w:rPr>
        <w:t>/</w:t>
      </w:r>
      <w:proofErr w:type="spellStart"/>
      <w:r w:rsidRPr="006A0933">
        <w:rPr>
          <w:rFonts w:ascii="Arial" w:hAnsi="Arial" w:cs="Arial"/>
          <w:sz w:val="20"/>
          <w:szCs w:val="20"/>
        </w:rPr>
        <w:t>esp</w:t>
      </w:r>
      <w:proofErr w:type="spellEnd"/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Dane kontaktowe do inspektora ochrony danych w Urzędzie Marszałkowskim Województw</w:t>
      </w:r>
      <w:r w:rsidR="00D836F2">
        <w:rPr>
          <w:rFonts w:ascii="Arial" w:hAnsi="Arial" w:cs="Arial"/>
          <w:sz w:val="20"/>
          <w:szCs w:val="20"/>
        </w:rPr>
        <w:t xml:space="preserve">a Mazowieckiego w Warszawie to: </w:t>
      </w:r>
      <w:r w:rsidRPr="006A093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A0933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lastRenderedPageBreak/>
        <w:t>Pani/Pana dane osobowe:</w:t>
      </w:r>
    </w:p>
    <w:p w:rsidR="006A0933" w:rsidRPr="006A0933" w:rsidRDefault="006A0933" w:rsidP="00571C5C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będą przetwarzane zgodnie z art. 6 ust. 1 lit. a </w:t>
      </w:r>
      <w:r w:rsidRPr="006A0933">
        <w:rPr>
          <w:rStyle w:val="Pogrubienie"/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</w:t>
      </w:r>
      <w:r w:rsidRPr="006A0933">
        <w:rPr>
          <w:rFonts w:ascii="Arial" w:hAnsi="Arial" w:cs="Arial"/>
          <w:sz w:val="20"/>
          <w:szCs w:val="20"/>
        </w:rPr>
        <w:t>w celach zapewnienia Pani/Pana udziału w szkoleniu pn.: 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</w:t>
      </w:r>
      <w:r w:rsidR="00571C5C">
        <w:rPr>
          <w:rFonts w:ascii="Arial" w:hAnsi="Arial" w:cs="Arial"/>
          <w:sz w:val="20"/>
          <w:szCs w:val="20"/>
        </w:rPr>
        <w:t>ami (Rejestr – BDO) i baza BDO</w:t>
      </w:r>
      <w:r w:rsidRPr="006A0933">
        <w:rPr>
          <w:rFonts w:ascii="Arial" w:hAnsi="Arial" w:cs="Arial"/>
          <w:sz w:val="20"/>
          <w:szCs w:val="20"/>
        </w:rPr>
        <w:t>”</w:t>
      </w:r>
      <w:r w:rsidRPr="006A09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0933">
        <w:rPr>
          <w:rFonts w:ascii="Arial" w:hAnsi="Arial" w:cs="Arial"/>
          <w:sz w:val="20"/>
          <w:szCs w:val="20"/>
        </w:rPr>
        <w:t>organizow</w:t>
      </w:r>
      <w:r w:rsidR="00571C5C">
        <w:rPr>
          <w:rFonts w:ascii="Arial" w:hAnsi="Arial" w:cs="Arial"/>
          <w:sz w:val="20"/>
          <w:szCs w:val="20"/>
        </w:rPr>
        <w:t>anym</w:t>
      </w:r>
      <w:r w:rsidRPr="006A0933">
        <w:rPr>
          <w:rFonts w:ascii="Arial" w:hAnsi="Arial" w:cs="Arial"/>
          <w:sz w:val="20"/>
          <w:szCs w:val="20"/>
        </w:rPr>
        <w:t xml:space="preserve"> przez Departament Opłat Środowiskowych Urzędu Marszałkowskiego Województwa Mazowieckiego w Warszawie,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udostępniane innym odbiorcom, o ile konieczność udostępniania danych osobowych nie wynika z przepisów prawa,</w:t>
      </w:r>
      <w:r w:rsidR="00D836F2">
        <w:rPr>
          <w:rFonts w:ascii="Arial" w:hAnsi="Arial" w:cs="Arial"/>
          <w:sz w:val="20"/>
          <w:szCs w:val="20"/>
        </w:rPr>
        <w:t xml:space="preserve"> mogą być jednak udostępnione podmiotom świadczącym obsługę administracyjno-organizacyjną Urzędu,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będą przetwarzane nie dłużej niż wynika to z powszechnie obowiązujących przepisów o archiwizacji,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przetwarzane w sposób zautomatyzowany, w celu podjęcia decyzji w sprawie indywidualnej.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D836F2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granicach i na zasadach określonych w RODO p</w:t>
      </w:r>
      <w:r w:rsidR="006A0933" w:rsidRPr="006A0933">
        <w:rPr>
          <w:rFonts w:ascii="Arial" w:hAnsi="Arial" w:cs="Arial"/>
          <w:sz w:val="20"/>
          <w:szCs w:val="20"/>
        </w:rPr>
        <w:t>rzysługuje Pani/Panu prawo: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żądania dostępu do swoich danych osobowych, żądania ich spros</w:t>
      </w:r>
      <w:r w:rsidR="00EB2305">
        <w:rPr>
          <w:rFonts w:ascii="Arial" w:hAnsi="Arial" w:cs="Arial"/>
          <w:sz w:val="20"/>
          <w:szCs w:val="20"/>
        </w:rPr>
        <w:t xml:space="preserve">towania, żądania ich usunięcia </w:t>
      </w:r>
      <w:r w:rsidRPr="006A0933">
        <w:rPr>
          <w:rFonts w:ascii="Arial" w:hAnsi="Arial" w:cs="Arial"/>
          <w:sz w:val="20"/>
          <w:szCs w:val="20"/>
        </w:rPr>
        <w:t>lub żądania, ograniczenia przetwarzania oraz żądania ich przeniesienia,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wniesienia skargi do organu nadzorczego, którym jest Prezes U</w:t>
      </w:r>
      <w:r w:rsidR="00D836F2">
        <w:rPr>
          <w:rFonts w:ascii="Arial" w:hAnsi="Arial" w:cs="Arial"/>
          <w:sz w:val="20"/>
          <w:szCs w:val="20"/>
        </w:rPr>
        <w:t>rzędu Ochrony Danych Osobowych</w:t>
      </w:r>
      <w:r w:rsidRPr="006A0933">
        <w:rPr>
          <w:rFonts w:ascii="Arial" w:hAnsi="Arial" w:cs="Arial"/>
          <w:sz w:val="20"/>
          <w:szCs w:val="20"/>
        </w:rPr>
        <w:t>,</w:t>
      </w:r>
    </w:p>
    <w:p w:rsidR="006A0933" w:rsidRPr="006A0933" w:rsidRDefault="006A0933" w:rsidP="00571C5C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wycofania zgody na przetwarzanie danych osobowych w związ</w:t>
      </w:r>
      <w:r w:rsidR="00EB2305">
        <w:rPr>
          <w:rFonts w:ascii="Arial" w:hAnsi="Arial" w:cs="Arial"/>
          <w:sz w:val="20"/>
          <w:szCs w:val="20"/>
        </w:rPr>
        <w:t xml:space="preserve">ku z uczestnictwem w szkoleniu </w:t>
      </w:r>
      <w:r w:rsidRPr="006A0933">
        <w:rPr>
          <w:rFonts w:ascii="Arial" w:hAnsi="Arial" w:cs="Arial"/>
          <w:sz w:val="20"/>
          <w:szCs w:val="20"/>
        </w:rPr>
        <w:t xml:space="preserve">pn. </w:t>
      </w:r>
      <w:r w:rsidR="006B218A">
        <w:rPr>
          <w:rFonts w:ascii="Arial" w:hAnsi="Arial" w:cs="Arial"/>
          <w:sz w:val="20"/>
          <w:szCs w:val="20"/>
        </w:rPr>
        <w:t>„</w:t>
      </w:r>
      <w:r w:rsidR="00571C5C" w:rsidRPr="00571C5C">
        <w:rPr>
          <w:rFonts w:ascii="Arial" w:hAnsi="Arial" w:cs="Arial"/>
          <w:sz w:val="20"/>
          <w:szCs w:val="20"/>
        </w:rPr>
        <w:t>Opłaty produktowe, opłaty na publiczne kampanie edukacyjne, opłaty wynikające z ustawy o bateriach i akumulatorach, opłaty wynikające z ustawy o zużytym sprzęcie elektrycznym i elektronicznym, opłaty wynikające z ustawy o recyklingu pojazdów wycofanych z eksploatacji oraz rejestr podmiotów wprowadzających produkty, produkty w opakowaniach i gospodarujących odpad</w:t>
      </w:r>
      <w:r w:rsidR="00571C5C">
        <w:rPr>
          <w:rFonts w:ascii="Arial" w:hAnsi="Arial" w:cs="Arial"/>
          <w:sz w:val="20"/>
          <w:szCs w:val="20"/>
        </w:rPr>
        <w:t xml:space="preserve">ami (Rejestr – BDO) i baza BDO” </w:t>
      </w:r>
      <w:r w:rsidRPr="006A0933">
        <w:rPr>
          <w:rFonts w:ascii="Arial" w:hAnsi="Arial" w:cs="Arial"/>
          <w:sz w:val="20"/>
          <w:szCs w:val="20"/>
        </w:rPr>
        <w:t>organizowan</w:t>
      </w:r>
      <w:r w:rsidR="00571C5C">
        <w:rPr>
          <w:rFonts w:ascii="Arial" w:hAnsi="Arial" w:cs="Arial"/>
          <w:sz w:val="20"/>
          <w:szCs w:val="20"/>
        </w:rPr>
        <w:t>ym</w:t>
      </w:r>
      <w:r w:rsidRPr="006A0933">
        <w:rPr>
          <w:rFonts w:ascii="Arial" w:hAnsi="Arial" w:cs="Arial"/>
          <w:sz w:val="20"/>
          <w:szCs w:val="20"/>
        </w:rPr>
        <w:t xml:space="preserve"> przez Departament Opłat Środowiskowych Urzędu Marszałkowskiego Województwa Mazowieckiego w Warszawie.</w:t>
      </w:r>
    </w:p>
    <w:p w:rsidR="006A0933" w:rsidRPr="007F5379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7F5379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Podanie danych osobowych jest dobrowolne, jednak brak zgody na ich przetwarzanie skutkuje brakiem możliwości Pani/a uczestnictwa w szkoleniu, o którym mowa w pkt 3 lit a.</w:t>
      </w:r>
    </w:p>
    <w:p w:rsidR="006A0933" w:rsidRDefault="006A0933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5379" w:rsidRPr="007F5379" w:rsidRDefault="007F5379" w:rsidP="007F5379">
      <w:pPr>
        <w:tabs>
          <w:tab w:val="left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0933" w:rsidRPr="007F5379" w:rsidRDefault="006A0933" w:rsidP="006A0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…..…………………………………………………</w:t>
      </w:r>
    </w:p>
    <w:p w:rsidR="000508BA" w:rsidRPr="007F5379" w:rsidRDefault="006A0933" w:rsidP="007F5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379">
        <w:rPr>
          <w:rFonts w:ascii="Arial" w:hAnsi="Arial" w:cs="Arial"/>
          <w:sz w:val="20"/>
          <w:szCs w:val="20"/>
        </w:rPr>
        <w:t>(czytelny podpis uczestnika szkolenia)</w:t>
      </w:r>
    </w:p>
    <w:sectPr w:rsidR="000508BA" w:rsidRPr="007F5379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AA" w:rsidRDefault="008403AA" w:rsidP="007F4ED4">
      <w:pPr>
        <w:spacing w:after="0" w:line="240" w:lineRule="auto"/>
      </w:pPr>
      <w:r>
        <w:separator/>
      </w:r>
    </w:p>
  </w:endnote>
  <w:endnote w:type="continuationSeparator" w:id="0">
    <w:p w:rsidR="008403AA" w:rsidRDefault="008403A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74761E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832668" w:rsidRP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AA" w:rsidRDefault="008403AA" w:rsidP="007F4ED4">
      <w:pPr>
        <w:spacing w:after="0" w:line="240" w:lineRule="auto"/>
      </w:pPr>
      <w:r>
        <w:separator/>
      </w:r>
    </w:p>
  </w:footnote>
  <w:footnote w:type="continuationSeparator" w:id="0">
    <w:p w:rsidR="008403AA" w:rsidRDefault="008403A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DEE"/>
    <w:multiLevelType w:val="hybridMultilevel"/>
    <w:tmpl w:val="7D1E4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F0F12"/>
    <w:multiLevelType w:val="multilevel"/>
    <w:tmpl w:val="3504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3D77"/>
    <w:rsid w:val="00054251"/>
    <w:rsid w:val="00055A60"/>
    <w:rsid w:val="00055B3A"/>
    <w:rsid w:val="000761DC"/>
    <w:rsid w:val="00094615"/>
    <w:rsid w:val="000A3DA9"/>
    <w:rsid w:val="000C0137"/>
    <w:rsid w:val="000C2FAD"/>
    <w:rsid w:val="000D3F7F"/>
    <w:rsid w:val="000E65C7"/>
    <w:rsid w:val="00113173"/>
    <w:rsid w:val="001165BF"/>
    <w:rsid w:val="00126B99"/>
    <w:rsid w:val="00143D58"/>
    <w:rsid w:val="001539BE"/>
    <w:rsid w:val="00184D86"/>
    <w:rsid w:val="00185EBC"/>
    <w:rsid w:val="001A3C22"/>
    <w:rsid w:val="001B1D1F"/>
    <w:rsid w:val="001B7C39"/>
    <w:rsid w:val="001C0DCB"/>
    <w:rsid w:val="001C1338"/>
    <w:rsid w:val="00200E8B"/>
    <w:rsid w:val="00202BB9"/>
    <w:rsid w:val="00260FB7"/>
    <w:rsid w:val="00262199"/>
    <w:rsid w:val="002642C4"/>
    <w:rsid w:val="00266C56"/>
    <w:rsid w:val="00270EA6"/>
    <w:rsid w:val="00277E2B"/>
    <w:rsid w:val="00290D2F"/>
    <w:rsid w:val="002916F1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135A1"/>
    <w:rsid w:val="00365D34"/>
    <w:rsid w:val="00375C01"/>
    <w:rsid w:val="0039494A"/>
    <w:rsid w:val="003A221E"/>
    <w:rsid w:val="003A7BEA"/>
    <w:rsid w:val="003B0E47"/>
    <w:rsid w:val="003B2AAC"/>
    <w:rsid w:val="003C0CF8"/>
    <w:rsid w:val="00404463"/>
    <w:rsid w:val="00406519"/>
    <w:rsid w:val="00411CBD"/>
    <w:rsid w:val="00413592"/>
    <w:rsid w:val="00414964"/>
    <w:rsid w:val="00421E66"/>
    <w:rsid w:val="004268BD"/>
    <w:rsid w:val="00433095"/>
    <w:rsid w:val="00435351"/>
    <w:rsid w:val="00440D51"/>
    <w:rsid w:val="00455EB0"/>
    <w:rsid w:val="00471D69"/>
    <w:rsid w:val="00494E37"/>
    <w:rsid w:val="004A0D7C"/>
    <w:rsid w:val="004D4D46"/>
    <w:rsid w:val="004F7FED"/>
    <w:rsid w:val="005221E2"/>
    <w:rsid w:val="005416F0"/>
    <w:rsid w:val="00571C5C"/>
    <w:rsid w:val="00591F7C"/>
    <w:rsid w:val="005A4119"/>
    <w:rsid w:val="005B5E10"/>
    <w:rsid w:val="005C402C"/>
    <w:rsid w:val="005D120E"/>
    <w:rsid w:val="00603C2B"/>
    <w:rsid w:val="00604BBE"/>
    <w:rsid w:val="006126F5"/>
    <w:rsid w:val="00613D07"/>
    <w:rsid w:val="0061776F"/>
    <w:rsid w:val="006278A1"/>
    <w:rsid w:val="00636016"/>
    <w:rsid w:val="00637651"/>
    <w:rsid w:val="006403B9"/>
    <w:rsid w:val="006415B1"/>
    <w:rsid w:val="00642C2F"/>
    <w:rsid w:val="0064679C"/>
    <w:rsid w:val="00654E66"/>
    <w:rsid w:val="0067257B"/>
    <w:rsid w:val="006873CE"/>
    <w:rsid w:val="006937FC"/>
    <w:rsid w:val="006A0933"/>
    <w:rsid w:val="006B1F8C"/>
    <w:rsid w:val="006B218A"/>
    <w:rsid w:val="006B21A5"/>
    <w:rsid w:val="006B785C"/>
    <w:rsid w:val="006D2CED"/>
    <w:rsid w:val="006E0209"/>
    <w:rsid w:val="006F53B7"/>
    <w:rsid w:val="00715792"/>
    <w:rsid w:val="007161CE"/>
    <w:rsid w:val="0072400A"/>
    <w:rsid w:val="007332F2"/>
    <w:rsid w:val="00736179"/>
    <w:rsid w:val="0074761E"/>
    <w:rsid w:val="0076158B"/>
    <w:rsid w:val="00772A5F"/>
    <w:rsid w:val="0078332F"/>
    <w:rsid w:val="00785742"/>
    <w:rsid w:val="007A10B6"/>
    <w:rsid w:val="007A6CB5"/>
    <w:rsid w:val="007A7FCC"/>
    <w:rsid w:val="007B0280"/>
    <w:rsid w:val="007C0F70"/>
    <w:rsid w:val="007F4ED4"/>
    <w:rsid w:val="007F5379"/>
    <w:rsid w:val="00832668"/>
    <w:rsid w:val="00833274"/>
    <w:rsid w:val="008403AA"/>
    <w:rsid w:val="00882C12"/>
    <w:rsid w:val="00883056"/>
    <w:rsid w:val="008858CA"/>
    <w:rsid w:val="00897123"/>
    <w:rsid w:val="008975F9"/>
    <w:rsid w:val="008F4417"/>
    <w:rsid w:val="008F761B"/>
    <w:rsid w:val="00906D87"/>
    <w:rsid w:val="00910B31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D0AE4"/>
    <w:rsid w:val="009D1304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A3584"/>
    <w:rsid w:val="00AC2376"/>
    <w:rsid w:val="00AD7796"/>
    <w:rsid w:val="00AE149C"/>
    <w:rsid w:val="00AE627A"/>
    <w:rsid w:val="00B05395"/>
    <w:rsid w:val="00B07BB7"/>
    <w:rsid w:val="00B34AC8"/>
    <w:rsid w:val="00B570C3"/>
    <w:rsid w:val="00B5749E"/>
    <w:rsid w:val="00B57DB9"/>
    <w:rsid w:val="00B758D5"/>
    <w:rsid w:val="00BA174B"/>
    <w:rsid w:val="00BC7FF6"/>
    <w:rsid w:val="00BD5D8F"/>
    <w:rsid w:val="00BE6D2E"/>
    <w:rsid w:val="00BF51E6"/>
    <w:rsid w:val="00C01B42"/>
    <w:rsid w:val="00C1232E"/>
    <w:rsid w:val="00C15E6C"/>
    <w:rsid w:val="00C314FF"/>
    <w:rsid w:val="00C326E2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836F2"/>
    <w:rsid w:val="00D8596D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34E5"/>
    <w:rsid w:val="00E55DC7"/>
    <w:rsid w:val="00E76C73"/>
    <w:rsid w:val="00E8017E"/>
    <w:rsid w:val="00E82D5A"/>
    <w:rsid w:val="00E9065D"/>
    <w:rsid w:val="00EA3A17"/>
    <w:rsid w:val="00EA406D"/>
    <w:rsid w:val="00EA6387"/>
    <w:rsid w:val="00EB0409"/>
    <w:rsid w:val="00EB2305"/>
    <w:rsid w:val="00EB6E5F"/>
    <w:rsid w:val="00EC6F09"/>
    <w:rsid w:val="00ED1583"/>
    <w:rsid w:val="00EE0CFC"/>
    <w:rsid w:val="00EE4F49"/>
    <w:rsid w:val="00EF1822"/>
    <w:rsid w:val="00EF5E19"/>
    <w:rsid w:val="00EF6E45"/>
    <w:rsid w:val="00F226E9"/>
    <w:rsid w:val="00F2416B"/>
    <w:rsid w:val="00F30F10"/>
    <w:rsid w:val="00F5467E"/>
    <w:rsid w:val="00F602DF"/>
    <w:rsid w:val="00F62AF1"/>
    <w:rsid w:val="00F70579"/>
    <w:rsid w:val="00F735D7"/>
    <w:rsid w:val="00F758DF"/>
    <w:rsid w:val="00F80EEF"/>
    <w:rsid w:val="00F85D3C"/>
    <w:rsid w:val="00FB256D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693E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F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0EE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80EEF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0C2FAD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F602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02DF"/>
    <w:pPr>
      <w:ind w:left="720"/>
      <w:contextualSpacing/>
    </w:pPr>
  </w:style>
  <w:style w:type="character" w:styleId="Pogrubienie">
    <w:name w:val="Strong"/>
    <w:uiPriority w:val="22"/>
    <w:qFormat/>
    <w:rsid w:val="006A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Kwiatkowska Agnieszka</cp:lastModifiedBy>
  <cp:revision>7</cp:revision>
  <cp:lastPrinted>2019-09-04T10:38:00Z</cp:lastPrinted>
  <dcterms:created xsi:type="dcterms:W3CDTF">2019-09-04T10:26:00Z</dcterms:created>
  <dcterms:modified xsi:type="dcterms:W3CDTF">2019-09-05T09:20:00Z</dcterms:modified>
</cp:coreProperties>
</file>